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DC277" w14:textId="0911A1EE" w:rsidR="00A54C2E" w:rsidRPr="009C69F7" w:rsidRDefault="00A54C2E" w:rsidP="00A54C2E">
      <w:pPr>
        <w:pStyle w:val="Heading1"/>
        <w:rPr>
          <w:sz w:val="32"/>
        </w:rPr>
      </w:pPr>
      <w:r w:rsidRPr="009C69F7">
        <w:rPr>
          <w:sz w:val="32"/>
        </w:rPr>
        <w:t>Unit 5 Practical Output</w:t>
      </w:r>
    </w:p>
    <w:p w14:paraId="1FC9C81F" w14:textId="28978255" w:rsidR="00A54C2E" w:rsidRDefault="00A54C2E" w:rsidP="00A54C2E">
      <w:pPr>
        <w:jc w:val="center"/>
      </w:pPr>
      <w:r>
        <w:t>Student ID : &lt;insert-id&gt;</w:t>
      </w:r>
    </w:p>
    <w:p w14:paraId="6818FC66" w14:textId="77777777" w:rsidR="00A51F99" w:rsidRDefault="00A51F99" w:rsidP="00A54C2E">
      <w:pPr>
        <w:jc w:val="center"/>
      </w:pPr>
    </w:p>
    <w:p w14:paraId="57F4411F" w14:textId="77777777" w:rsidR="00A51F99" w:rsidRPr="004E4F76" w:rsidRDefault="00A51F99" w:rsidP="00A51F99">
      <w:pPr>
        <w:pStyle w:val="ListParagraph"/>
        <w:ind w:left="0"/>
        <w:jc w:val="both"/>
        <w:rPr>
          <w:b/>
          <w:sz w:val="24"/>
        </w:rPr>
      </w:pPr>
      <w:r w:rsidRPr="004E4F76">
        <w:rPr>
          <w:b/>
          <w:sz w:val="24"/>
        </w:rPr>
        <w:t>You should complete this assignment independently using the spaces provided below to type your answers or to paste relevant outputs from your GIS or statistical analysis.</w:t>
      </w:r>
    </w:p>
    <w:p w14:paraId="5073368D" w14:textId="70C678B5" w:rsidR="00A51F99" w:rsidRPr="004E4F76" w:rsidRDefault="00A51F99" w:rsidP="00A51F99">
      <w:pPr>
        <w:pStyle w:val="ListParagraph"/>
        <w:ind w:left="0"/>
        <w:jc w:val="both"/>
        <w:rPr>
          <w:sz w:val="24"/>
        </w:rPr>
      </w:pPr>
      <w:r w:rsidRPr="004E4F76">
        <w:rPr>
          <w:sz w:val="24"/>
        </w:rPr>
        <w:t xml:space="preserve">You should then save this document using the filename </w:t>
      </w:r>
      <w:r w:rsidRPr="004E4F76">
        <w:rPr>
          <w:b/>
          <w:sz w:val="24"/>
        </w:rPr>
        <w:t>DVA_</w:t>
      </w:r>
      <w:r>
        <w:rPr>
          <w:b/>
          <w:sz w:val="24"/>
        </w:rPr>
        <w:t>Unit5_</w:t>
      </w:r>
      <w:r w:rsidRPr="004E4F76">
        <w:rPr>
          <w:b/>
          <w:sz w:val="24"/>
        </w:rPr>
        <w:t xml:space="preserve">[StudentID] </w:t>
      </w:r>
      <w:r w:rsidRPr="004E4F76">
        <w:rPr>
          <w:sz w:val="24"/>
        </w:rPr>
        <w:t xml:space="preserve">replacing [student ID] with your own student ID number. </w:t>
      </w:r>
    </w:p>
    <w:p w14:paraId="6F009576" w14:textId="77777777" w:rsidR="00A51F99" w:rsidRPr="004E4F76" w:rsidRDefault="00A51F99" w:rsidP="00A51F99">
      <w:pPr>
        <w:pStyle w:val="ListParagraph"/>
        <w:ind w:left="0"/>
        <w:jc w:val="both"/>
        <w:rPr>
          <w:sz w:val="24"/>
        </w:rPr>
      </w:pPr>
    </w:p>
    <w:p w14:paraId="0472D2B2" w14:textId="77777777" w:rsidR="00A51F99" w:rsidRPr="004E4F76" w:rsidRDefault="00A51F99" w:rsidP="00A51F99">
      <w:pPr>
        <w:pStyle w:val="ListParagraph"/>
        <w:ind w:left="0"/>
        <w:jc w:val="both"/>
        <w:rPr>
          <w:sz w:val="24"/>
        </w:rPr>
      </w:pPr>
      <w:r w:rsidRPr="004E4F76">
        <w:rPr>
          <w:sz w:val="24"/>
        </w:rPr>
        <w:t xml:space="preserve">For this assignment you </w:t>
      </w:r>
      <w:r w:rsidRPr="004E4F76">
        <w:rPr>
          <w:b/>
          <w:sz w:val="24"/>
          <w:u w:val="single"/>
        </w:rPr>
        <w:t>do not</w:t>
      </w:r>
      <w:r w:rsidRPr="004E4F76">
        <w:rPr>
          <w:sz w:val="24"/>
        </w:rPr>
        <w:t xml:space="preserve"> need to include the usual School of Geography assessment coversheet as a separate form will be used for marking and feedback. </w:t>
      </w:r>
    </w:p>
    <w:p w14:paraId="4409AFD6" w14:textId="77777777" w:rsidR="00A51F99" w:rsidRDefault="00A51F99" w:rsidP="00A51F99">
      <w:pPr>
        <w:jc w:val="both"/>
        <w:rPr>
          <w:sz w:val="24"/>
        </w:rPr>
      </w:pPr>
      <w:r w:rsidRPr="004E4F76">
        <w:rPr>
          <w:sz w:val="24"/>
        </w:rPr>
        <w:t xml:space="preserve">This assessment is designed to give you an opportunity to apply the spatial and quantitative analysis skills that you have developed throughout this module. </w:t>
      </w:r>
      <w:r w:rsidRPr="004E4F76">
        <w:rPr>
          <w:sz w:val="24"/>
          <w:u w:val="single"/>
        </w:rPr>
        <w:t>You do not need to learn any new GIS or statistical analysis techniques to be able to complete these tasks</w:t>
      </w:r>
      <w:r w:rsidRPr="004E4F76">
        <w:rPr>
          <w:sz w:val="24"/>
        </w:rPr>
        <w:t xml:space="preserve">. You should complete these activities using the datasets and guidance provided within the practical handouts. You should also re-read the module handbook (available on the VLE) which provides further information on assessment including policies related to word limits, late submission and mitigating circumstances. </w:t>
      </w:r>
    </w:p>
    <w:p w14:paraId="42AB6EEC" w14:textId="294F3ED4" w:rsidR="00A51F99" w:rsidRDefault="00A51F99" w:rsidP="00A51F99">
      <w:pPr>
        <w:jc w:val="both"/>
        <w:rPr>
          <w:sz w:val="24"/>
        </w:rPr>
      </w:pPr>
      <w:r>
        <w:rPr>
          <w:sz w:val="24"/>
        </w:rPr>
        <w:t xml:space="preserve">Please upload this document to the relevant submission box in the VLE no later than </w:t>
      </w:r>
      <w:r w:rsidR="008444B1">
        <w:rPr>
          <w:b/>
          <w:sz w:val="24"/>
        </w:rPr>
        <w:t>Monday 11 November 2019</w:t>
      </w:r>
      <w:r w:rsidRPr="004E4F76">
        <w:rPr>
          <w:b/>
          <w:sz w:val="24"/>
        </w:rPr>
        <w:t xml:space="preserve"> at 2pm</w:t>
      </w:r>
      <w:r>
        <w:rPr>
          <w:sz w:val="24"/>
        </w:rPr>
        <w:t xml:space="preserve"> </w:t>
      </w:r>
    </w:p>
    <w:p w14:paraId="45CB26D4" w14:textId="77777777" w:rsidR="00A51F99" w:rsidRPr="009D17A4" w:rsidRDefault="00A51F99" w:rsidP="00A51F99">
      <w:pPr>
        <w:jc w:val="both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Please note that </w:t>
      </w:r>
      <w:r w:rsidRPr="009D17A4">
        <w:rPr>
          <w:b/>
          <w:color w:val="FF0000"/>
          <w:sz w:val="24"/>
        </w:rPr>
        <w:t>your first submission is final – you cannot overwrite with later versions so please ensure you attach the correct completed document.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"/>
        <w:gridCol w:w="3775"/>
        <w:gridCol w:w="4257"/>
      </w:tblGrid>
      <w:tr w:rsidR="00A51F99" w14:paraId="1DC55DB4" w14:textId="77777777" w:rsidTr="00266AC6">
        <w:tc>
          <w:tcPr>
            <w:tcW w:w="4759" w:type="dxa"/>
            <w:gridSpan w:val="2"/>
          </w:tcPr>
          <w:p w14:paraId="1D9D7DB7" w14:textId="77777777" w:rsidR="00A51F99" w:rsidRDefault="00A51F99" w:rsidP="00266AC6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Marking Scheme </w:t>
            </w:r>
          </w:p>
          <w:p w14:paraId="3DECA222" w14:textId="77777777" w:rsidR="00A51F99" w:rsidRPr="00F343CC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(Each Output</w:t>
            </w:r>
            <w:r w:rsidRPr="00F343CC">
              <w:rPr>
                <w:sz w:val="24"/>
              </w:rPr>
              <w:t xml:space="preserve"> will be marked out of </w:t>
            </w:r>
            <w:r>
              <w:rPr>
                <w:sz w:val="24"/>
              </w:rPr>
              <w:t>100</w:t>
            </w:r>
            <w:r w:rsidRPr="00F343CC">
              <w:rPr>
                <w:sz w:val="24"/>
              </w:rPr>
              <w:t>)</w:t>
            </w:r>
          </w:p>
        </w:tc>
        <w:tc>
          <w:tcPr>
            <w:tcW w:w="4257" w:type="dxa"/>
          </w:tcPr>
          <w:p w14:paraId="08E39485" w14:textId="77777777" w:rsidR="00A51F99" w:rsidRPr="00F343CC" w:rsidRDefault="00A51F99" w:rsidP="00266AC6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Unit Mark:</w:t>
            </w:r>
          </w:p>
        </w:tc>
      </w:tr>
      <w:tr w:rsidR="00A51F99" w14:paraId="35763A94" w14:textId="77777777" w:rsidTr="00266AC6">
        <w:tc>
          <w:tcPr>
            <w:tcW w:w="984" w:type="dxa"/>
          </w:tcPr>
          <w:p w14:paraId="37A87C63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775" w:type="dxa"/>
          </w:tcPr>
          <w:p w14:paraId="55B8AC11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Excellent attempt – no obvious flaws</w:t>
            </w:r>
          </w:p>
        </w:tc>
        <w:tc>
          <w:tcPr>
            <w:tcW w:w="4257" w:type="dxa"/>
            <w:vMerge w:val="restart"/>
          </w:tcPr>
          <w:p w14:paraId="28ADFAAB" w14:textId="77777777" w:rsidR="00A51F99" w:rsidRPr="00F343CC" w:rsidRDefault="00A51F99" w:rsidP="00266AC6">
            <w:pPr>
              <w:jc w:val="both"/>
              <w:rPr>
                <w:b/>
                <w:sz w:val="24"/>
              </w:rPr>
            </w:pPr>
            <w:r w:rsidRPr="00F343CC">
              <w:rPr>
                <w:b/>
                <w:sz w:val="24"/>
              </w:rPr>
              <w:t>Brief justification for mark:</w:t>
            </w:r>
          </w:p>
        </w:tc>
      </w:tr>
      <w:tr w:rsidR="00A51F99" w14:paraId="66751EED" w14:textId="77777777" w:rsidTr="00266AC6">
        <w:tc>
          <w:tcPr>
            <w:tcW w:w="984" w:type="dxa"/>
          </w:tcPr>
          <w:p w14:paraId="13B20C0C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775" w:type="dxa"/>
          </w:tcPr>
          <w:p w14:paraId="3084D864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Good attempt – some minor flaws</w:t>
            </w:r>
          </w:p>
        </w:tc>
        <w:tc>
          <w:tcPr>
            <w:tcW w:w="4257" w:type="dxa"/>
            <w:vMerge/>
          </w:tcPr>
          <w:p w14:paraId="736E385C" w14:textId="77777777" w:rsidR="00A51F99" w:rsidRDefault="00A51F99" w:rsidP="00266AC6">
            <w:pPr>
              <w:jc w:val="both"/>
              <w:rPr>
                <w:sz w:val="24"/>
              </w:rPr>
            </w:pPr>
          </w:p>
        </w:tc>
      </w:tr>
      <w:tr w:rsidR="00A51F99" w14:paraId="7F2A2950" w14:textId="77777777" w:rsidTr="00266AC6">
        <w:tc>
          <w:tcPr>
            <w:tcW w:w="984" w:type="dxa"/>
          </w:tcPr>
          <w:p w14:paraId="36304D87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775" w:type="dxa"/>
          </w:tcPr>
          <w:p w14:paraId="761B0F4D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Satisfactory attempt – some major flaws</w:t>
            </w:r>
          </w:p>
        </w:tc>
        <w:tc>
          <w:tcPr>
            <w:tcW w:w="4257" w:type="dxa"/>
            <w:vMerge/>
          </w:tcPr>
          <w:p w14:paraId="07270652" w14:textId="77777777" w:rsidR="00A51F99" w:rsidRDefault="00A51F99" w:rsidP="00266AC6">
            <w:pPr>
              <w:jc w:val="both"/>
              <w:rPr>
                <w:sz w:val="24"/>
              </w:rPr>
            </w:pPr>
          </w:p>
        </w:tc>
      </w:tr>
      <w:tr w:rsidR="00A51F99" w14:paraId="27541D9F" w14:textId="77777777" w:rsidTr="00266AC6">
        <w:trPr>
          <w:trHeight w:val="337"/>
        </w:trPr>
        <w:tc>
          <w:tcPr>
            <w:tcW w:w="984" w:type="dxa"/>
          </w:tcPr>
          <w:p w14:paraId="0F7FE4BE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75" w:type="dxa"/>
          </w:tcPr>
          <w:p w14:paraId="3876F81C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Poor attempt - serious flaws</w:t>
            </w:r>
          </w:p>
        </w:tc>
        <w:tc>
          <w:tcPr>
            <w:tcW w:w="4257" w:type="dxa"/>
            <w:vMerge/>
          </w:tcPr>
          <w:p w14:paraId="47190EA8" w14:textId="77777777" w:rsidR="00A51F99" w:rsidRDefault="00A51F99" w:rsidP="00266AC6">
            <w:pPr>
              <w:jc w:val="both"/>
              <w:rPr>
                <w:sz w:val="24"/>
              </w:rPr>
            </w:pPr>
          </w:p>
        </w:tc>
      </w:tr>
      <w:tr w:rsidR="00A51F99" w14:paraId="49460372" w14:textId="77777777" w:rsidTr="00266AC6">
        <w:trPr>
          <w:trHeight w:val="651"/>
        </w:trPr>
        <w:tc>
          <w:tcPr>
            <w:tcW w:w="984" w:type="dxa"/>
          </w:tcPr>
          <w:p w14:paraId="61012763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75" w:type="dxa"/>
          </w:tcPr>
          <w:p w14:paraId="0450FDE0" w14:textId="77777777" w:rsidR="00A51F99" w:rsidRDefault="00A51F99" w:rsidP="00266AC6">
            <w:pPr>
              <w:jc w:val="both"/>
              <w:rPr>
                <w:sz w:val="24"/>
              </w:rPr>
            </w:pPr>
            <w:r>
              <w:rPr>
                <w:sz w:val="24"/>
              </w:rPr>
              <w:t>No attempt</w:t>
            </w:r>
          </w:p>
        </w:tc>
        <w:tc>
          <w:tcPr>
            <w:tcW w:w="4257" w:type="dxa"/>
            <w:vMerge/>
          </w:tcPr>
          <w:p w14:paraId="322825FC" w14:textId="77777777" w:rsidR="00A51F99" w:rsidRDefault="00A51F99" w:rsidP="00266AC6">
            <w:pPr>
              <w:jc w:val="both"/>
              <w:rPr>
                <w:sz w:val="24"/>
              </w:rPr>
            </w:pPr>
          </w:p>
        </w:tc>
      </w:tr>
    </w:tbl>
    <w:p w14:paraId="2197CF31" w14:textId="77777777" w:rsidR="00A51F99" w:rsidRDefault="00A51F99" w:rsidP="00A51F99"/>
    <w:p w14:paraId="047DE9C7" w14:textId="77777777" w:rsidR="00A51F99" w:rsidRDefault="00A51F99" w:rsidP="00A51F99"/>
    <w:p w14:paraId="027EE499" w14:textId="591463AC" w:rsidR="00A51F99" w:rsidRPr="00A51F99" w:rsidRDefault="00A51F99" w:rsidP="00A51F99">
      <w:pPr>
        <w:pStyle w:val="Heading1"/>
        <w:jc w:val="left"/>
        <w:rPr>
          <w:sz w:val="28"/>
          <w:szCs w:val="28"/>
        </w:rPr>
      </w:pPr>
      <w:r w:rsidRPr="00A51F99">
        <w:rPr>
          <w:sz w:val="28"/>
          <w:szCs w:val="28"/>
        </w:rPr>
        <w:lastRenderedPageBreak/>
        <w:t>Task Brief</w:t>
      </w:r>
    </w:p>
    <w:p w14:paraId="7D3774A6" w14:textId="62E7E9E9" w:rsidR="00A51F99" w:rsidRPr="00A51F99" w:rsidRDefault="00A51F99" w:rsidP="00A51F99">
      <w:pPr>
        <w:pStyle w:val="NormalWeb"/>
        <w:rPr>
          <w:rFonts w:ascii="Avenir Book" w:hAnsi="Avenir Book"/>
          <w:sz w:val="24"/>
          <w:szCs w:val="24"/>
        </w:rPr>
      </w:pPr>
      <w:r w:rsidRPr="00A51F99">
        <w:rPr>
          <w:rFonts w:ascii="Avenir Book" w:hAnsi="Avenir Book"/>
          <w:sz w:val="24"/>
          <w:szCs w:val="24"/>
        </w:rPr>
        <w:t>This is a short, assessed task. It does not assume knowledge or skills above what you have learnt in the lecture and this session. Ideally, the task should be complete</w:t>
      </w:r>
      <w:r>
        <w:rPr>
          <w:rFonts w:ascii="Avenir Book" w:hAnsi="Avenir Book"/>
          <w:sz w:val="24"/>
          <w:szCs w:val="24"/>
        </w:rPr>
        <w:t>d within the</w:t>
      </w:r>
      <w:r w:rsidRPr="00A51F99">
        <w:rPr>
          <w:rFonts w:ascii="Avenir Book" w:hAnsi="Avenir Book"/>
          <w:sz w:val="24"/>
          <w:szCs w:val="24"/>
        </w:rPr>
        <w:t xml:space="preserve"> practical session</w:t>
      </w:r>
      <w:r>
        <w:rPr>
          <w:rFonts w:ascii="Avenir Book" w:hAnsi="Avenir Book"/>
          <w:sz w:val="24"/>
          <w:szCs w:val="24"/>
        </w:rPr>
        <w:t xml:space="preserve"> -- </w:t>
      </w:r>
      <w:r w:rsidRPr="00A51F99">
        <w:rPr>
          <w:rFonts w:ascii="Avenir Book" w:hAnsi="Avenir Book"/>
          <w:sz w:val="24"/>
          <w:szCs w:val="24"/>
        </w:rPr>
        <w:t>the aim is not to burden you with additional work.</w:t>
      </w:r>
    </w:p>
    <w:p w14:paraId="333693F9" w14:textId="77777777" w:rsidR="00E13D69" w:rsidRDefault="00A51F99" w:rsidP="00E13D69">
      <w:pPr>
        <w:pStyle w:val="NormalWeb"/>
        <w:rPr>
          <w:rFonts w:ascii="Avenir Book" w:hAnsi="Avenir Book"/>
          <w:sz w:val="24"/>
          <w:szCs w:val="24"/>
        </w:rPr>
      </w:pPr>
      <w:r w:rsidRPr="00A51F99">
        <w:rPr>
          <w:rFonts w:ascii="Avenir Book" w:hAnsi="Avenir Book"/>
          <w:sz w:val="24"/>
          <w:szCs w:val="24"/>
        </w:rPr>
        <w:t>The task is designed to:</w:t>
      </w:r>
    </w:p>
    <w:p w14:paraId="69B98E73" w14:textId="64A739A8" w:rsidR="00E13D69" w:rsidRDefault="00A51F99" w:rsidP="00E13D69">
      <w:pPr>
        <w:pStyle w:val="NormalWeb"/>
        <w:numPr>
          <w:ilvl w:val="0"/>
          <w:numId w:val="16"/>
        </w:numPr>
        <w:rPr>
          <w:rFonts w:ascii="Avenir Book" w:hAnsi="Avenir Book"/>
          <w:sz w:val="24"/>
          <w:szCs w:val="24"/>
        </w:rPr>
      </w:pPr>
      <w:r w:rsidRPr="00A51F99">
        <w:rPr>
          <w:rFonts w:ascii="Avenir Book" w:hAnsi="Avenir Book"/>
          <w:sz w:val="24"/>
          <w:szCs w:val="24"/>
        </w:rPr>
        <w:t>check that you can produce outputs in Tableau</w:t>
      </w:r>
    </w:p>
    <w:p w14:paraId="6B2D338D" w14:textId="0E9AD342" w:rsidR="00A51F99" w:rsidRPr="00A51F99" w:rsidRDefault="00A51F99" w:rsidP="00E13D69">
      <w:pPr>
        <w:pStyle w:val="NormalWeb"/>
        <w:numPr>
          <w:ilvl w:val="0"/>
          <w:numId w:val="16"/>
        </w:numPr>
        <w:rPr>
          <w:rFonts w:ascii="Avenir Book" w:hAnsi="Avenir Book"/>
          <w:sz w:val="24"/>
          <w:szCs w:val="24"/>
        </w:rPr>
      </w:pPr>
      <w:r w:rsidRPr="00A51F99">
        <w:rPr>
          <w:rFonts w:ascii="Avenir Book" w:hAnsi="Avenir Book"/>
          <w:sz w:val="24"/>
          <w:szCs w:val="24"/>
        </w:rPr>
        <w:t>assess your understanding of data types and their visual encoding</w:t>
      </w:r>
    </w:p>
    <w:p w14:paraId="05378F84" w14:textId="47D135FD" w:rsidR="00E13D69" w:rsidRPr="002F1D2C" w:rsidRDefault="00A51F99" w:rsidP="00D65C84">
      <w:pPr>
        <w:pStyle w:val="ListParagraph"/>
        <w:ind w:left="0"/>
        <w:rPr>
          <w:sz w:val="24"/>
        </w:rPr>
      </w:pPr>
      <w:r w:rsidRPr="002F1D2C">
        <w:rPr>
          <w:sz w:val="24"/>
        </w:rPr>
        <w:t>Once you’ve com</w:t>
      </w:r>
      <w:r w:rsidR="00D65C84" w:rsidRPr="002F1D2C">
        <w:rPr>
          <w:sz w:val="24"/>
        </w:rPr>
        <w:t xml:space="preserve">pleted the task, save using the </w:t>
      </w:r>
      <w:r w:rsidRPr="002F1D2C">
        <w:rPr>
          <w:sz w:val="24"/>
        </w:rPr>
        <w:t>filename</w:t>
      </w:r>
      <w:r w:rsidRPr="00A6183F">
        <w:rPr>
          <w:sz w:val="24"/>
        </w:rPr>
        <w:t> </w:t>
      </w:r>
      <w:r w:rsidR="002F1D2C" w:rsidRPr="00A6183F">
        <w:rPr>
          <w:sz w:val="24"/>
        </w:rPr>
        <w:t>“</w:t>
      </w:r>
      <w:r w:rsidR="00E13D69" w:rsidRPr="002F1D2C">
        <w:rPr>
          <w:sz w:val="24"/>
        </w:rPr>
        <w:t>DVA_Unit5_&lt;StudentID&gt;.docx</w:t>
      </w:r>
      <w:r w:rsidR="002F1D2C">
        <w:rPr>
          <w:sz w:val="24"/>
        </w:rPr>
        <w:t xml:space="preserve">” </w:t>
      </w:r>
      <w:r w:rsidR="00E13D69" w:rsidRPr="002F1D2C">
        <w:rPr>
          <w:sz w:val="24"/>
        </w:rPr>
        <w:t xml:space="preserve">replacing [student ID] with your own student ID number. </w:t>
      </w:r>
    </w:p>
    <w:p w14:paraId="401F8968" w14:textId="7E7E918F" w:rsidR="00A51F99" w:rsidRPr="00A51F99" w:rsidRDefault="00A51F99" w:rsidP="00A51F99">
      <w:pPr>
        <w:pStyle w:val="NormalWeb"/>
        <w:rPr>
          <w:rFonts w:ascii="Avenir Book" w:hAnsi="Avenir Book"/>
          <w:sz w:val="24"/>
          <w:szCs w:val="24"/>
        </w:rPr>
      </w:pPr>
      <w:r w:rsidRPr="00A51F99">
        <w:rPr>
          <w:rFonts w:ascii="Avenir Book" w:hAnsi="Avenir Book"/>
          <w:sz w:val="24"/>
          <w:szCs w:val="24"/>
        </w:rPr>
        <w:t xml:space="preserve">Upload the completed document to </w:t>
      </w:r>
      <w:r w:rsidR="00464CFE">
        <w:rPr>
          <w:rFonts w:ascii="Avenir Book" w:hAnsi="Avenir Book"/>
          <w:sz w:val="24"/>
          <w:szCs w:val="24"/>
        </w:rPr>
        <w:t>the VLE</w:t>
      </w:r>
      <w:r w:rsidRPr="00A51F99">
        <w:rPr>
          <w:rFonts w:ascii="Avenir Book" w:hAnsi="Avenir Book"/>
          <w:sz w:val="24"/>
          <w:szCs w:val="24"/>
        </w:rPr>
        <w:t>, via the</w:t>
      </w:r>
      <w:r w:rsidRPr="00A6183F">
        <w:rPr>
          <w:rFonts w:ascii="Avenir Book" w:hAnsi="Avenir Book"/>
          <w:sz w:val="24"/>
          <w:szCs w:val="24"/>
        </w:rPr>
        <w:t> Assessment</w:t>
      </w:r>
      <w:r w:rsidRPr="00464CFE">
        <w:rPr>
          <w:rFonts w:ascii="Avenir Book" w:hAnsi="Avenir Book"/>
          <w:sz w:val="24"/>
          <w:szCs w:val="24"/>
        </w:rPr>
        <w:t> page</w:t>
      </w:r>
      <w:r w:rsidRPr="00A51F99">
        <w:rPr>
          <w:rFonts w:ascii="Avenir Book" w:hAnsi="Avenir Book"/>
          <w:sz w:val="24"/>
          <w:szCs w:val="24"/>
        </w:rPr>
        <w:t>.</w:t>
      </w:r>
    </w:p>
    <w:p w14:paraId="14E724E3" w14:textId="19525907" w:rsidR="00A51F99" w:rsidRDefault="00CD4EBE" w:rsidP="00A51F99">
      <w:pPr>
        <w:pStyle w:val="NormalWeb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I have</w:t>
      </w:r>
      <w:r w:rsidR="00A51F99" w:rsidRPr="00A51F99">
        <w:rPr>
          <w:rFonts w:ascii="Avenir Book" w:hAnsi="Avenir Book"/>
          <w:sz w:val="24"/>
          <w:szCs w:val="24"/>
        </w:rPr>
        <w:t xml:space="preserve"> included an example of a graphic I created on the same dataset, but deliberately not using (and not possible with) Tableau. Consult</w:t>
      </w:r>
      <w:r w:rsidR="0015042D">
        <w:rPr>
          <w:rFonts w:ascii="Avenir Book" w:hAnsi="Avenir Book"/>
          <w:sz w:val="24"/>
          <w:szCs w:val="24"/>
        </w:rPr>
        <w:t xml:space="preserve"> the lecture slides</w:t>
      </w:r>
      <w:r w:rsidR="00A51F99" w:rsidRPr="00A6183F">
        <w:rPr>
          <w:rFonts w:ascii="Avenir Book" w:hAnsi="Avenir Book"/>
          <w:sz w:val="24"/>
          <w:szCs w:val="24"/>
        </w:rPr>
        <w:t> </w:t>
      </w:r>
      <w:r w:rsidR="00A51F99" w:rsidRPr="00A51F99">
        <w:rPr>
          <w:rFonts w:ascii="Avenir Book" w:hAnsi="Avenir Book"/>
          <w:sz w:val="24"/>
          <w:szCs w:val="24"/>
        </w:rPr>
        <w:t>for a reminder of data types and visual variables (or channels).</w:t>
      </w:r>
    </w:p>
    <w:p w14:paraId="6FBE6016" w14:textId="7FF26B05" w:rsidR="00A6183F" w:rsidRPr="00A6183F" w:rsidRDefault="003D16E3" w:rsidP="00A51F99">
      <w:pPr>
        <w:pStyle w:val="NormalWeb"/>
        <w:rPr>
          <w:rFonts w:ascii="Avenir Book" w:hAnsi="Avenir Book"/>
          <w:b/>
          <w:sz w:val="24"/>
          <w:szCs w:val="24"/>
        </w:rPr>
      </w:pPr>
      <w:r>
        <w:rPr>
          <w:rFonts w:ascii="Avenir Book" w:hAnsi="Avenir Book"/>
          <w:b/>
          <w:sz w:val="24"/>
          <w:szCs w:val="24"/>
        </w:rPr>
        <w:t>Step</w:t>
      </w:r>
      <w:r w:rsidR="00A6183F" w:rsidRPr="00A6183F">
        <w:rPr>
          <w:rFonts w:ascii="Avenir Book" w:hAnsi="Avenir Book"/>
          <w:b/>
          <w:sz w:val="24"/>
          <w:szCs w:val="24"/>
        </w:rPr>
        <w:t xml:space="preserve"> 1 : Export</w:t>
      </w:r>
    </w:p>
    <w:p w14:paraId="1A40600E" w14:textId="1BAF90E9" w:rsidR="00A6183F" w:rsidRPr="00A6183F" w:rsidRDefault="00A6183F" w:rsidP="00A6183F">
      <w:pPr>
        <w:rPr>
          <w:sz w:val="24"/>
        </w:rPr>
      </w:pPr>
      <w:r w:rsidRPr="00A6183F">
        <w:rPr>
          <w:sz w:val="24"/>
        </w:rPr>
        <w:t xml:space="preserve">Select a </w:t>
      </w:r>
      <w:r w:rsidRPr="00A6183F">
        <w:rPr>
          <w:b/>
          <w:sz w:val="24"/>
        </w:rPr>
        <w:t>single graphic</w:t>
      </w:r>
      <w:r w:rsidRPr="00A6183F">
        <w:rPr>
          <w:sz w:val="24"/>
        </w:rPr>
        <w:t xml:space="preserve"> from the set that you have just created</w:t>
      </w:r>
      <w:r w:rsidR="00C751AB">
        <w:rPr>
          <w:sz w:val="24"/>
        </w:rPr>
        <w:t xml:space="preserve"> in the practical</w:t>
      </w:r>
      <w:r w:rsidRPr="00A6183F">
        <w:rPr>
          <w:sz w:val="24"/>
        </w:rPr>
        <w:t>. Edit the title</w:t>
      </w:r>
      <w:r w:rsidR="005F0FEF">
        <w:rPr>
          <w:sz w:val="24"/>
        </w:rPr>
        <w:t xml:space="preserve"> in Tableau</w:t>
      </w:r>
      <w:r w:rsidR="00F1602C">
        <w:rPr>
          <w:sz w:val="24"/>
        </w:rPr>
        <w:t xml:space="preserve"> with: "</w:t>
      </w:r>
      <w:bookmarkStart w:id="0" w:name="_GoBack"/>
      <w:bookmarkEnd w:id="0"/>
      <w:r w:rsidRPr="00A6183F">
        <w:rPr>
          <w:sz w:val="24"/>
        </w:rPr>
        <w:t xml:space="preserve">&lt;some sensible title&gt;". Remember you need to double click and update the contents of the </w:t>
      </w:r>
      <w:r w:rsidRPr="005F0FEF">
        <w:rPr>
          <w:i/>
          <w:sz w:val="24"/>
          <w:u w:val="single"/>
        </w:rPr>
        <w:t>Edit Title</w:t>
      </w:r>
      <w:r w:rsidRPr="00A6183F">
        <w:rPr>
          <w:sz w:val="24"/>
        </w:rPr>
        <w:t xml:space="preserve"> window. Export the graphic as a .png file by navigating to </w:t>
      </w:r>
      <w:r w:rsidRPr="005F0FEF">
        <w:rPr>
          <w:i/>
          <w:sz w:val="24"/>
          <w:u w:val="single"/>
        </w:rPr>
        <w:t>Worksheet</w:t>
      </w:r>
      <w:r w:rsidRPr="00A6183F">
        <w:rPr>
          <w:sz w:val="24"/>
        </w:rPr>
        <w:t xml:space="preserve">, </w:t>
      </w:r>
      <w:r w:rsidRPr="005F0FEF">
        <w:rPr>
          <w:i/>
          <w:sz w:val="24"/>
          <w:u w:val="single"/>
        </w:rPr>
        <w:t>Export</w:t>
      </w:r>
      <w:r w:rsidRPr="00A6183F">
        <w:rPr>
          <w:sz w:val="24"/>
        </w:rPr>
        <w:t xml:space="preserve">, </w:t>
      </w:r>
      <w:r w:rsidRPr="005F0FEF">
        <w:rPr>
          <w:i/>
          <w:sz w:val="24"/>
          <w:u w:val="single"/>
        </w:rPr>
        <w:t>Image</w:t>
      </w:r>
      <w:r w:rsidRPr="00A6183F">
        <w:rPr>
          <w:sz w:val="24"/>
        </w:rPr>
        <w:t>. Paste the gra</w:t>
      </w:r>
      <w:r w:rsidR="005F0FEF">
        <w:rPr>
          <w:sz w:val="24"/>
        </w:rPr>
        <w:t>p</w:t>
      </w:r>
      <w:r w:rsidR="003D16E3">
        <w:rPr>
          <w:sz w:val="24"/>
        </w:rPr>
        <w:t xml:space="preserve">hic into </w:t>
      </w:r>
      <w:r w:rsidR="003D16E3" w:rsidRPr="003D16E3">
        <w:rPr>
          <w:i/>
          <w:sz w:val="24"/>
          <w:u w:val="single"/>
        </w:rPr>
        <w:t>T</w:t>
      </w:r>
      <w:r w:rsidRPr="003D16E3">
        <w:rPr>
          <w:i/>
          <w:sz w:val="24"/>
          <w:u w:val="single"/>
        </w:rPr>
        <w:t>he Graphic</w:t>
      </w:r>
      <w:r w:rsidRPr="00A6183F">
        <w:rPr>
          <w:sz w:val="24"/>
        </w:rPr>
        <w:t xml:space="preserve"> box </w:t>
      </w:r>
      <w:r w:rsidR="003D16E3">
        <w:rPr>
          <w:sz w:val="24"/>
        </w:rPr>
        <w:t>below</w:t>
      </w:r>
      <w:r w:rsidRPr="00A6183F">
        <w:rPr>
          <w:sz w:val="24"/>
        </w:rPr>
        <w:t>.</w:t>
      </w:r>
    </w:p>
    <w:p w14:paraId="3108A7E3" w14:textId="4FD5CFA0" w:rsidR="003D16E3" w:rsidRDefault="003D16E3" w:rsidP="003D16E3">
      <w:pPr>
        <w:pStyle w:val="NormalWeb"/>
        <w:rPr>
          <w:rFonts w:ascii="Avenir Book" w:hAnsi="Avenir Book"/>
          <w:b/>
          <w:sz w:val="24"/>
          <w:szCs w:val="24"/>
        </w:rPr>
      </w:pPr>
      <w:r>
        <w:rPr>
          <w:rFonts w:ascii="Avenir Book" w:hAnsi="Avenir Book"/>
          <w:b/>
          <w:sz w:val="24"/>
          <w:szCs w:val="24"/>
        </w:rPr>
        <w:t>Step 2</w:t>
      </w:r>
      <w:r w:rsidRPr="00A6183F">
        <w:rPr>
          <w:rFonts w:ascii="Avenir Book" w:hAnsi="Avenir Book"/>
          <w:b/>
          <w:sz w:val="24"/>
          <w:szCs w:val="24"/>
        </w:rPr>
        <w:t xml:space="preserve"> : </w:t>
      </w:r>
      <w:r>
        <w:rPr>
          <w:rFonts w:ascii="Avenir Book" w:hAnsi="Avenir Book"/>
          <w:b/>
          <w:sz w:val="24"/>
          <w:szCs w:val="24"/>
        </w:rPr>
        <w:t>Describe</w:t>
      </w:r>
    </w:p>
    <w:p w14:paraId="0E279F84" w14:textId="067E0E6F" w:rsidR="003D16E3" w:rsidRDefault="003D16E3" w:rsidP="003D16E3">
      <w:pPr>
        <w:pStyle w:val="NormalWeb"/>
        <w:rPr>
          <w:rFonts w:ascii="Avenir Book" w:hAnsi="Avenir Book"/>
          <w:sz w:val="24"/>
          <w:szCs w:val="24"/>
        </w:rPr>
      </w:pPr>
      <w:r w:rsidRPr="003D16E3">
        <w:rPr>
          <w:rFonts w:ascii="Avenir Book" w:hAnsi="Avenir Book"/>
          <w:sz w:val="24"/>
          <w:szCs w:val="24"/>
        </w:rPr>
        <w:t xml:space="preserve">Describe the encoding used in the graphic by completing the table under </w:t>
      </w:r>
      <w:r w:rsidRPr="003D16E3">
        <w:rPr>
          <w:rFonts w:ascii="Avenir Book" w:hAnsi="Avenir Book"/>
          <w:i/>
          <w:sz w:val="24"/>
          <w:szCs w:val="24"/>
          <w:u w:val="single"/>
        </w:rPr>
        <w:t>The Encoding</w:t>
      </w:r>
      <w:r w:rsidRPr="003D16E3">
        <w:rPr>
          <w:rFonts w:ascii="Avenir Book" w:hAnsi="Avenir Book"/>
          <w:sz w:val="24"/>
          <w:szCs w:val="24"/>
        </w:rPr>
        <w:t xml:space="preserve"> </w:t>
      </w:r>
      <w:r>
        <w:rPr>
          <w:rFonts w:ascii="Avenir Book" w:hAnsi="Avenir Book"/>
          <w:sz w:val="24"/>
          <w:szCs w:val="24"/>
        </w:rPr>
        <w:t>box below. Consult the example graphic and lecture slides for guidance here.</w:t>
      </w:r>
    </w:p>
    <w:p w14:paraId="763D34D9" w14:textId="02E5D4C4" w:rsidR="003D16E3" w:rsidRDefault="003D16E3" w:rsidP="003D16E3">
      <w:pPr>
        <w:pStyle w:val="NormalWeb"/>
        <w:rPr>
          <w:rFonts w:ascii="Avenir Book" w:hAnsi="Avenir Book"/>
          <w:b/>
          <w:sz w:val="24"/>
          <w:szCs w:val="24"/>
        </w:rPr>
      </w:pPr>
      <w:r>
        <w:rPr>
          <w:rFonts w:ascii="Avenir Book" w:hAnsi="Avenir Book"/>
          <w:b/>
          <w:sz w:val="24"/>
          <w:szCs w:val="24"/>
        </w:rPr>
        <w:t>Step 3</w:t>
      </w:r>
      <w:r w:rsidRPr="00A6183F">
        <w:rPr>
          <w:rFonts w:ascii="Avenir Book" w:hAnsi="Avenir Book"/>
          <w:b/>
          <w:sz w:val="24"/>
          <w:szCs w:val="24"/>
        </w:rPr>
        <w:t xml:space="preserve"> : </w:t>
      </w:r>
      <w:r>
        <w:rPr>
          <w:rFonts w:ascii="Avenir Book" w:hAnsi="Avenir Book"/>
          <w:b/>
          <w:sz w:val="24"/>
          <w:szCs w:val="24"/>
        </w:rPr>
        <w:t>Upload</w:t>
      </w:r>
    </w:p>
    <w:p w14:paraId="5677D561" w14:textId="43A8EE76" w:rsidR="003D16E3" w:rsidRPr="003D16E3" w:rsidRDefault="003D16E3" w:rsidP="003D16E3">
      <w:pPr>
        <w:rPr>
          <w:sz w:val="24"/>
        </w:rPr>
      </w:pPr>
      <w:r w:rsidRPr="003D16E3">
        <w:rPr>
          <w:sz w:val="24"/>
        </w:rPr>
        <w:t>Remove the comments from the assessment template as per the instructi</w:t>
      </w:r>
      <w:r>
        <w:rPr>
          <w:sz w:val="24"/>
        </w:rPr>
        <w:t>ons at the top of the</w:t>
      </w:r>
      <w:r w:rsidRPr="003D16E3">
        <w:rPr>
          <w:sz w:val="24"/>
        </w:rPr>
        <w:t xml:space="preserve"> page</w:t>
      </w:r>
      <w:r>
        <w:rPr>
          <w:sz w:val="24"/>
        </w:rPr>
        <w:t xml:space="preserve"> below</w:t>
      </w:r>
      <w:r w:rsidRPr="003D16E3">
        <w:rPr>
          <w:sz w:val="24"/>
        </w:rPr>
        <w:t xml:space="preserve">, save using the filename </w:t>
      </w:r>
      <w:r w:rsidRPr="00A6183F">
        <w:rPr>
          <w:sz w:val="24"/>
        </w:rPr>
        <w:t>“</w:t>
      </w:r>
      <w:r w:rsidRPr="002F1D2C">
        <w:rPr>
          <w:sz w:val="24"/>
        </w:rPr>
        <w:t>DVA_Unit5_&lt;StudentID&gt;.docx</w:t>
      </w:r>
      <w:r>
        <w:rPr>
          <w:sz w:val="24"/>
        </w:rPr>
        <w:t xml:space="preserve">” </w:t>
      </w:r>
      <w:r w:rsidRPr="003D16E3">
        <w:rPr>
          <w:sz w:val="24"/>
        </w:rPr>
        <w:t xml:space="preserve">and upload to </w:t>
      </w:r>
      <w:r>
        <w:rPr>
          <w:sz w:val="24"/>
        </w:rPr>
        <w:t>the VLE</w:t>
      </w:r>
      <w:r w:rsidRPr="003D16E3">
        <w:rPr>
          <w:sz w:val="24"/>
        </w:rPr>
        <w:t>.</w:t>
      </w:r>
    </w:p>
    <w:p w14:paraId="712811FC" w14:textId="77777777" w:rsidR="003D16E3" w:rsidRDefault="003D16E3" w:rsidP="003D16E3">
      <w:pPr>
        <w:pStyle w:val="NormalWeb"/>
        <w:rPr>
          <w:rFonts w:ascii="Avenir Book" w:hAnsi="Avenir Book"/>
          <w:sz w:val="24"/>
          <w:szCs w:val="24"/>
        </w:rPr>
      </w:pPr>
    </w:p>
    <w:p w14:paraId="1F867EFB" w14:textId="77777777" w:rsidR="003D16E3" w:rsidRPr="003D16E3" w:rsidRDefault="003D16E3" w:rsidP="003D16E3">
      <w:pPr>
        <w:pStyle w:val="NormalWeb"/>
        <w:rPr>
          <w:rFonts w:ascii="Avenir Book" w:hAnsi="Avenir Book"/>
          <w:sz w:val="24"/>
          <w:szCs w:val="24"/>
        </w:rPr>
      </w:pPr>
    </w:p>
    <w:p w14:paraId="6D7E2140" w14:textId="77777777" w:rsidR="00A51F99" w:rsidRPr="00A54C2E" w:rsidRDefault="00A51F99" w:rsidP="00A51F99"/>
    <w:p w14:paraId="37AD4A5B" w14:textId="77777777" w:rsidR="00A51F99" w:rsidRPr="006132C5" w:rsidRDefault="00A51F99" w:rsidP="00A51F99">
      <w:pPr>
        <w:pStyle w:val="comments"/>
        <w:contextualSpacing/>
        <w:rPr>
          <w:b/>
        </w:rPr>
      </w:pPr>
      <w:r w:rsidRPr="006132C5">
        <w:rPr>
          <w:b/>
        </w:rPr>
        <w:t>Please use this document to complete and upload the assessed task.</w:t>
      </w:r>
    </w:p>
    <w:p w14:paraId="0E0A455A" w14:textId="28159FEA" w:rsidR="00A51F99" w:rsidRPr="006132C5" w:rsidRDefault="00A51F99" w:rsidP="00A51F99">
      <w:pPr>
        <w:pStyle w:val="comments"/>
        <w:contextualSpacing/>
      </w:pPr>
      <w:r w:rsidRPr="006132C5">
        <w:rPr>
          <w:b/>
        </w:rPr>
        <w:t>DELETE</w:t>
      </w:r>
      <w:r w:rsidR="009E31DF">
        <w:t xml:space="preserve"> all of the </w:t>
      </w:r>
      <w:r w:rsidRPr="006132C5">
        <w:t>blue boxes that contain instructions – they are just for guidance.</w:t>
      </w:r>
    </w:p>
    <w:p w14:paraId="38AF49C1" w14:textId="63877500" w:rsidR="00A51F99" w:rsidRDefault="00A51F99" w:rsidP="00A51F99">
      <w:pPr>
        <w:pStyle w:val="comments"/>
        <w:contextualSpacing/>
      </w:pPr>
      <w:r w:rsidRPr="006132C5">
        <w:rPr>
          <w:b/>
        </w:rPr>
        <w:t>Use ‘Styles’  in Word to remove this formatting – revert paragra</w:t>
      </w:r>
      <w:r w:rsidR="001A3BE3">
        <w:rPr>
          <w:b/>
        </w:rPr>
        <w:t xml:space="preserve">phs to ‘Normal’ style to remove </w:t>
      </w:r>
      <w:r w:rsidRPr="006132C5">
        <w:rPr>
          <w:b/>
        </w:rPr>
        <w:t>boxes!</w:t>
      </w:r>
      <w:r>
        <w:t xml:space="preserve"> </w:t>
      </w:r>
    </w:p>
    <w:p w14:paraId="65F7629B" w14:textId="51EDBD9A" w:rsidR="00067D8E" w:rsidRPr="00022D43" w:rsidRDefault="00032D3F" w:rsidP="0072004C">
      <w:pPr>
        <w:pStyle w:val="Heading2"/>
        <w:spacing w:before="360"/>
        <w:rPr>
          <w:color w:val="548DD4" w:themeColor="text2" w:themeTint="99"/>
        </w:rPr>
      </w:pPr>
      <w:r w:rsidRPr="00022D43">
        <w:t>THE GRAPHIC</w:t>
      </w:r>
      <w:r w:rsidR="00F430F1" w:rsidRPr="00022D43">
        <w:t xml:space="preserve"> : </w:t>
      </w:r>
      <w:r w:rsidR="00067D8E" w:rsidRPr="00022D43">
        <w:t>Data Graphic</w:t>
      </w:r>
      <w:r w:rsidR="00D53CC9" w:rsidRPr="00022D43">
        <w:t xml:space="preserve"> to </w:t>
      </w:r>
      <w:r w:rsidR="00B92F8F">
        <w:t>describe</w:t>
      </w:r>
    </w:p>
    <w:p w14:paraId="0DF2D9DD" w14:textId="6BE0B0ED" w:rsidR="00022D83" w:rsidRPr="006132C5" w:rsidRDefault="005B51C6" w:rsidP="00A54C2E">
      <w:pPr>
        <w:pStyle w:val="comments"/>
        <w:pBdr>
          <w:bottom w:val="single" w:sz="8" w:space="0" w:color="548DD4" w:themeColor="text2" w:themeTint="99"/>
        </w:pBdr>
        <w:tabs>
          <w:tab w:val="left" w:pos="3640"/>
          <w:tab w:val="right" w:pos="9632"/>
        </w:tabs>
        <w:contextualSpacing/>
        <w:jc w:val="left"/>
      </w:pPr>
      <w:r w:rsidRPr="006132C5">
        <w:t xml:space="preserve">Paste a </w:t>
      </w:r>
      <w:r w:rsidR="00022D83" w:rsidRPr="006132C5">
        <w:t xml:space="preserve">copy of </w:t>
      </w:r>
      <w:r w:rsidR="00A54C2E">
        <w:t>the</w:t>
      </w:r>
      <w:r w:rsidR="00564CCA" w:rsidRPr="006132C5">
        <w:t xml:space="preserve"> selected</w:t>
      </w:r>
      <w:r w:rsidR="00022D83" w:rsidRPr="006132C5">
        <w:t xml:space="preserve"> graphic in the table</w:t>
      </w:r>
      <w:r w:rsidR="001D2104" w:rsidRPr="006132C5">
        <w:t xml:space="preserve"> below</w:t>
      </w:r>
      <w:r w:rsidR="00022D83" w:rsidRPr="006132C5">
        <w:t>.</w:t>
      </w:r>
      <w:r w:rsidR="00E3309B" w:rsidRPr="006132C5">
        <w:t xml:space="preserve"> </w:t>
      </w: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6"/>
        <w:gridCol w:w="8152"/>
      </w:tblGrid>
      <w:tr w:rsidR="00F430F1" w:rsidRPr="00022D43" w14:paraId="465CFE39" w14:textId="77777777" w:rsidTr="00067D8E">
        <w:tc>
          <w:tcPr>
            <w:tcW w:w="2026" w:type="dxa"/>
            <w:shd w:val="clear" w:color="auto" w:fill="E6E6E6"/>
          </w:tcPr>
          <w:p w14:paraId="7FE9908B" w14:textId="28674176" w:rsidR="00F430F1" w:rsidRPr="00022D43" w:rsidRDefault="00F430F1" w:rsidP="00067D8E">
            <w:pPr>
              <w:jc w:val="right"/>
              <w:rPr>
                <w:b/>
              </w:rPr>
            </w:pPr>
            <w:r w:rsidRPr="00022D43">
              <w:rPr>
                <w:b/>
              </w:rPr>
              <w:t>Graphic</w:t>
            </w:r>
          </w:p>
        </w:tc>
        <w:tc>
          <w:tcPr>
            <w:tcW w:w="7721" w:type="dxa"/>
            <w:shd w:val="clear" w:color="auto" w:fill="auto"/>
          </w:tcPr>
          <w:p w14:paraId="7D7C6BF1" w14:textId="36FC345C" w:rsidR="00E3309B" w:rsidRDefault="00E3309B" w:rsidP="00067D8E">
            <w:pPr>
              <w:tabs>
                <w:tab w:val="left" w:pos="2560"/>
              </w:tabs>
              <w:rPr>
                <w:b/>
              </w:rPr>
            </w:pPr>
          </w:p>
          <w:p w14:paraId="3E5B0F0B" w14:textId="5D4766D7" w:rsidR="00E3309B" w:rsidRPr="00924A3F" w:rsidRDefault="00F1602C" w:rsidP="00924A3F">
            <w:pPr>
              <w:jc w:val="right"/>
              <w:rPr>
                <w:szCs w:val="20"/>
              </w:rPr>
            </w:pPr>
            <w:r>
              <w:rPr>
                <w:rFonts w:eastAsia="Times New Roman"/>
                <w:iCs/>
                <w:noProof/>
                <w:color w:val="548DD4" w:themeColor="text2" w:themeTint="99"/>
                <w:szCs w:val="20"/>
                <w:lang w:val="en-US"/>
              </w:rPr>
              <w:drawing>
                <wp:inline distT="0" distB="0" distL="0" distR="0" wp14:anchorId="0EDB2F7E" wp14:editId="2C287CBB">
                  <wp:extent cx="5039481" cy="4178201"/>
                  <wp:effectExtent l="0" t="0" r="0" b="0"/>
                  <wp:docPr id="1" name="Picture 1" descr="Macintosh HD:Users:roger:-:leeds:5042M_gdva:data_vis:example_assign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oger:-:leeds:5042M_gdva:data_vis:example_assign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481" cy="417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09B" w:rsidRPr="00924A3F">
              <w:rPr>
                <w:rFonts w:eastAsia="Times New Roman"/>
                <w:iCs/>
                <w:color w:val="548DD4" w:themeColor="text2" w:themeTint="99"/>
                <w:szCs w:val="20"/>
                <w:lang w:val="en-US"/>
              </w:rPr>
              <w:t>Paste graphic here</w:t>
            </w:r>
            <w:r w:rsidR="00B5111F" w:rsidRPr="00924A3F">
              <w:rPr>
                <w:rFonts w:eastAsia="Times New Roman"/>
                <w:iCs/>
                <w:color w:val="548DD4" w:themeColor="text2" w:themeTint="99"/>
                <w:szCs w:val="20"/>
                <w:lang w:val="en-US"/>
              </w:rPr>
              <w:t>!</w:t>
            </w:r>
          </w:p>
        </w:tc>
      </w:tr>
    </w:tbl>
    <w:p w14:paraId="2F6DB820" w14:textId="77777777" w:rsidR="004D6744" w:rsidRDefault="004D6744" w:rsidP="00067D8E">
      <w:pPr>
        <w:pStyle w:val="Heading2"/>
      </w:pPr>
    </w:p>
    <w:p w14:paraId="1159FA11" w14:textId="77777777" w:rsidR="004D6744" w:rsidRDefault="004D6744">
      <w:pPr>
        <w:spacing w:before="0" w:after="0"/>
        <w:rPr>
          <w:rFonts w:cs="Garamond"/>
          <w:b/>
          <w:sz w:val="24"/>
          <w:szCs w:val="28"/>
        </w:rPr>
      </w:pPr>
      <w:r>
        <w:br w:type="page"/>
      </w:r>
    </w:p>
    <w:p w14:paraId="720DC130" w14:textId="1F3D650A" w:rsidR="00067D8E" w:rsidRPr="00022D43" w:rsidRDefault="00032D3F" w:rsidP="00067D8E">
      <w:pPr>
        <w:pStyle w:val="Heading2"/>
      </w:pPr>
      <w:r w:rsidRPr="00022D43">
        <w:t>THE ENCODING</w:t>
      </w:r>
      <w:r w:rsidR="00F430F1" w:rsidRPr="00022D43">
        <w:t xml:space="preserve"> : </w:t>
      </w:r>
      <w:r w:rsidRPr="00022D43">
        <w:t xml:space="preserve">Data Dimensions, </w:t>
      </w:r>
      <w:r w:rsidR="00067D8E" w:rsidRPr="00022D43">
        <w:t xml:space="preserve">Visual </w:t>
      </w:r>
      <w:r w:rsidR="00CA1C70" w:rsidRPr="00022D43">
        <w:t>Characteristics</w:t>
      </w:r>
      <w:r w:rsidRPr="00022D43">
        <w:t xml:space="preserve"> </w:t>
      </w:r>
    </w:p>
    <w:p w14:paraId="744FC6CF" w14:textId="7E38D645" w:rsidR="00067D8E" w:rsidRPr="006132C5" w:rsidRDefault="00067D8E" w:rsidP="00934585">
      <w:pPr>
        <w:pStyle w:val="comments"/>
        <w:spacing w:before="60" w:after="60"/>
      </w:pPr>
      <w:r w:rsidRPr="006132C5">
        <w:t xml:space="preserve">Identify </w:t>
      </w:r>
      <w:r w:rsidR="00D53CC9" w:rsidRPr="006132C5">
        <w:rPr>
          <w:b/>
        </w:rPr>
        <w:t xml:space="preserve">all </w:t>
      </w:r>
      <w:r w:rsidRPr="006132C5">
        <w:t xml:space="preserve">data dimensions </w:t>
      </w:r>
      <w:r w:rsidR="00AD7A48" w:rsidRPr="006132C5">
        <w:t>(or</w:t>
      </w:r>
      <w:r w:rsidR="00F816D6" w:rsidRPr="006132C5">
        <w:t xml:space="preserve"> channels</w:t>
      </w:r>
      <w:r w:rsidR="00AD7A48" w:rsidRPr="006132C5">
        <w:t>)</w:t>
      </w:r>
      <w:r w:rsidR="00F816D6" w:rsidRPr="006132C5">
        <w:t xml:space="preserve"> </w:t>
      </w:r>
      <w:r w:rsidRPr="006132C5">
        <w:t xml:space="preserve">that </w:t>
      </w:r>
      <w:r w:rsidR="00032D3F" w:rsidRPr="006132C5">
        <w:t>you have</w:t>
      </w:r>
      <w:r w:rsidRPr="006132C5">
        <w:t xml:space="preserve"> represented in the data graphic,</w:t>
      </w:r>
      <w:r w:rsidR="00CA1C70" w:rsidRPr="006132C5">
        <w:t xml:space="preserve">                                    and describe their encoding by</w:t>
      </w:r>
      <w:r w:rsidRPr="006132C5">
        <w:t xml:space="preserve"> list</w:t>
      </w:r>
      <w:r w:rsidR="00CA1C70" w:rsidRPr="006132C5">
        <w:t>ing</w:t>
      </w:r>
      <w:r w:rsidRPr="006132C5">
        <w:t xml:space="preserve"> the nature of v</w:t>
      </w:r>
      <w:r w:rsidR="005B51C6" w:rsidRPr="006132C5">
        <w:t>ariation (level of measurement)</w:t>
      </w:r>
      <w:r w:rsidR="00CA1C70" w:rsidRPr="006132C5">
        <w:t xml:space="preserve"> </w:t>
      </w:r>
      <w:r w:rsidRPr="006132C5">
        <w:t xml:space="preserve">and </w:t>
      </w:r>
      <w:r w:rsidR="00CA1C70" w:rsidRPr="006132C5">
        <w:t xml:space="preserve">the visual characteristic(s) </w:t>
      </w:r>
      <w:r w:rsidR="00D53CC9" w:rsidRPr="006132C5">
        <w:t xml:space="preserve">you have </w:t>
      </w:r>
      <w:r w:rsidRPr="006132C5">
        <w:t>used to depict them.</w:t>
      </w:r>
    </w:p>
    <w:p w14:paraId="445390EC" w14:textId="4091B533" w:rsidR="00022D83" w:rsidRPr="006132C5" w:rsidRDefault="00022D83" w:rsidP="00566FFD"/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126"/>
        <w:gridCol w:w="4394"/>
      </w:tblGrid>
      <w:tr w:rsidR="00D53CC9" w:rsidRPr="00022D43" w14:paraId="0FBD6894" w14:textId="77777777" w:rsidTr="00D53CC9">
        <w:tc>
          <w:tcPr>
            <w:tcW w:w="3227" w:type="dxa"/>
            <w:shd w:val="clear" w:color="auto" w:fill="E6E6E6"/>
          </w:tcPr>
          <w:p w14:paraId="259CA63B" w14:textId="4B770D7D" w:rsidR="00067D8E" w:rsidRPr="00022D43" w:rsidRDefault="00F816D6" w:rsidP="00F816D6">
            <w:pPr>
              <w:rPr>
                <w:b/>
              </w:rPr>
            </w:pPr>
            <w:r w:rsidRPr="00022D43">
              <w:rPr>
                <w:b/>
              </w:rPr>
              <w:t xml:space="preserve">Data </w:t>
            </w:r>
            <w:r w:rsidR="00067D8E" w:rsidRPr="00022D43">
              <w:rPr>
                <w:b/>
              </w:rPr>
              <w:t xml:space="preserve">Dimension </w:t>
            </w:r>
          </w:p>
        </w:tc>
        <w:tc>
          <w:tcPr>
            <w:tcW w:w="2126" w:type="dxa"/>
            <w:shd w:val="clear" w:color="auto" w:fill="E6E6E6"/>
          </w:tcPr>
          <w:p w14:paraId="05A1E008" w14:textId="2B516B1C" w:rsidR="00067D8E" w:rsidRPr="00022D43" w:rsidRDefault="00067D8E" w:rsidP="00067D8E">
            <w:pPr>
              <w:rPr>
                <w:b/>
              </w:rPr>
            </w:pPr>
            <w:r w:rsidRPr="00022D43">
              <w:rPr>
                <w:b/>
              </w:rPr>
              <w:t>Nature of Variation</w:t>
            </w:r>
          </w:p>
        </w:tc>
        <w:tc>
          <w:tcPr>
            <w:tcW w:w="4394" w:type="dxa"/>
            <w:shd w:val="clear" w:color="auto" w:fill="E6E6E6"/>
          </w:tcPr>
          <w:p w14:paraId="2E1C5389" w14:textId="41DF2581" w:rsidR="00067D8E" w:rsidRPr="00022D43" w:rsidRDefault="00067D8E" w:rsidP="00CA1C70">
            <w:pPr>
              <w:rPr>
                <w:b/>
              </w:rPr>
            </w:pPr>
            <w:r w:rsidRPr="00022D43">
              <w:rPr>
                <w:b/>
              </w:rPr>
              <w:t xml:space="preserve">Visual </w:t>
            </w:r>
            <w:r w:rsidR="00CA1C70" w:rsidRPr="00022D43">
              <w:rPr>
                <w:b/>
              </w:rPr>
              <w:t>Characteristic</w:t>
            </w:r>
            <w:r w:rsidR="00F816D6" w:rsidRPr="00022D43">
              <w:rPr>
                <w:b/>
              </w:rPr>
              <w:t xml:space="preserve"> / Variable / Channel</w:t>
            </w:r>
          </w:p>
        </w:tc>
      </w:tr>
      <w:tr w:rsidR="00413DAF" w:rsidRPr="00022D43" w14:paraId="5708891E" w14:textId="77777777" w:rsidTr="00CD3DBC">
        <w:tc>
          <w:tcPr>
            <w:tcW w:w="3227" w:type="dxa"/>
          </w:tcPr>
          <w:p w14:paraId="17F184DA" w14:textId="1AB6D72C" w:rsidR="00413DAF" w:rsidRPr="006132C5" w:rsidRDefault="007440D4" w:rsidP="007440D4">
            <w:pPr>
              <w:pStyle w:val="comments"/>
            </w:pPr>
            <w:r>
              <w:t>OD flow count</w:t>
            </w:r>
            <w:r w:rsidR="00413DAF" w:rsidRPr="006132C5">
              <w:t xml:space="preserve"> …</w:t>
            </w:r>
          </w:p>
        </w:tc>
        <w:tc>
          <w:tcPr>
            <w:tcW w:w="2126" w:type="dxa"/>
          </w:tcPr>
          <w:p w14:paraId="27826927" w14:textId="736970B9" w:rsidR="00413DAF" w:rsidRPr="00022D43" w:rsidRDefault="007440D4" w:rsidP="007440D4">
            <w:pPr>
              <w:pStyle w:val="comments"/>
            </w:pPr>
            <w:r>
              <w:t>Ratio</w:t>
            </w:r>
          </w:p>
        </w:tc>
        <w:tc>
          <w:tcPr>
            <w:tcW w:w="4394" w:type="dxa"/>
          </w:tcPr>
          <w:p w14:paraId="5108BB5C" w14:textId="0B1CC019" w:rsidR="00413DAF" w:rsidRPr="00022D43" w:rsidRDefault="00673C67" w:rsidP="00CD3DBC">
            <w:pPr>
              <w:pStyle w:val="comments"/>
            </w:pPr>
            <w:r>
              <w:t>Size (</w:t>
            </w:r>
            <w:r w:rsidR="007440D4">
              <w:t>line thickness)</w:t>
            </w:r>
          </w:p>
        </w:tc>
      </w:tr>
      <w:tr w:rsidR="00CD3DBC" w:rsidRPr="00022D43" w14:paraId="6A911086" w14:textId="77777777" w:rsidTr="00CD3DBC">
        <w:tc>
          <w:tcPr>
            <w:tcW w:w="3227" w:type="dxa"/>
          </w:tcPr>
          <w:p w14:paraId="5762B550" w14:textId="5EEC52BC" w:rsidR="00CD3DBC" w:rsidRDefault="00CD3DBC" w:rsidP="007440D4">
            <w:pPr>
              <w:pStyle w:val="comments"/>
            </w:pPr>
            <w:r>
              <w:t>OD flow count</w:t>
            </w:r>
            <w:r w:rsidRPr="006132C5">
              <w:t xml:space="preserve"> …</w:t>
            </w:r>
          </w:p>
        </w:tc>
        <w:tc>
          <w:tcPr>
            <w:tcW w:w="2126" w:type="dxa"/>
          </w:tcPr>
          <w:p w14:paraId="00D2B1C2" w14:textId="3DCE4212" w:rsidR="00CD3DBC" w:rsidRDefault="00CD3DBC" w:rsidP="007440D4">
            <w:pPr>
              <w:pStyle w:val="comments"/>
            </w:pPr>
            <w:r>
              <w:t>Ratio</w:t>
            </w:r>
          </w:p>
        </w:tc>
        <w:tc>
          <w:tcPr>
            <w:tcW w:w="4394" w:type="dxa"/>
          </w:tcPr>
          <w:p w14:paraId="2DF9FDF9" w14:textId="2CC96EC7" w:rsidR="00CD3DBC" w:rsidRDefault="00CD3DBC" w:rsidP="00CD3DBC">
            <w:pPr>
              <w:pStyle w:val="comments"/>
            </w:pPr>
            <w:r>
              <w:t xml:space="preserve">Colour lightness </w:t>
            </w:r>
          </w:p>
        </w:tc>
      </w:tr>
      <w:tr w:rsidR="00CD3DBC" w:rsidRPr="00022D43" w14:paraId="4DE032C1" w14:textId="77777777" w:rsidTr="00D53CC9">
        <w:tc>
          <w:tcPr>
            <w:tcW w:w="3227" w:type="dxa"/>
            <w:tcBorders>
              <w:bottom w:val="single" w:sz="4" w:space="0" w:color="BFBFBF" w:themeColor="background1" w:themeShade="BF"/>
            </w:tcBorders>
          </w:tcPr>
          <w:p w14:paraId="586D4DA2" w14:textId="2D07E77D" w:rsidR="00CD3DBC" w:rsidRPr="006132C5" w:rsidRDefault="00CD3DBC" w:rsidP="007440D4">
            <w:pPr>
              <w:pStyle w:val="comments"/>
            </w:pPr>
            <w:r>
              <w:t>London borough origin</w:t>
            </w:r>
            <w:r w:rsidRPr="006132C5">
              <w:t xml:space="preserve"> …</w:t>
            </w:r>
          </w:p>
        </w:tc>
        <w:tc>
          <w:tcPr>
            <w:tcW w:w="2126" w:type="dxa"/>
          </w:tcPr>
          <w:p w14:paraId="744826E0" w14:textId="234863EE" w:rsidR="00CD3DBC" w:rsidRPr="006132C5" w:rsidRDefault="00CD3DBC" w:rsidP="007440D4">
            <w:pPr>
              <w:pStyle w:val="comments"/>
            </w:pPr>
            <w:r>
              <w:t>Ordinal</w:t>
            </w:r>
          </w:p>
        </w:tc>
        <w:tc>
          <w:tcPr>
            <w:tcW w:w="4394" w:type="dxa"/>
          </w:tcPr>
          <w:p w14:paraId="0F085637" w14:textId="2B2E59CF" w:rsidR="00CD3DBC" w:rsidRPr="006132C5" w:rsidRDefault="00CD3DBC" w:rsidP="00CD3DBC">
            <w:pPr>
              <w:pStyle w:val="comments"/>
            </w:pPr>
            <w:r>
              <w:t>Curvature</w:t>
            </w:r>
          </w:p>
        </w:tc>
      </w:tr>
      <w:tr w:rsidR="00CD3DBC" w:rsidRPr="00022D43" w14:paraId="7E49D041" w14:textId="77777777" w:rsidTr="00CD3DBC">
        <w:tc>
          <w:tcPr>
            <w:tcW w:w="3227" w:type="dxa"/>
          </w:tcPr>
          <w:p w14:paraId="4A2AE59F" w14:textId="70C74772" w:rsidR="00CD3DBC" w:rsidRDefault="00CD3DBC" w:rsidP="007440D4">
            <w:pPr>
              <w:pStyle w:val="comments"/>
            </w:pPr>
            <w:r>
              <w:t>London borough destination</w:t>
            </w:r>
            <w:r w:rsidRPr="006132C5">
              <w:t xml:space="preserve"> …</w:t>
            </w:r>
          </w:p>
        </w:tc>
        <w:tc>
          <w:tcPr>
            <w:tcW w:w="2126" w:type="dxa"/>
          </w:tcPr>
          <w:p w14:paraId="6AB7DFA6" w14:textId="280CC7BE" w:rsidR="00CD3DBC" w:rsidRDefault="00CD3DBC" w:rsidP="007440D4">
            <w:pPr>
              <w:pStyle w:val="comments"/>
            </w:pPr>
            <w:r>
              <w:t>Ordinal</w:t>
            </w:r>
          </w:p>
        </w:tc>
        <w:tc>
          <w:tcPr>
            <w:tcW w:w="4394" w:type="dxa"/>
          </w:tcPr>
          <w:p w14:paraId="2B0BC9CF" w14:textId="0D578A16" w:rsidR="00CD3DBC" w:rsidRDefault="00CD3DBC" w:rsidP="00CD3DBC">
            <w:pPr>
              <w:pStyle w:val="comments"/>
            </w:pPr>
            <w:r>
              <w:t>Curvature</w:t>
            </w:r>
          </w:p>
        </w:tc>
      </w:tr>
      <w:tr w:rsidR="00CD3DBC" w:rsidRPr="00022D43" w14:paraId="26227CE0" w14:textId="77777777" w:rsidTr="00CD3DBC">
        <w:tc>
          <w:tcPr>
            <w:tcW w:w="3227" w:type="dxa"/>
          </w:tcPr>
          <w:p w14:paraId="6B8A72AA" w14:textId="6BB62D53" w:rsidR="00CD3DBC" w:rsidRDefault="00CD3DBC" w:rsidP="007440D4">
            <w:pPr>
              <w:pStyle w:val="comments"/>
            </w:pPr>
            <w:r w:rsidRPr="006132C5">
              <w:t>London borough centroid</w:t>
            </w:r>
            <w:r>
              <w:t>…</w:t>
            </w:r>
          </w:p>
        </w:tc>
        <w:tc>
          <w:tcPr>
            <w:tcW w:w="2126" w:type="dxa"/>
          </w:tcPr>
          <w:p w14:paraId="395DE3E3" w14:textId="42B7262F" w:rsidR="00CD3DBC" w:rsidRDefault="00CD3DBC" w:rsidP="007440D4">
            <w:pPr>
              <w:pStyle w:val="comments"/>
            </w:pPr>
            <w:r w:rsidRPr="006132C5">
              <w:t>Ratio</w:t>
            </w:r>
          </w:p>
        </w:tc>
        <w:tc>
          <w:tcPr>
            <w:tcW w:w="4394" w:type="dxa"/>
          </w:tcPr>
          <w:p w14:paraId="61FC4651" w14:textId="0740B2EB" w:rsidR="00CD3DBC" w:rsidRDefault="00CD3DBC" w:rsidP="00CD3DBC">
            <w:pPr>
              <w:pStyle w:val="comments"/>
            </w:pPr>
            <w:r w:rsidRPr="006132C5">
              <w:t>Location (x,y)</w:t>
            </w:r>
          </w:p>
        </w:tc>
      </w:tr>
      <w:tr w:rsidR="00CD3DBC" w:rsidRPr="00022D43" w14:paraId="46BB7A7E" w14:textId="77777777" w:rsidTr="00CD3DBC">
        <w:tc>
          <w:tcPr>
            <w:tcW w:w="3227" w:type="dxa"/>
          </w:tcPr>
          <w:p w14:paraId="566285BC" w14:textId="077B533E" w:rsidR="00CD3DBC" w:rsidRPr="006132C5" w:rsidRDefault="00CD3DBC" w:rsidP="007440D4">
            <w:pPr>
              <w:pStyle w:val="comments"/>
            </w:pPr>
            <w:r>
              <w:t>London borough area (background map)…</w:t>
            </w:r>
          </w:p>
        </w:tc>
        <w:tc>
          <w:tcPr>
            <w:tcW w:w="2126" w:type="dxa"/>
          </w:tcPr>
          <w:p w14:paraId="1CB16FB7" w14:textId="416A7617" w:rsidR="00CD3DBC" w:rsidRPr="006132C5" w:rsidRDefault="00CD3DBC" w:rsidP="007440D4">
            <w:pPr>
              <w:pStyle w:val="comments"/>
            </w:pPr>
            <w:r>
              <w:t>Ratio</w:t>
            </w:r>
          </w:p>
        </w:tc>
        <w:tc>
          <w:tcPr>
            <w:tcW w:w="4394" w:type="dxa"/>
          </w:tcPr>
          <w:p w14:paraId="5E1780F7" w14:textId="2C412BEB" w:rsidR="00CD3DBC" w:rsidRPr="006132C5" w:rsidRDefault="00CD3DBC" w:rsidP="00CD3DBC">
            <w:pPr>
              <w:pStyle w:val="comments"/>
            </w:pPr>
            <w:r>
              <w:t>Size</w:t>
            </w:r>
          </w:p>
        </w:tc>
      </w:tr>
      <w:tr w:rsidR="00CD3DBC" w:rsidRPr="00022D43" w14:paraId="2FBDCE3A" w14:textId="77777777" w:rsidTr="00D53CC9">
        <w:tc>
          <w:tcPr>
            <w:tcW w:w="3227" w:type="dxa"/>
            <w:tcBorders>
              <w:bottom w:val="single" w:sz="4" w:space="0" w:color="BFBFBF" w:themeColor="background1" w:themeShade="BF"/>
            </w:tcBorders>
          </w:tcPr>
          <w:p w14:paraId="70B69ABC" w14:textId="76DB1C3D" w:rsidR="00CD3DBC" w:rsidRDefault="00CD3DBC" w:rsidP="00CD3DBC">
            <w:pPr>
              <w:pStyle w:val="comments"/>
            </w:pPr>
            <w:r>
              <w:t>London borough shape (background map)…</w:t>
            </w:r>
          </w:p>
        </w:tc>
        <w:tc>
          <w:tcPr>
            <w:tcW w:w="2126" w:type="dxa"/>
          </w:tcPr>
          <w:p w14:paraId="285B2339" w14:textId="4ED743EC" w:rsidR="00CD3DBC" w:rsidRDefault="00CD3DBC" w:rsidP="007440D4">
            <w:pPr>
              <w:pStyle w:val="comments"/>
            </w:pPr>
            <w:r>
              <w:t>Nominal</w:t>
            </w:r>
          </w:p>
        </w:tc>
        <w:tc>
          <w:tcPr>
            <w:tcW w:w="4394" w:type="dxa"/>
          </w:tcPr>
          <w:p w14:paraId="4B62FE2C" w14:textId="3355A700" w:rsidR="00CD3DBC" w:rsidRDefault="00CD3DBC" w:rsidP="00CD3DBC">
            <w:pPr>
              <w:pStyle w:val="comments"/>
            </w:pPr>
            <w:r>
              <w:t>Shape</w:t>
            </w:r>
          </w:p>
        </w:tc>
      </w:tr>
    </w:tbl>
    <w:p w14:paraId="68C25131" w14:textId="77777777" w:rsidR="00C93795" w:rsidRPr="00C93795" w:rsidRDefault="00C93795" w:rsidP="00C93795"/>
    <w:sectPr w:rsidR="00C93795" w:rsidRPr="00C93795" w:rsidSect="001B74CA">
      <w:headerReference w:type="default" r:id="rId10"/>
      <w:footerReference w:type="default" r:id="rId11"/>
      <w:pgSz w:w="11900" w:h="16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0C471" w14:textId="77777777" w:rsidR="00C37F41" w:rsidRDefault="00C37F41" w:rsidP="009A2DA2">
      <w:pPr>
        <w:spacing w:before="0" w:after="0"/>
      </w:pPr>
      <w:r>
        <w:separator/>
      </w:r>
    </w:p>
  </w:endnote>
  <w:endnote w:type="continuationSeparator" w:id="0">
    <w:p w14:paraId="0CBD8998" w14:textId="77777777" w:rsidR="00C37F41" w:rsidRDefault="00C37F41" w:rsidP="009A2DA2">
      <w:pPr>
        <w:spacing w:before="0" w:after="0"/>
      </w:pPr>
      <w:r>
        <w:continuationSeparator/>
      </w:r>
    </w:p>
  </w:endnote>
  <w:endnote w:type="continuationNotice" w:id="1">
    <w:p w14:paraId="62EB2C83" w14:textId="77777777" w:rsidR="00C37F41" w:rsidRDefault="00C37F4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00916" w14:textId="2BDFDAD3" w:rsidR="00C37F41" w:rsidRPr="00393544" w:rsidRDefault="00C37F41" w:rsidP="00342FC7">
    <w:pPr>
      <w:pStyle w:val="Footer"/>
      <w:tabs>
        <w:tab w:val="clear" w:pos="8640"/>
        <w:tab w:val="right" w:pos="9639"/>
      </w:tabs>
      <w:rPr>
        <w:b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27C619" w14:textId="77777777" w:rsidR="00C37F41" w:rsidRDefault="00C37F41" w:rsidP="009A2DA2">
      <w:pPr>
        <w:spacing w:before="0" w:after="0"/>
      </w:pPr>
      <w:r>
        <w:separator/>
      </w:r>
    </w:p>
  </w:footnote>
  <w:footnote w:type="continuationSeparator" w:id="0">
    <w:p w14:paraId="71B442F7" w14:textId="77777777" w:rsidR="00C37F41" w:rsidRDefault="00C37F41" w:rsidP="009A2DA2">
      <w:pPr>
        <w:spacing w:before="0" w:after="0"/>
      </w:pPr>
      <w:r>
        <w:continuationSeparator/>
      </w:r>
    </w:p>
  </w:footnote>
  <w:footnote w:type="continuationNotice" w:id="1">
    <w:p w14:paraId="7FCDC5A3" w14:textId="77777777" w:rsidR="00C37F41" w:rsidRDefault="00C37F4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8E4F9" w14:textId="753FE3D3" w:rsidR="00C37F41" w:rsidRPr="0014752A" w:rsidRDefault="00C37F41" w:rsidP="004A06A6">
    <w:pPr>
      <w:pStyle w:val="Heading2"/>
      <w:tabs>
        <w:tab w:val="right" w:pos="9639"/>
      </w:tabs>
      <w:rPr>
        <w:sz w:val="20"/>
        <w:szCs w:val="20"/>
      </w:rPr>
    </w:pPr>
    <w:r>
      <w:tab/>
    </w:r>
    <w:r w:rsidRPr="0014752A">
      <w:rPr>
        <w:b w:val="0"/>
        <w:sz w:val="20"/>
        <w:szCs w:val="20"/>
      </w:rPr>
      <w:t>GEOG50 | 42/32 : GDVA : Unit 5 Practical Output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60996"/>
    <w:multiLevelType w:val="hybridMultilevel"/>
    <w:tmpl w:val="F468E8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163C4"/>
    <w:multiLevelType w:val="hybridMultilevel"/>
    <w:tmpl w:val="25B264B6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0EF734">
      <w:start w:val="1"/>
      <w:numFmt w:val="bullet"/>
      <w:pStyle w:val="notes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D015888"/>
    <w:multiLevelType w:val="hybridMultilevel"/>
    <w:tmpl w:val="23AE2A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B44DD"/>
    <w:multiLevelType w:val="hybridMultilevel"/>
    <w:tmpl w:val="084802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05590"/>
    <w:multiLevelType w:val="multilevel"/>
    <w:tmpl w:val="98F45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07922"/>
    <w:multiLevelType w:val="hybridMultilevel"/>
    <w:tmpl w:val="AA0C21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B1902"/>
    <w:multiLevelType w:val="hybridMultilevel"/>
    <w:tmpl w:val="4530A0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88679E"/>
    <w:multiLevelType w:val="hybridMultilevel"/>
    <w:tmpl w:val="BD96D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5D744C"/>
    <w:multiLevelType w:val="hybridMultilevel"/>
    <w:tmpl w:val="FCAE5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90CA4"/>
    <w:multiLevelType w:val="hybridMultilevel"/>
    <w:tmpl w:val="D8DAD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F86D80"/>
    <w:multiLevelType w:val="hybridMultilevel"/>
    <w:tmpl w:val="1282507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965969"/>
    <w:multiLevelType w:val="hybridMultilevel"/>
    <w:tmpl w:val="CD1AFD6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590904"/>
    <w:multiLevelType w:val="hybridMultilevel"/>
    <w:tmpl w:val="CD164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922370"/>
    <w:multiLevelType w:val="hybridMultilevel"/>
    <w:tmpl w:val="9342E1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F43BC3"/>
    <w:multiLevelType w:val="hybridMultilevel"/>
    <w:tmpl w:val="C1BE1F1A"/>
    <w:lvl w:ilvl="0" w:tplc="0409001B">
      <w:start w:val="1"/>
      <w:numFmt w:val="lowerRoman"/>
      <w:lvlText w:val="%1."/>
      <w:lvlJc w:val="right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>
    <w:nsid w:val="7E5A2131"/>
    <w:multiLevelType w:val="hybridMultilevel"/>
    <w:tmpl w:val="914696D6"/>
    <w:lvl w:ilvl="0" w:tplc="3336068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0"/>
  </w:num>
  <w:num w:numId="9">
    <w:abstractNumId w:val="12"/>
  </w:num>
  <w:num w:numId="10">
    <w:abstractNumId w:val="11"/>
  </w:num>
  <w:num w:numId="11">
    <w:abstractNumId w:val="14"/>
  </w:num>
  <w:num w:numId="12">
    <w:abstractNumId w:val="5"/>
  </w:num>
  <w:num w:numId="13">
    <w:abstractNumId w:val="9"/>
  </w:num>
  <w:num w:numId="14">
    <w:abstractNumId w:val="6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B7"/>
    <w:rsid w:val="00003AFC"/>
    <w:rsid w:val="00022D43"/>
    <w:rsid w:val="00022D83"/>
    <w:rsid w:val="00032D3F"/>
    <w:rsid w:val="00051BB8"/>
    <w:rsid w:val="00067D8E"/>
    <w:rsid w:val="00082500"/>
    <w:rsid w:val="00083B69"/>
    <w:rsid w:val="00095F57"/>
    <w:rsid w:val="000B7DEB"/>
    <w:rsid w:val="000C0311"/>
    <w:rsid w:val="001038CC"/>
    <w:rsid w:val="00116286"/>
    <w:rsid w:val="001177F8"/>
    <w:rsid w:val="00133B0E"/>
    <w:rsid w:val="00141655"/>
    <w:rsid w:val="00142442"/>
    <w:rsid w:val="0014752A"/>
    <w:rsid w:val="00147D36"/>
    <w:rsid w:val="0015042D"/>
    <w:rsid w:val="0017335D"/>
    <w:rsid w:val="00186869"/>
    <w:rsid w:val="001A3BE3"/>
    <w:rsid w:val="001A7DB4"/>
    <w:rsid w:val="001B02E0"/>
    <w:rsid w:val="001B74CA"/>
    <w:rsid w:val="001C4D9C"/>
    <w:rsid w:val="001D2104"/>
    <w:rsid w:val="001D262F"/>
    <w:rsid w:val="001E6902"/>
    <w:rsid w:val="001F6CAB"/>
    <w:rsid w:val="002617FB"/>
    <w:rsid w:val="00266AC6"/>
    <w:rsid w:val="002A2174"/>
    <w:rsid w:val="002A60BB"/>
    <w:rsid w:val="002D76AA"/>
    <w:rsid w:val="002D7ECF"/>
    <w:rsid w:val="002F1D2C"/>
    <w:rsid w:val="003119D5"/>
    <w:rsid w:val="00342FC7"/>
    <w:rsid w:val="003467D0"/>
    <w:rsid w:val="003926D9"/>
    <w:rsid w:val="00393544"/>
    <w:rsid w:val="003976CD"/>
    <w:rsid w:val="003A0AE6"/>
    <w:rsid w:val="003A59B3"/>
    <w:rsid w:val="003D16E3"/>
    <w:rsid w:val="003F7121"/>
    <w:rsid w:val="00400460"/>
    <w:rsid w:val="00413C17"/>
    <w:rsid w:val="00413DAF"/>
    <w:rsid w:val="004259D0"/>
    <w:rsid w:val="0043104A"/>
    <w:rsid w:val="00464CFE"/>
    <w:rsid w:val="00486303"/>
    <w:rsid w:val="004A0633"/>
    <w:rsid w:val="004A06A6"/>
    <w:rsid w:val="004A581C"/>
    <w:rsid w:val="004D29B7"/>
    <w:rsid w:val="004D65B7"/>
    <w:rsid w:val="004D6744"/>
    <w:rsid w:val="004D70D9"/>
    <w:rsid w:val="004E7E3F"/>
    <w:rsid w:val="004F0E2F"/>
    <w:rsid w:val="004F27D8"/>
    <w:rsid w:val="004F6C89"/>
    <w:rsid w:val="00512A7E"/>
    <w:rsid w:val="005252C8"/>
    <w:rsid w:val="005306CB"/>
    <w:rsid w:val="00532DF8"/>
    <w:rsid w:val="0053522A"/>
    <w:rsid w:val="0054332F"/>
    <w:rsid w:val="00545FEE"/>
    <w:rsid w:val="0056276E"/>
    <w:rsid w:val="00564CCA"/>
    <w:rsid w:val="00566FFD"/>
    <w:rsid w:val="00567238"/>
    <w:rsid w:val="00582DF7"/>
    <w:rsid w:val="00593F8F"/>
    <w:rsid w:val="005A61E0"/>
    <w:rsid w:val="005B3045"/>
    <w:rsid w:val="005B51C6"/>
    <w:rsid w:val="005F0FEF"/>
    <w:rsid w:val="005F3AB3"/>
    <w:rsid w:val="00606B5E"/>
    <w:rsid w:val="006132C5"/>
    <w:rsid w:val="00623066"/>
    <w:rsid w:val="006261CA"/>
    <w:rsid w:val="006504B1"/>
    <w:rsid w:val="00663087"/>
    <w:rsid w:val="00673C67"/>
    <w:rsid w:val="0068685C"/>
    <w:rsid w:val="00692282"/>
    <w:rsid w:val="006A6959"/>
    <w:rsid w:val="006D0DCB"/>
    <w:rsid w:val="006D2E8A"/>
    <w:rsid w:val="006D4B73"/>
    <w:rsid w:val="006D63B4"/>
    <w:rsid w:val="006F28DC"/>
    <w:rsid w:val="0071607F"/>
    <w:rsid w:val="0072004C"/>
    <w:rsid w:val="007423E6"/>
    <w:rsid w:val="007440D4"/>
    <w:rsid w:val="007513F1"/>
    <w:rsid w:val="0079692F"/>
    <w:rsid w:val="007B0696"/>
    <w:rsid w:val="007D5373"/>
    <w:rsid w:val="007E3AFA"/>
    <w:rsid w:val="007E6E2F"/>
    <w:rsid w:val="00816B98"/>
    <w:rsid w:val="0083252D"/>
    <w:rsid w:val="008444B1"/>
    <w:rsid w:val="00866FB0"/>
    <w:rsid w:val="008C5472"/>
    <w:rsid w:val="008C668A"/>
    <w:rsid w:val="008E160C"/>
    <w:rsid w:val="008F68D0"/>
    <w:rsid w:val="0090500D"/>
    <w:rsid w:val="00924A3F"/>
    <w:rsid w:val="00934585"/>
    <w:rsid w:val="00940B65"/>
    <w:rsid w:val="00990432"/>
    <w:rsid w:val="009A2DA2"/>
    <w:rsid w:val="009A7CE6"/>
    <w:rsid w:val="009C69F7"/>
    <w:rsid w:val="009D4FE0"/>
    <w:rsid w:val="009E26CF"/>
    <w:rsid w:val="009E31DF"/>
    <w:rsid w:val="00A07A9E"/>
    <w:rsid w:val="00A45DEB"/>
    <w:rsid w:val="00A4769E"/>
    <w:rsid w:val="00A51F99"/>
    <w:rsid w:val="00A54C2E"/>
    <w:rsid w:val="00A6183F"/>
    <w:rsid w:val="00A74211"/>
    <w:rsid w:val="00AA5E69"/>
    <w:rsid w:val="00AC4D37"/>
    <w:rsid w:val="00AD3821"/>
    <w:rsid w:val="00AD7A48"/>
    <w:rsid w:val="00AE2A28"/>
    <w:rsid w:val="00B42E7A"/>
    <w:rsid w:val="00B5111F"/>
    <w:rsid w:val="00B73DDF"/>
    <w:rsid w:val="00B92F8F"/>
    <w:rsid w:val="00BA7247"/>
    <w:rsid w:val="00BE3F4F"/>
    <w:rsid w:val="00C07358"/>
    <w:rsid w:val="00C14D53"/>
    <w:rsid w:val="00C37F41"/>
    <w:rsid w:val="00C45BD4"/>
    <w:rsid w:val="00C751AB"/>
    <w:rsid w:val="00C8155A"/>
    <w:rsid w:val="00C93795"/>
    <w:rsid w:val="00CA0BA3"/>
    <w:rsid w:val="00CA1C70"/>
    <w:rsid w:val="00CB2708"/>
    <w:rsid w:val="00CD3DBC"/>
    <w:rsid w:val="00CD46E7"/>
    <w:rsid w:val="00CD4EBE"/>
    <w:rsid w:val="00CE0F30"/>
    <w:rsid w:val="00D03E42"/>
    <w:rsid w:val="00D0546B"/>
    <w:rsid w:val="00D23570"/>
    <w:rsid w:val="00D302F5"/>
    <w:rsid w:val="00D30597"/>
    <w:rsid w:val="00D42D85"/>
    <w:rsid w:val="00D53CC9"/>
    <w:rsid w:val="00D6120F"/>
    <w:rsid w:val="00D65C84"/>
    <w:rsid w:val="00D74CBC"/>
    <w:rsid w:val="00D82F7B"/>
    <w:rsid w:val="00DB45A7"/>
    <w:rsid w:val="00DD2838"/>
    <w:rsid w:val="00DD7518"/>
    <w:rsid w:val="00DF45A7"/>
    <w:rsid w:val="00E07E2B"/>
    <w:rsid w:val="00E07EA9"/>
    <w:rsid w:val="00E106FA"/>
    <w:rsid w:val="00E13D69"/>
    <w:rsid w:val="00E3309B"/>
    <w:rsid w:val="00E35C62"/>
    <w:rsid w:val="00E45237"/>
    <w:rsid w:val="00E77D64"/>
    <w:rsid w:val="00EB0BDC"/>
    <w:rsid w:val="00F1602C"/>
    <w:rsid w:val="00F363D7"/>
    <w:rsid w:val="00F430F1"/>
    <w:rsid w:val="00F4370C"/>
    <w:rsid w:val="00F55D0D"/>
    <w:rsid w:val="00F75B40"/>
    <w:rsid w:val="00F779C3"/>
    <w:rsid w:val="00F816D6"/>
    <w:rsid w:val="00F92397"/>
    <w:rsid w:val="00FA3DDC"/>
    <w:rsid w:val="00FB3369"/>
    <w:rsid w:val="00FE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B069B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2C5"/>
    <w:pPr>
      <w:spacing w:before="100" w:after="100"/>
    </w:pPr>
    <w:rPr>
      <w:rFonts w:ascii="Avenir Book" w:hAnsi="Avenir Book"/>
      <w:szCs w:val="24"/>
      <w:lang w:eastAsia="en-US"/>
    </w:rPr>
  </w:style>
  <w:style w:type="paragraph" w:styleId="Heading1">
    <w:name w:val="heading 1"/>
    <w:basedOn w:val="Normal"/>
    <w:next w:val="Normal"/>
    <w:qFormat/>
    <w:rsid w:val="006132C5"/>
    <w:pPr>
      <w:keepNext/>
      <w:spacing w:before="240" w:after="60"/>
      <w:jc w:val="center"/>
      <w:outlineLvl w:val="0"/>
    </w:pPr>
    <w:rPr>
      <w:rFonts w:cs="Garamond"/>
      <w:b/>
      <w:kern w:val="32"/>
      <w:szCs w:val="32"/>
    </w:rPr>
  </w:style>
  <w:style w:type="paragraph" w:styleId="Heading2">
    <w:name w:val="heading 2"/>
    <w:basedOn w:val="Normal"/>
    <w:next w:val="Normal"/>
    <w:qFormat/>
    <w:rsid w:val="006132C5"/>
    <w:pPr>
      <w:keepNext/>
      <w:spacing w:before="480" w:after="240"/>
      <w:outlineLvl w:val="1"/>
    </w:pPr>
    <w:rPr>
      <w:rFonts w:cs="Garamond"/>
      <w:b/>
      <w:sz w:val="24"/>
      <w:szCs w:val="28"/>
    </w:rPr>
  </w:style>
  <w:style w:type="paragraph" w:styleId="Heading3">
    <w:name w:val="heading 3"/>
    <w:basedOn w:val="Normal"/>
    <w:next w:val="Normal"/>
    <w:qFormat/>
    <w:rsid w:val="00131A20"/>
    <w:pPr>
      <w:keepNext/>
      <w:spacing w:before="240"/>
      <w:outlineLvl w:val="2"/>
    </w:pPr>
    <w:rPr>
      <w:rFonts w:cs="Garamond"/>
      <w:b/>
      <w:color w:val="808080"/>
      <w:szCs w:val="26"/>
    </w:rPr>
  </w:style>
  <w:style w:type="paragraph" w:styleId="Heading4">
    <w:name w:val="heading 4"/>
    <w:basedOn w:val="Normal"/>
    <w:next w:val="Normal"/>
    <w:qFormat/>
    <w:rsid w:val="006132C5"/>
    <w:pPr>
      <w:keepNext/>
      <w:spacing w:before="240" w:after="60"/>
      <w:ind w:left="567"/>
      <w:outlineLvl w:val="3"/>
    </w:pPr>
    <w:rPr>
      <w:rFonts w:cs="Garamond"/>
      <w:b/>
      <w:i/>
      <w:color w:val="333333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31A20"/>
    <w:rPr>
      <w:color w:val="0000FF"/>
      <w:u w:val="single"/>
    </w:rPr>
  </w:style>
  <w:style w:type="paragraph" w:customStyle="1" w:styleId="normalbullet">
    <w:name w:val="normal bullet"/>
    <w:basedOn w:val="Normal"/>
    <w:rsid w:val="00131A20"/>
    <w:pPr>
      <w:widowControl w:val="0"/>
      <w:numPr>
        <w:ilvl w:val="1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40" w:after="40"/>
    </w:pPr>
    <w:rPr>
      <w:rFonts w:cs="Garamond"/>
    </w:rPr>
  </w:style>
  <w:style w:type="paragraph" w:customStyle="1" w:styleId="notes">
    <w:name w:val="notes"/>
    <w:basedOn w:val="Normal"/>
    <w:rsid w:val="00131A20"/>
    <w:pPr>
      <w:shd w:val="clear" w:color="auto" w:fill="D9D9D9"/>
      <w:ind w:left="130"/>
    </w:pPr>
    <w:rPr>
      <w:rFonts w:cs="Garamond"/>
      <w:color w:val="808080"/>
    </w:rPr>
  </w:style>
  <w:style w:type="paragraph" w:customStyle="1" w:styleId="comments">
    <w:name w:val="comments"/>
    <w:basedOn w:val="PlainText"/>
    <w:qFormat/>
    <w:rsid w:val="001D262F"/>
    <w:pPr>
      <w:pBdr>
        <w:top w:val="single" w:sz="8" w:space="1" w:color="548DD4" w:themeColor="text2" w:themeTint="99"/>
        <w:left w:val="single" w:sz="8" w:space="4" w:color="548DD4" w:themeColor="text2" w:themeTint="99"/>
        <w:bottom w:val="single" w:sz="8" w:space="1" w:color="548DD4" w:themeColor="text2" w:themeTint="99"/>
        <w:right w:val="single" w:sz="48" w:space="4" w:color="548DD4" w:themeColor="text2" w:themeTint="99"/>
      </w:pBdr>
      <w:shd w:val="clear" w:color="auto" w:fill="DEF5FF"/>
      <w:spacing w:before="180" w:after="180"/>
      <w:ind w:left="851"/>
      <w:jc w:val="right"/>
      <w:outlineLvl w:val="0"/>
    </w:pPr>
    <w:rPr>
      <w:rFonts w:ascii="Avenir Book" w:eastAsia="Times New Roman" w:hAnsi="Avenir Book"/>
      <w:iCs/>
      <w:color w:val="548DD4" w:themeColor="text2" w:themeTint="99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4332F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4332F"/>
    <w:rPr>
      <w:rFonts w:ascii="Courier" w:hAnsi="Courier"/>
      <w:sz w:val="21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4D70D9"/>
    <w:pPr>
      <w:spacing w:before="60" w:after="60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04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460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A2DA2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A2DA2"/>
    <w:rPr>
      <w:rFonts w:ascii="Century Gothic" w:hAnsi="Century Gothic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A2DA2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A2DA2"/>
    <w:rPr>
      <w:rFonts w:ascii="Century Gothic" w:hAnsi="Century Gothic"/>
      <w:sz w:val="22"/>
      <w:szCs w:val="24"/>
      <w:lang w:eastAsia="en-US"/>
    </w:rPr>
  </w:style>
  <w:style w:type="paragraph" w:customStyle="1" w:styleId="de-emph">
    <w:name w:val="de-emph"/>
    <w:basedOn w:val="ListParagraph"/>
    <w:qFormat/>
    <w:rsid w:val="006132C5"/>
    <w:rPr>
      <w:color w:val="7F7F7F" w:themeColor="text1" w:themeTint="80"/>
    </w:rPr>
  </w:style>
  <w:style w:type="paragraph" w:styleId="FootnoteText">
    <w:name w:val="footnote text"/>
    <w:basedOn w:val="Normal"/>
    <w:link w:val="FootnoteTextChar"/>
    <w:uiPriority w:val="99"/>
    <w:unhideWhenUsed/>
    <w:rsid w:val="001A7DB4"/>
    <w:pPr>
      <w:spacing w:before="0" w:after="0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A7DB4"/>
    <w:rPr>
      <w:rFonts w:ascii="Century Gothic" w:hAnsi="Century Gothic"/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1A7DB4"/>
    <w:rPr>
      <w:vertAlign w:val="superscript"/>
    </w:rPr>
  </w:style>
  <w:style w:type="table" w:styleId="TableGrid">
    <w:name w:val="Table Grid"/>
    <w:basedOn w:val="TableNormal"/>
    <w:uiPriority w:val="59"/>
    <w:rsid w:val="00067D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51F99"/>
    <w:pPr>
      <w:spacing w:beforeAutospacing="1" w:afterAutospacing="1"/>
    </w:pPr>
    <w:rPr>
      <w:rFonts w:ascii="Times New Roman" w:hAnsi="Times New Roman"/>
      <w:szCs w:val="20"/>
    </w:rPr>
  </w:style>
  <w:style w:type="character" w:customStyle="1" w:styleId="apple-converted-space">
    <w:name w:val="apple-converted-space"/>
    <w:basedOn w:val="DefaultParagraphFont"/>
    <w:rsid w:val="00A51F99"/>
  </w:style>
  <w:style w:type="character" w:styleId="Strong">
    <w:name w:val="Strong"/>
    <w:basedOn w:val="DefaultParagraphFont"/>
    <w:uiPriority w:val="22"/>
    <w:qFormat/>
    <w:rsid w:val="00A51F99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A51F99"/>
    <w:rPr>
      <w:rFonts w:ascii="Courier" w:eastAsiaTheme="minorEastAsia" w:hAnsi="Courier" w:cs="Courier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51F99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2C5"/>
    <w:pPr>
      <w:spacing w:before="100" w:after="100"/>
    </w:pPr>
    <w:rPr>
      <w:rFonts w:ascii="Avenir Book" w:hAnsi="Avenir Book"/>
      <w:szCs w:val="24"/>
      <w:lang w:eastAsia="en-US"/>
    </w:rPr>
  </w:style>
  <w:style w:type="paragraph" w:styleId="Heading1">
    <w:name w:val="heading 1"/>
    <w:basedOn w:val="Normal"/>
    <w:next w:val="Normal"/>
    <w:qFormat/>
    <w:rsid w:val="006132C5"/>
    <w:pPr>
      <w:keepNext/>
      <w:spacing w:before="240" w:after="60"/>
      <w:jc w:val="center"/>
      <w:outlineLvl w:val="0"/>
    </w:pPr>
    <w:rPr>
      <w:rFonts w:cs="Garamond"/>
      <w:b/>
      <w:kern w:val="32"/>
      <w:szCs w:val="32"/>
    </w:rPr>
  </w:style>
  <w:style w:type="paragraph" w:styleId="Heading2">
    <w:name w:val="heading 2"/>
    <w:basedOn w:val="Normal"/>
    <w:next w:val="Normal"/>
    <w:qFormat/>
    <w:rsid w:val="006132C5"/>
    <w:pPr>
      <w:keepNext/>
      <w:spacing w:before="480" w:after="240"/>
      <w:outlineLvl w:val="1"/>
    </w:pPr>
    <w:rPr>
      <w:rFonts w:cs="Garamond"/>
      <w:b/>
      <w:sz w:val="24"/>
      <w:szCs w:val="28"/>
    </w:rPr>
  </w:style>
  <w:style w:type="paragraph" w:styleId="Heading3">
    <w:name w:val="heading 3"/>
    <w:basedOn w:val="Normal"/>
    <w:next w:val="Normal"/>
    <w:qFormat/>
    <w:rsid w:val="00131A20"/>
    <w:pPr>
      <w:keepNext/>
      <w:spacing w:before="240"/>
      <w:outlineLvl w:val="2"/>
    </w:pPr>
    <w:rPr>
      <w:rFonts w:cs="Garamond"/>
      <w:b/>
      <w:color w:val="808080"/>
      <w:szCs w:val="26"/>
    </w:rPr>
  </w:style>
  <w:style w:type="paragraph" w:styleId="Heading4">
    <w:name w:val="heading 4"/>
    <w:basedOn w:val="Normal"/>
    <w:next w:val="Normal"/>
    <w:qFormat/>
    <w:rsid w:val="006132C5"/>
    <w:pPr>
      <w:keepNext/>
      <w:spacing w:before="240" w:after="60"/>
      <w:ind w:left="567"/>
      <w:outlineLvl w:val="3"/>
    </w:pPr>
    <w:rPr>
      <w:rFonts w:cs="Garamond"/>
      <w:b/>
      <w:i/>
      <w:color w:val="333333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31A20"/>
    <w:rPr>
      <w:color w:val="0000FF"/>
      <w:u w:val="single"/>
    </w:rPr>
  </w:style>
  <w:style w:type="paragraph" w:customStyle="1" w:styleId="normalbullet">
    <w:name w:val="normal bullet"/>
    <w:basedOn w:val="Normal"/>
    <w:rsid w:val="00131A20"/>
    <w:pPr>
      <w:widowControl w:val="0"/>
      <w:numPr>
        <w:ilvl w:val="1"/>
        <w:numId w:val="1"/>
      </w:num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40" w:after="40"/>
    </w:pPr>
    <w:rPr>
      <w:rFonts w:cs="Garamond"/>
    </w:rPr>
  </w:style>
  <w:style w:type="paragraph" w:customStyle="1" w:styleId="notes">
    <w:name w:val="notes"/>
    <w:basedOn w:val="Normal"/>
    <w:rsid w:val="00131A20"/>
    <w:pPr>
      <w:shd w:val="clear" w:color="auto" w:fill="D9D9D9"/>
      <w:ind w:left="130"/>
    </w:pPr>
    <w:rPr>
      <w:rFonts w:cs="Garamond"/>
      <w:color w:val="808080"/>
    </w:rPr>
  </w:style>
  <w:style w:type="paragraph" w:customStyle="1" w:styleId="comments">
    <w:name w:val="comments"/>
    <w:basedOn w:val="PlainText"/>
    <w:qFormat/>
    <w:rsid w:val="001D262F"/>
    <w:pPr>
      <w:pBdr>
        <w:top w:val="single" w:sz="8" w:space="1" w:color="548DD4" w:themeColor="text2" w:themeTint="99"/>
        <w:left w:val="single" w:sz="8" w:space="4" w:color="548DD4" w:themeColor="text2" w:themeTint="99"/>
        <w:bottom w:val="single" w:sz="8" w:space="1" w:color="548DD4" w:themeColor="text2" w:themeTint="99"/>
        <w:right w:val="single" w:sz="48" w:space="4" w:color="548DD4" w:themeColor="text2" w:themeTint="99"/>
      </w:pBdr>
      <w:shd w:val="clear" w:color="auto" w:fill="DEF5FF"/>
      <w:spacing w:before="180" w:after="180"/>
      <w:ind w:left="851"/>
      <w:jc w:val="right"/>
      <w:outlineLvl w:val="0"/>
    </w:pPr>
    <w:rPr>
      <w:rFonts w:ascii="Avenir Book" w:eastAsia="Times New Roman" w:hAnsi="Avenir Book"/>
      <w:iCs/>
      <w:color w:val="548DD4" w:themeColor="text2" w:themeTint="99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4332F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4332F"/>
    <w:rPr>
      <w:rFonts w:ascii="Courier" w:hAnsi="Courier"/>
      <w:sz w:val="21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4D70D9"/>
    <w:pPr>
      <w:spacing w:before="60" w:after="60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04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460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A2DA2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A2DA2"/>
    <w:rPr>
      <w:rFonts w:ascii="Century Gothic" w:hAnsi="Century Gothic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A2DA2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A2DA2"/>
    <w:rPr>
      <w:rFonts w:ascii="Century Gothic" w:hAnsi="Century Gothic"/>
      <w:sz w:val="22"/>
      <w:szCs w:val="24"/>
      <w:lang w:eastAsia="en-US"/>
    </w:rPr>
  </w:style>
  <w:style w:type="paragraph" w:customStyle="1" w:styleId="de-emph">
    <w:name w:val="de-emph"/>
    <w:basedOn w:val="ListParagraph"/>
    <w:qFormat/>
    <w:rsid w:val="006132C5"/>
    <w:rPr>
      <w:color w:val="7F7F7F" w:themeColor="text1" w:themeTint="80"/>
    </w:rPr>
  </w:style>
  <w:style w:type="paragraph" w:styleId="FootnoteText">
    <w:name w:val="footnote text"/>
    <w:basedOn w:val="Normal"/>
    <w:link w:val="FootnoteTextChar"/>
    <w:uiPriority w:val="99"/>
    <w:unhideWhenUsed/>
    <w:rsid w:val="001A7DB4"/>
    <w:pPr>
      <w:spacing w:before="0" w:after="0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A7DB4"/>
    <w:rPr>
      <w:rFonts w:ascii="Century Gothic" w:hAnsi="Century Gothic"/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1A7DB4"/>
    <w:rPr>
      <w:vertAlign w:val="superscript"/>
    </w:rPr>
  </w:style>
  <w:style w:type="table" w:styleId="TableGrid">
    <w:name w:val="Table Grid"/>
    <w:basedOn w:val="TableNormal"/>
    <w:uiPriority w:val="59"/>
    <w:rsid w:val="00067D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51F99"/>
    <w:pPr>
      <w:spacing w:beforeAutospacing="1" w:afterAutospacing="1"/>
    </w:pPr>
    <w:rPr>
      <w:rFonts w:ascii="Times New Roman" w:hAnsi="Times New Roman"/>
      <w:szCs w:val="20"/>
    </w:rPr>
  </w:style>
  <w:style w:type="character" w:customStyle="1" w:styleId="apple-converted-space">
    <w:name w:val="apple-converted-space"/>
    <w:basedOn w:val="DefaultParagraphFont"/>
    <w:rsid w:val="00A51F99"/>
  </w:style>
  <w:style w:type="character" w:styleId="Strong">
    <w:name w:val="Strong"/>
    <w:basedOn w:val="DefaultParagraphFont"/>
    <w:uiPriority w:val="22"/>
    <w:qFormat/>
    <w:rsid w:val="00A51F99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A51F99"/>
    <w:rPr>
      <w:rFonts w:ascii="Courier" w:eastAsiaTheme="minorEastAsia" w:hAnsi="Courier" w:cs="Courier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51F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45E14F-96AF-1C47-852B-E1EA249C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646</Words>
  <Characters>3686</Characters>
  <Application>Microsoft Macintosh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4" baseType="lpstr">
      <vt:lpstr>SG2047 Coursework Task 2  </vt:lpstr>
      <vt:lpstr>Please use this document as the basis for your Task 2 Supporting Documentation s</vt:lpstr>
      <vt:lpstr>DELETE all of these blue boxes that contain instructions – they are just for gui</vt:lpstr>
      <vt:lpstr>Use ‘Styles’  in Word to remove this formatting – revert paragraphs to ‘Normal’ </vt:lpstr>
      <vt:lpstr>    THE GRAPHIC : Data Graphic to Describe &amp; Justify</vt:lpstr>
      <vt:lpstr>Select a single graphic from your story and use this to demonstrate your knowle</vt:lpstr>
      <vt:lpstr>The graphic should be exported directly from the Tableau Packaged Workbook you s</vt:lpstr>
      <vt:lpstr>Paste a small copy of this selected graphic in the table below  – max width 12cm</vt:lpstr>
      <vt:lpstr>    THE ENCODING : Data Dimensions, Visual Characteristics &amp; Justification</vt:lpstr>
      <vt:lpstr>Identify all data dimensions (or channels) that you have represented in the data</vt:lpstr>
      <vt:lpstr>You must comment on your use of position / location to encode data in the graphi</vt:lpstr>
      <vt:lpstr>Then justify the design choices based upon established design principles for dat</vt:lpstr>
      <vt:lpstr>    THE CHARACTERISTICS : Assess the Characteristics of Excellent Data Graphics</vt:lpstr>
      <vt:lpstr>Select five characteristics of excellent graphics and comment on the way that,</vt:lpstr>
      <vt:lpstr>and extent to which, you have accomplished these in the selected data graphic.</vt:lpstr>
      <vt:lpstr>Complete the table, which must be no more than 1 page in size.</vt:lpstr>
      <vt:lpstr>Note – you may not be able to meet all of the characteristics of excellence in d</vt:lpstr>
      <vt:lpstr>We are looking for understanding and informed decision-making here rather than c</vt:lpstr>
      <vt:lpstr>    REFERENCES : </vt:lpstr>
      <vt:lpstr>Provide full references to any work cited in the previous three pages.</vt:lpstr>
      <vt:lpstr>NOTE : I do not expect you to engage directly with the Munzner, MacEachren or Cl</vt:lpstr>
      <vt:lpstr>If you want to make reference to these useful guidelines then do so by citing th</vt:lpstr>
      <vt:lpstr>Munzner (2014), cited by 									Dykes, J. (16/02/2016). SG2047 : Visualizing S</vt:lpstr>
      <vt:lpstr>The reference list must be no more than 1 page in length, and is likely to be co</vt:lpstr>
    </vt:vector>
  </TitlesOfParts>
  <Manager/>
  <Company>city university london</Company>
  <LinksUpToDate>false</LinksUpToDate>
  <CharactersWithSpaces>4324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SG2047 Coursework Task 2  </dc:title>
  <dc:subject>Template</dc:subject>
  <dc:creator>jason dykes</dc:creator>
  <cp:keywords/>
  <dc:description/>
  <cp:lastModifiedBy>Roger Beecham</cp:lastModifiedBy>
  <cp:revision>4</cp:revision>
  <cp:lastPrinted>2016-03-15T09:26:00Z</cp:lastPrinted>
  <dcterms:created xsi:type="dcterms:W3CDTF">2018-10-05T11:11:00Z</dcterms:created>
  <dcterms:modified xsi:type="dcterms:W3CDTF">2019-10-18T07:26:00Z</dcterms:modified>
  <cp:category/>
</cp:coreProperties>
</file>