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F8276" w14:textId="77777777" w:rsidR="00343D91" w:rsidRDefault="009A32D2" w:rsidP="00F30000">
      <w:pPr>
        <w:spacing w:line="480" w:lineRule="auto"/>
        <w:jc w:val="both"/>
        <w:rPr>
          <w:rFonts w:ascii="Times" w:hAnsi="Times"/>
          <w:b/>
          <w:smallCaps/>
          <w:szCs w:val="32"/>
        </w:rPr>
      </w:pPr>
      <w:r w:rsidRPr="009A32D2">
        <w:rPr>
          <w:rFonts w:ascii="Times" w:hAnsi="Times"/>
          <w:b/>
          <w:i/>
          <w:smallCaps/>
          <w:szCs w:val="32"/>
        </w:rPr>
        <w:t>Nature Communications</w:t>
      </w:r>
      <w:r w:rsidRPr="009A32D2">
        <w:rPr>
          <w:rFonts w:ascii="Times" w:hAnsi="Times"/>
          <w:b/>
          <w:smallCaps/>
          <w:szCs w:val="32"/>
        </w:rPr>
        <w:t xml:space="preserve"> </w:t>
      </w:r>
      <w:r w:rsidRPr="009A32D2">
        <w:rPr>
          <w:rFonts w:ascii="Times" w:hAnsi="Times"/>
          <w:b/>
          <w:i/>
          <w:smallCaps/>
          <w:szCs w:val="32"/>
        </w:rPr>
        <w:t>Review</w:t>
      </w:r>
      <w:r w:rsidRPr="009A32D2">
        <w:rPr>
          <w:rFonts w:ascii="Times" w:hAnsi="Times"/>
          <w:b/>
          <w:smallCaps/>
          <w:szCs w:val="32"/>
        </w:rPr>
        <w:t xml:space="preserve"> </w:t>
      </w:r>
    </w:p>
    <w:p w14:paraId="0C2CE7F3" w14:textId="77777777" w:rsidR="00343D91" w:rsidRDefault="00343D91" w:rsidP="00F30000">
      <w:pPr>
        <w:spacing w:line="480" w:lineRule="auto"/>
        <w:jc w:val="both"/>
        <w:rPr>
          <w:rFonts w:ascii="Times" w:hAnsi="Times"/>
          <w:b/>
          <w:smallCaps/>
          <w:szCs w:val="32"/>
        </w:rPr>
      </w:pPr>
    </w:p>
    <w:p w14:paraId="31CB0B27" w14:textId="77777777" w:rsidR="00343D91" w:rsidRDefault="009A32D2" w:rsidP="00F30000">
      <w:pPr>
        <w:spacing w:line="480" w:lineRule="auto"/>
        <w:jc w:val="both"/>
        <w:rPr>
          <w:rFonts w:ascii="Times" w:hAnsi="Times"/>
          <w:b/>
          <w:smallCaps/>
          <w:szCs w:val="32"/>
        </w:rPr>
      </w:pPr>
      <w:r w:rsidRPr="009A32D2">
        <w:rPr>
          <w:rFonts w:ascii="Times" w:hAnsi="Times"/>
          <w:b/>
          <w:smallCaps/>
          <w:szCs w:val="32"/>
        </w:rPr>
        <w:t>Integrating Pliocene Geological Archives and Climate Models: Progress</w:t>
      </w:r>
      <w:r w:rsidR="00625F9A">
        <w:rPr>
          <w:rFonts w:ascii="Times" w:hAnsi="Times"/>
          <w:b/>
          <w:smallCaps/>
          <w:szCs w:val="32"/>
        </w:rPr>
        <w:t>, Challenges and Future Direction</w:t>
      </w:r>
    </w:p>
    <w:p w14:paraId="5577A1A5" w14:textId="77777777" w:rsidR="00343D91" w:rsidRDefault="00343D91" w:rsidP="00F30000">
      <w:pPr>
        <w:spacing w:line="480" w:lineRule="auto"/>
        <w:jc w:val="both"/>
        <w:rPr>
          <w:rFonts w:ascii="Times" w:hAnsi="Times"/>
        </w:rPr>
      </w:pPr>
    </w:p>
    <w:p w14:paraId="698125E8" w14:textId="77777777" w:rsidR="00343D91" w:rsidRDefault="009A32D2" w:rsidP="00F30000">
      <w:pPr>
        <w:spacing w:line="480" w:lineRule="auto"/>
        <w:jc w:val="both"/>
        <w:rPr>
          <w:rFonts w:ascii="Times" w:hAnsi="Times"/>
          <w:b/>
        </w:rPr>
      </w:pPr>
      <w:r w:rsidRPr="009A32D2">
        <w:rPr>
          <w:rFonts w:ascii="Times" w:hAnsi="Times"/>
          <w:b/>
        </w:rPr>
        <w:t>Alan M. Haywood</w:t>
      </w:r>
      <w:r w:rsidRPr="009A32D2">
        <w:rPr>
          <w:rFonts w:ascii="Times" w:hAnsi="Times"/>
          <w:b/>
          <w:vertAlign w:val="superscript"/>
        </w:rPr>
        <w:t>1</w:t>
      </w:r>
      <w:r w:rsidRPr="009A32D2">
        <w:rPr>
          <w:rFonts w:ascii="Times" w:hAnsi="Times"/>
          <w:b/>
        </w:rPr>
        <w:t xml:space="preserve"> </w:t>
      </w:r>
      <w:r w:rsidR="00E54ADF">
        <w:rPr>
          <w:rFonts w:ascii="Times" w:hAnsi="Times"/>
          <w:b/>
        </w:rPr>
        <w:t>and</w:t>
      </w:r>
      <w:r w:rsidRPr="009A32D2">
        <w:rPr>
          <w:rFonts w:ascii="Times" w:hAnsi="Times"/>
          <w:b/>
        </w:rPr>
        <w:t xml:space="preserve"> Harry J. Dowsett</w:t>
      </w:r>
      <w:r w:rsidRPr="009A32D2">
        <w:rPr>
          <w:rFonts w:ascii="Times" w:hAnsi="Times"/>
          <w:b/>
          <w:vertAlign w:val="superscript"/>
        </w:rPr>
        <w:t>2</w:t>
      </w:r>
    </w:p>
    <w:p w14:paraId="1A9835DC" w14:textId="77777777" w:rsidR="00343D91" w:rsidRDefault="009A32D2" w:rsidP="00F30000">
      <w:pPr>
        <w:spacing w:line="480" w:lineRule="auto"/>
        <w:jc w:val="both"/>
        <w:rPr>
          <w:rFonts w:ascii="Times" w:hAnsi="Times"/>
          <w:szCs w:val="20"/>
        </w:rPr>
      </w:pPr>
      <w:r w:rsidRPr="009A32D2">
        <w:rPr>
          <w:rFonts w:ascii="Times" w:hAnsi="Times"/>
          <w:szCs w:val="20"/>
          <w:vertAlign w:val="superscript"/>
        </w:rPr>
        <w:t>1</w:t>
      </w:r>
      <w:r w:rsidRPr="009A32D2">
        <w:rPr>
          <w:rFonts w:ascii="Times" w:hAnsi="Times"/>
          <w:szCs w:val="20"/>
        </w:rPr>
        <w:t xml:space="preserve">School of Earth and Environment, University of Leeds, Woodhouse Lane, Leeds, West Yorkshire, LS2 9JT, UK: </w:t>
      </w:r>
      <w:hyperlink r:id="rId6" w:history="1">
        <w:r w:rsidRPr="009A32D2">
          <w:rPr>
            <w:rStyle w:val="Hyperlink"/>
            <w:rFonts w:ascii="Times" w:hAnsi="Times"/>
            <w:szCs w:val="20"/>
          </w:rPr>
          <w:t>earamh@leeds.ac.uk</w:t>
        </w:r>
      </w:hyperlink>
    </w:p>
    <w:p w14:paraId="5C570712" w14:textId="77777777" w:rsidR="00343D91" w:rsidRDefault="009A32D2" w:rsidP="00F30000">
      <w:pPr>
        <w:spacing w:line="480" w:lineRule="auto"/>
        <w:jc w:val="both"/>
        <w:rPr>
          <w:rFonts w:ascii="Times" w:hAnsi="Times"/>
          <w:szCs w:val="20"/>
        </w:rPr>
      </w:pPr>
      <w:proofErr w:type="spellStart"/>
      <w:r w:rsidRPr="009A32D2">
        <w:rPr>
          <w:rFonts w:ascii="Times" w:hAnsi="Times"/>
          <w:szCs w:val="20"/>
          <w:vertAlign w:val="superscript"/>
        </w:rPr>
        <w:t>2</w:t>
      </w:r>
      <w:r w:rsidR="00FA0C05">
        <w:rPr>
          <w:rFonts w:ascii="Times" w:hAnsi="Times"/>
          <w:szCs w:val="20"/>
        </w:rPr>
        <w:t>Eastern</w:t>
      </w:r>
      <w:proofErr w:type="spellEnd"/>
      <w:r w:rsidR="00FA0C05">
        <w:rPr>
          <w:rFonts w:ascii="Times" w:hAnsi="Times"/>
          <w:szCs w:val="20"/>
        </w:rPr>
        <w:t xml:space="preserve"> Geology and</w:t>
      </w:r>
      <w:r w:rsidRPr="009A32D2">
        <w:rPr>
          <w:rFonts w:ascii="Times" w:hAnsi="Times"/>
          <w:szCs w:val="20"/>
        </w:rPr>
        <w:t xml:space="preserve"> </w:t>
      </w:r>
      <w:proofErr w:type="spellStart"/>
      <w:r w:rsidR="0040796C" w:rsidRPr="009A32D2">
        <w:rPr>
          <w:rFonts w:ascii="Times" w:hAnsi="Times"/>
          <w:szCs w:val="20"/>
        </w:rPr>
        <w:t>Paleoclimate</w:t>
      </w:r>
      <w:proofErr w:type="spellEnd"/>
      <w:r w:rsidRPr="009A32D2">
        <w:rPr>
          <w:rFonts w:ascii="Times" w:hAnsi="Times"/>
          <w:szCs w:val="20"/>
        </w:rPr>
        <w:t xml:space="preserve"> Science Center, US Geological Survey, </w:t>
      </w:r>
      <w:r w:rsidR="00DF4FD3">
        <w:rPr>
          <w:rFonts w:ascii="Times" w:hAnsi="Times"/>
          <w:szCs w:val="20"/>
        </w:rPr>
        <w:t xml:space="preserve">12201 Sunrise Valley Drive, </w:t>
      </w:r>
      <w:r w:rsidRPr="009A32D2">
        <w:rPr>
          <w:rFonts w:ascii="Times" w:hAnsi="Times"/>
          <w:szCs w:val="20"/>
        </w:rPr>
        <w:t xml:space="preserve">Reston, Virginia, </w:t>
      </w:r>
      <w:r w:rsidR="00DF4FD3">
        <w:rPr>
          <w:rFonts w:ascii="Times" w:hAnsi="Times"/>
          <w:szCs w:val="20"/>
        </w:rPr>
        <w:t xml:space="preserve">20192, </w:t>
      </w:r>
      <w:r w:rsidRPr="009A32D2">
        <w:rPr>
          <w:rFonts w:ascii="Times" w:hAnsi="Times"/>
          <w:szCs w:val="20"/>
        </w:rPr>
        <w:t xml:space="preserve">USA: </w:t>
      </w:r>
      <w:hyperlink r:id="rId7" w:history="1">
        <w:r w:rsidRPr="009A32D2">
          <w:rPr>
            <w:rStyle w:val="Hyperlink"/>
            <w:rFonts w:ascii="Times" w:hAnsi="Times"/>
            <w:szCs w:val="20"/>
          </w:rPr>
          <w:t>hdowsett@usgs.gov</w:t>
        </w:r>
      </w:hyperlink>
    </w:p>
    <w:p w14:paraId="11B728B1" w14:textId="77777777" w:rsidR="00343D91" w:rsidRDefault="00343D91" w:rsidP="00F30000">
      <w:pPr>
        <w:spacing w:line="480" w:lineRule="auto"/>
        <w:jc w:val="both"/>
        <w:rPr>
          <w:rFonts w:ascii="Times" w:hAnsi="Times"/>
          <w:b/>
        </w:rPr>
      </w:pPr>
    </w:p>
    <w:p w14:paraId="3AA0B809" w14:textId="48CCECDC" w:rsidR="00A04476" w:rsidRDefault="009A32D2" w:rsidP="00F30000">
      <w:pPr>
        <w:spacing w:line="480" w:lineRule="auto"/>
        <w:jc w:val="both"/>
        <w:rPr>
          <w:rFonts w:ascii="Times" w:hAnsi="Times"/>
          <w:b/>
        </w:rPr>
      </w:pPr>
      <w:r w:rsidRPr="009A32D2">
        <w:rPr>
          <w:rFonts w:ascii="Times" w:hAnsi="Times"/>
          <w:b/>
        </w:rPr>
        <w:t xml:space="preserve">Summary paragraph </w:t>
      </w:r>
      <w:r w:rsidRPr="00836238">
        <w:rPr>
          <w:rFonts w:ascii="Times" w:hAnsi="Times"/>
        </w:rPr>
        <w:t>(1</w:t>
      </w:r>
      <w:r w:rsidR="00A46DB2" w:rsidRPr="00836238">
        <w:rPr>
          <w:rFonts w:ascii="Times" w:hAnsi="Times"/>
        </w:rPr>
        <w:t>00</w:t>
      </w:r>
      <w:r w:rsidRPr="00836238">
        <w:rPr>
          <w:rFonts w:ascii="Times" w:hAnsi="Times"/>
        </w:rPr>
        <w:t>) words</w:t>
      </w:r>
      <w:r w:rsidRPr="009A32D2">
        <w:rPr>
          <w:rFonts w:ascii="Times" w:hAnsi="Times"/>
          <w:b/>
        </w:rPr>
        <w:t>:</w:t>
      </w:r>
    </w:p>
    <w:p w14:paraId="42C111C7" w14:textId="6E069B25" w:rsidR="00A04476" w:rsidRPr="00A04476" w:rsidRDefault="00A04476" w:rsidP="00A04476">
      <w:pPr>
        <w:spacing w:line="480" w:lineRule="auto"/>
        <w:jc w:val="both"/>
        <w:rPr>
          <w:rFonts w:ascii="Times" w:hAnsi="Times"/>
        </w:rPr>
      </w:pPr>
      <w:r w:rsidRPr="00A04476">
        <w:rPr>
          <w:rFonts w:ascii="Times" w:hAnsi="Times"/>
        </w:rPr>
        <w:t xml:space="preserve">The Pliocene is </w:t>
      </w:r>
      <w:proofErr w:type="spellStart"/>
      <w:r w:rsidR="00A46DB2">
        <w:rPr>
          <w:rFonts w:ascii="Times" w:hAnsi="Times"/>
        </w:rPr>
        <w:t>recognis</w:t>
      </w:r>
      <w:r w:rsidR="00A46DB2" w:rsidRPr="00A04476">
        <w:rPr>
          <w:rFonts w:ascii="Times" w:hAnsi="Times"/>
        </w:rPr>
        <w:t>ed</w:t>
      </w:r>
      <w:proofErr w:type="spellEnd"/>
      <w:r w:rsidRPr="00A04476">
        <w:rPr>
          <w:rFonts w:ascii="Times" w:hAnsi="Times"/>
        </w:rPr>
        <w:t xml:space="preserve"> as a </w:t>
      </w:r>
      <w:r w:rsidR="00A46DB2">
        <w:rPr>
          <w:rFonts w:ascii="Times" w:hAnsi="Times"/>
        </w:rPr>
        <w:t xml:space="preserve">priority </w:t>
      </w:r>
      <w:r w:rsidRPr="00A04476">
        <w:rPr>
          <w:rFonts w:ascii="Times" w:hAnsi="Times"/>
        </w:rPr>
        <w:t>for environmental reconstruction an</w:t>
      </w:r>
      <w:r w:rsidR="00A46DB2">
        <w:rPr>
          <w:rFonts w:ascii="Times" w:hAnsi="Times"/>
        </w:rPr>
        <w:t xml:space="preserve">d climate modelling. Pliocene </w:t>
      </w:r>
      <w:r w:rsidRPr="00A04476">
        <w:rPr>
          <w:rFonts w:ascii="Times" w:hAnsi="Times"/>
        </w:rPr>
        <w:t>warm interval</w:t>
      </w:r>
      <w:r w:rsidR="00B124A2">
        <w:rPr>
          <w:rFonts w:ascii="Times" w:hAnsi="Times"/>
        </w:rPr>
        <w:t xml:space="preserve">s </w:t>
      </w:r>
      <w:r w:rsidR="00A46DB2">
        <w:rPr>
          <w:rFonts w:ascii="Times" w:hAnsi="Times"/>
        </w:rPr>
        <w:t>provide</w:t>
      </w:r>
      <w:r w:rsidRPr="00A04476">
        <w:rPr>
          <w:rFonts w:ascii="Times" w:hAnsi="Times"/>
        </w:rPr>
        <w:t xml:space="preserve"> </w:t>
      </w:r>
      <w:r w:rsidR="00B124A2">
        <w:rPr>
          <w:rFonts w:ascii="Times" w:hAnsi="Times"/>
        </w:rPr>
        <w:t>documentation</w:t>
      </w:r>
      <w:r w:rsidRPr="00A04476">
        <w:rPr>
          <w:rFonts w:ascii="Times" w:hAnsi="Times"/>
        </w:rPr>
        <w:t xml:space="preserve"> and better understand</w:t>
      </w:r>
      <w:r w:rsidR="00B124A2">
        <w:rPr>
          <w:rFonts w:ascii="Times" w:hAnsi="Times"/>
        </w:rPr>
        <w:t>ing of</w:t>
      </w:r>
      <w:r w:rsidRPr="00A04476">
        <w:rPr>
          <w:rFonts w:ascii="Times" w:hAnsi="Times"/>
        </w:rPr>
        <w:t xml:space="preserve"> a warmer</w:t>
      </w:r>
      <w:r w:rsidR="00A46DB2">
        <w:rPr>
          <w:rFonts w:ascii="Times" w:hAnsi="Times"/>
        </w:rPr>
        <w:t>-</w:t>
      </w:r>
      <w:r w:rsidRPr="00A04476">
        <w:rPr>
          <w:rFonts w:ascii="Times" w:hAnsi="Times"/>
        </w:rPr>
        <w:t>than</w:t>
      </w:r>
      <w:r w:rsidR="00A46DB2">
        <w:rPr>
          <w:rFonts w:ascii="Times" w:hAnsi="Times"/>
        </w:rPr>
        <w:t>-present world, and</w:t>
      </w:r>
      <w:r w:rsidRPr="00A04476">
        <w:rPr>
          <w:rFonts w:ascii="Times" w:hAnsi="Times"/>
        </w:rPr>
        <w:t xml:space="preserve"> the </w:t>
      </w:r>
      <w:r w:rsidR="00A46DB2">
        <w:rPr>
          <w:rFonts w:ascii="Times" w:hAnsi="Times"/>
        </w:rPr>
        <w:t xml:space="preserve">predictive </w:t>
      </w:r>
      <w:r w:rsidRPr="00A04476">
        <w:rPr>
          <w:rFonts w:ascii="Times" w:hAnsi="Times"/>
        </w:rPr>
        <w:t>ability of climate mod</w:t>
      </w:r>
      <w:r w:rsidR="00A46DB2">
        <w:rPr>
          <w:rFonts w:ascii="Times" w:hAnsi="Times"/>
        </w:rPr>
        <w:t xml:space="preserve">els. The </w:t>
      </w:r>
      <w:r w:rsidRPr="00A04476">
        <w:rPr>
          <w:rFonts w:ascii="Times" w:hAnsi="Times"/>
        </w:rPr>
        <w:t>relationship between environmental reconstruction and modelling is central</w:t>
      </w:r>
      <w:r w:rsidR="00146DE9">
        <w:rPr>
          <w:rFonts w:ascii="Times" w:hAnsi="Times"/>
        </w:rPr>
        <w:t xml:space="preserve"> to</w:t>
      </w:r>
      <w:r w:rsidRPr="00A04476">
        <w:rPr>
          <w:rFonts w:ascii="Times" w:hAnsi="Times"/>
        </w:rPr>
        <w:t xml:space="preserve"> </w:t>
      </w:r>
      <w:r w:rsidR="00A46DB2">
        <w:rPr>
          <w:rFonts w:ascii="Times" w:hAnsi="Times"/>
        </w:rPr>
        <w:t xml:space="preserve">the Pliocene’s success in </w:t>
      </w:r>
      <w:proofErr w:type="spellStart"/>
      <w:r w:rsidRPr="00A04476">
        <w:rPr>
          <w:rFonts w:ascii="Times" w:hAnsi="Times"/>
        </w:rPr>
        <w:t>palaeoclimatology</w:t>
      </w:r>
      <w:proofErr w:type="spellEnd"/>
      <w:r w:rsidRPr="00A04476">
        <w:rPr>
          <w:rFonts w:ascii="Times" w:hAnsi="Times"/>
        </w:rPr>
        <w:t xml:space="preserve">. </w:t>
      </w:r>
      <w:r w:rsidR="00B124A2">
        <w:rPr>
          <w:rFonts w:ascii="Times" w:hAnsi="Times"/>
        </w:rPr>
        <w:t>G</w:t>
      </w:r>
      <w:r w:rsidRPr="00A04476">
        <w:rPr>
          <w:rFonts w:ascii="Times" w:hAnsi="Times"/>
        </w:rPr>
        <w:t>eologi</w:t>
      </w:r>
      <w:r w:rsidR="004E29B4">
        <w:rPr>
          <w:rFonts w:ascii="Times" w:hAnsi="Times"/>
        </w:rPr>
        <w:t>sts</w:t>
      </w:r>
      <w:r w:rsidRPr="00A04476">
        <w:rPr>
          <w:rFonts w:ascii="Times" w:hAnsi="Times"/>
        </w:rPr>
        <w:t xml:space="preserve"> and</w:t>
      </w:r>
      <w:r w:rsidR="004E29B4">
        <w:rPr>
          <w:rFonts w:ascii="Times" w:hAnsi="Times"/>
        </w:rPr>
        <w:t xml:space="preserve"> climate</w:t>
      </w:r>
      <w:r w:rsidRPr="00A04476">
        <w:rPr>
          <w:rFonts w:ascii="Times" w:hAnsi="Times"/>
        </w:rPr>
        <w:t xml:space="preserve"> </w:t>
      </w:r>
      <w:proofErr w:type="spellStart"/>
      <w:r w:rsidRPr="00A04476">
        <w:rPr>
          <w:rFonts w:ascii="Times" w:hAnsi="Times"/>
        </w:rPr>
        <w:t>modell</w:t>
      </w:r>
      <w:r w:rsidR="004E29B4">
        <w:rPr>
          <w:rFonts w:ascii="Times" w:hAnsi="Times"/>
        </w:rPr>
        <w:t>ers</w:t>
      </w:r>
      <w:proofErr w:type="spellEnd"/>
      <w:r w:rsidRPr="00A04476">
        <w:rPr>
          <w:rFonts w:ascii="Times" w:hAnsi="Times"/>
        </w:rPr>
        <w:t xml:space="preserve"> </w:t>
      </w:r>
      <w:r>
        <w:rPr>
          <w:rFonts w:ascii="Times" w:hAnsi="Times"/>
        </w:rPr>
        <w:t>are</w:t>
      </w:r>
      <w:r w:rsidRPr="00A04476">
        <w:rPr>
          <w:rFonts w:ascii="Times" w:hAnsi="Times"/>
        </w:rPr>
        <w:t xml:space="preserve"> highlighting critical features of Pliocene </w:t>
      </w:r>
      <w:r w:rsidR="00A46DB2">
        <w:rPr>
          <w:rFonts w:ascii="Times" w:hAnsi="Times"/>
        </w:rPr>
        <w:t xml:space="preserve">climate/environments </w:t>
      </w:r>
      <w:r w:rsidRPr="00A04476">
        <w:rPr>
          <w:rFonts w:ascii="Times" w:hAnsi="Times"/>
        </w:rPr>
        <w:t xml:space="preserve">such as polar amplification, ice sheet and sea level </w:t>
      </w:r>
      <w:r>
        <w:rPr>
          <w:rFonts w:ascii="Times" w:hAnsi="Times"/>
        </w:rPr>
        <w:t>change</w:t>
      </w:r>
      <w:r w:rsidRPr="00A04476">
        <w:rPr>
          <w:rFonts w:ascii="Times" w:hAnsi="Times"/>
        </w:rPr>
        <w:t xml:space="preserve">, and altered patterns </w:t>
      </w:r>
      <w:r>
        <w:rPr>
          <w:rFonts w:ascii="Times" w:hAnsi="Times"/>
        </w:rPr>
        <w:t>of</w:t>
      </w:r>
      <w:r w:rsidRPr="00A04476">
        <w:rPr>
          <w:rFonts w:ascii="Times" w:hAnsi="Times"/>
        </w:rPr>
        <w:t xml:space="preserve"> surface te</w:t>
      </w:r>
      <w:r w:rsidR="00B124A2">
        <w:rPr>
          <w:rFonts w:ascii="Times" w:hAnsi="Times"/>
        </w:rPr>
        <w:t xml:space="preserve">mperature and precipitation. </w:t>
      </w:r>
      <w:r>
        <w:rPr>
          <w:rFonts w:ascii="Times" w:hAnsi="Times"/>
        </w:rPr>
        <w:t>T</w:t>
      </w:r>
      <w:r w:rsidRPr="00A04476">
        <w:rPr>
          <w:rFonts w:ascii="Times" w:hAnsi="Times"/>
        </w:rPr>
        <w:t xml:space="preserve">he synergy between both communities is </w:t>
      </w:r>
      <w:r>
        <w:rPr>
          <w:rFonts w:ascii="Times" w:hAnsi="Times"/>
        </w:rPr>
        <w:t xml:space="preserve">identifying </w:t>
      </w:r>
      <w:r w:rsidR="00B124A2">
        <w:rPr>
          <w:rFonts w:ascii="Times" w:hAnsi="Times"/>
        </w:rPr>
        <w:t>challenges and</w:t>
      </w:r>
      <w:r w:rsidRPr="00A04476">
        <w:rPr>
          <w:rFonts w:ascii="Times" w:hAnsi="Times"/>
        </w:rPr>
        <w:t xml:space="preserve"> methodological improvements </w:t>
      </w:r>
      <w:r w:rsidR="00B124A2">
        <w:rPr>
          <w:rFonts w:ascii="Times" w:hAnsi="Times"/>
        </w:rPr>
        <w:t xml:space="preserve">to </w:t>
      </w:r>
      <w:r w:rsidR="004E0C77">
        <w:rPr>
          <w:rFonts w:ascii="Times" w:hAnsi="Times"/>
        </w:rPr>
        <w:t>meet those challenges i</w:t>
      </w:r>
      <w:r w:rsidR="00B124A2">
        <w:rPr>
          <w:rFonts w:ascii="Times" w:hAnsi="Times"/>
        </w:rPr>
        <w:t>n order to enhance our un</w:t>
      </w:r>
      <w:r w:rsidR="00A46DB2">
        <w:rPr>
          <w:rFonts w:ascii="Times" w:hAnsi="Times"/>
        </w:rPr>
        <w:t>derstanding of global change</w:t>
      </w:r>
      <w:r w:rsidR="00B124A2">
        <w:rPr>
          <w:rFonts w:ascii="Times" w:hAnsi="Times"/>
        </w:rPr>
        <w:t>.</w:t>
      </w:r>
    </w:p>
    <w:p w14:paraId="03D3D756" w14:textId="77777777" w:rsidR="00343D91" w:rsidRPr="00A04476" w:rsidRDefault="00343D91" w:rsidP="00F30000">
      <w:pPr>
        <w:spacing w:line="480" w:lineRule="auto"/>
        <w:jc w:val="both"/>
        <w:rPr>
          <w:rFonts w:ascii="Times" w:hAnsi="Times"/>
        </w:rPr>
      </w:pPr>
    </w:p>
    <w:p w14:paraId="70F8C220" w14:textId="77777777" w:rsidR="00343D91" w:rsidRDefault="00343D91" w:rsidP="00F30000">
      <w:pPr>
        <w:spacing w:line="480" w:lineRule="auto"/>
        <w:jc w:val="both"/>
        <w:rPr>
          <w:rFonts w:ascii="Times" w:hAnsi="Times"/>
          <w:b/>
        </w:rPr>
      </w:pPr>
    </w:p>
    <w:p w14:paraId="123C3532" w14:textId="49EDCE81" w:rsidR="00343D91" w:rsidRPr="00836238" w:rsidRDefault="009A32D2" w:rsidP="00F30000">
      <w:pPr>
        <w:spacing w:line="480" w:lineRule="auto"/>
        <w:jc w:val="both"/>
        <w:rPr>
          <w:rFonts w:ascii="Times" w:hAnsi="Times"/>
        </w:rPr>
      </w:pPr>
      <w:r w:rsidRPr="009A32D2">
        <w:rPr>
          <w:rFonts w:ascii="Times" w:hAnsi="Times"/>
          <w:b/>
        </w:rPr>
        <w:lastRenderedPageBreak/>
        <w:t>1. Introduction</w:t>
      </w:r>
      <w:r w:rsidR="005761C2">
        <w:rPr>
          <w:rFonts w:ascii="Times" w:hAnsi="Times"/>
          <w:b/>
        </w:rPr>
        <w:t xml:space="preserve"> </w:t>
      </w:r>
      <w:r w:rsidR="005761C2" w:rsidRPr="00836238">
        <w:rPr>
          <w:rFonts w:ascii="Times" w:hAnsi="Times"/>
        </w:rPr>
        <w:t>(797 words</w:t>
      </w:r>
      <w:r w:rsidR="00836238" w:rsidRPr="00836238">
        <w:rPr>
          <w:rFonts w:ascii="Times" w:hAnsi="Times"/>
        </w:rPr>
        <w:t>, 1 figure</w:t>
      </w:r>
      <w:r w:rsidR="005761C2" w:rsidRPr="00836238">
        <w:rPr>
          <w:rFonts w:ascii="Times" w:hAnsi="Times"/>
        </w:rPr>
        <w:t>)</w:t>
      </w:r>
    </w:p>
    <w:p w14:paraId="2AD18479" w14:textId="77777777" w:rsidR="00343D91" w:rsidRPr="00F07343" w:rsidRDefault="009A32D2" w:rsidP="00F30000">
      <w:pPr>
        <w:spacing w:line="480" w:lineRule="auto"/>
        <w:jc w:val="both"/>
        <w:rPr>
          <w:rFonts w:ascii="Times" w:hAnsi="Times"/>
        </w:rPr>
      </w:pPr>
      <w:r w:rsidRPr="00F07343">
        <w:rPr>
          <w:rFonts w:ascii="Times" w:hAnsi="Times"/>
        </w:rPr>
        <w:t>The latest Intergovernmental Panel on Climate Change Assessment Report (AR5: IPCC, 201</w:t>
      </w:r>
      <w:r w:rsidR="00025A45" w:rsidRPr="00F07343">
        <w:rPr>
          <w:rFonts w:ascii="Times" w:hAnsi="Times"/>
        </w:rPr>
        <w:t>3</w:t>
      </w:r>
      <w:r w:rsidRPr="00F07343">
        <w:rPr>
          <w:rFonts w:ascii="Times" w:hAnsi="Times"/>
        </w:rPr>
        <w:t>) states that “warming of the climate system is unequivocal, and since the 1950s, many of the observed changes are unprecedented over decades to millennia. The atmosphere and oceans have warmed, the amounts of snow and ice have diminished, sea level has risen, and the concentrations of greenhouse gases have increased”. Records of atmospheric carbon dioxide (CO</w:t>
      </w:r>
      <w:r w:rsidRPr="00F07343">
        <w:rPr>
          <w:rFonts w:ascii="Times" w:hAnsi="Times"/>
          <w:vertAlign w:val="subscript"/>
        </w:rPr>
        <w:t>2</w:t>
      </w:r>
      <w:r w:rsidRPr="00F07343">
        <w:rPr>
          <w:rFonts w:ascii="Times" w:hAnsi="Times"/>
        </w:rPr>
        <w:t>) stored within bubbles of air trapped within ice cores reveal that current concentrations of atmospheric CO</w:t>
      </w:r>
      <w:r w:rsidRPr="00F07343">
        <w:rPr>
          <w:rFonts w:ascii="Times" w:hAnsi="Times"/>
          <w:vertAlign w:val="subscript"/>
        </w:rPr>
        <w:t>2</w:t>
      </w:r>
      <w:r w:rsidRPr="00F07343">
        <w:rPr>
          <w:rFonts w:ascii="Times" w:hAnsi="Times"/>
        </w:rPr>
        <w:t>, as well as other greenhouses gasses such as Methane (CH</w:t>
      </w:r>
      <w:r w:rsidRPr="00F07343">
        <w:rPr>
          <w:rFonts w:ascii="Times" w:hAnsi="Times"/>
          <w:vertAlign w:val="subscript"/>
        </w:rPr>
        <w:t>4</w:t>
      </w:r>
      <w:r w:rsidRPr="00F07343">
        <w:rPr>
          <w:rFonts w:ascii="Times" w:hAnsi="Times"/>
        </w:rPr>
        <w:t>) and Nitrogen Dioxide (N</w:t>
      </w:r>
      <w:r w:rsidRPr="00F07343">
        <w:rPr>
          <w:rFonts w:ascii="Times" w:hAnsi="Times"/>
          <w:vertAlign w:val="subscript"/>
        </w:rPr>
        <w:t>2</w:t>
      </w:r>
      <w:r w:rsidRPr="00F07343">
        <w:rPr>
          <w:rFonts w:ascii="Times" w:hAnsi="Times"/>
        </w:rPr>
        <w:t>O), are unprecedented over the last 800,000 years of Earth history (</w:t>
      </w:r>
      <w:r w:rsidR="0044312C" w:rsidRPr="00F07343">
        <w:rPr>
          <w:rFonts w:ascii="Times" w:hAnsi="Times"/>
        </w:rPr>
        <w:t>IPCC, 2013</w:t>
      </w:r>
      <w:r w:rsidRPr="00F07343">
        <w:rPr>
          <w:rFonts w:ascii="Times" w:hAnsi="Times"/>
        </w:rPr>
        <w:t xml:space="preserve">). </w:t>
      </w:r>
    </w:p>
    <w:p w14:paraId="42D3F078" w14:textId="77777777" w:rsidR="00343D91" w:rsidRDefault="00343D91" w:rsidP="00F30000">
      <w:pPr>
        <w:spacing w:line="480" w:lineRule="auto"/>
        <w:jc w:val="both"/>
        <w:rPr>
          <w:rFonts w:ascii="Times" w:hAnsi="Times"/>
        </w:rPr>
      </w:pPr>
    </w:p>
    <w:p w14:paraId="57BD159E" w14:textId="09F49EC6" w:rsidR="00343D91" w:rsidRPr="008C0007" w:rsidRDefault="004A3885" w:rsidP="00F30000">
      <w:pPr>
        <w:spacing w:line="480" w:lineRule="auto"/>
        <w:jc w:val="both"/>
        <w:rPr>
          <w:rFonts w:ascii="Times" w:hAnsi="Times"/>
        </w:rPr>
      </w:pPr>
      <w:r w:rsidRPr="008C0007">
        <w:rPr>
          <w:rFonts w:ascii="Times" w:hAnsi="Times"/>
        </w:rPr>
        <w:t>Earth’s climate and environmental evolution is preserved within an exciting and diverse array of geological archives (</w:t>
      </w:r>
      <w:r w:rsidR="00E54ADF" w:rsidRPr="008C0007">
        <w:rPr>
          <w:rFonts w:ascii="Times" w:hAnsi="Times"/>
        </w:rPr>
        <w:t>Vaughan, 2007</w:t>
      </w:r>
      <w:r w:rsidRPr="008C0007">
        <w:rPr>
          <w:rFonts w:ascii="Times" w:hAnsi="Times"/>
        </w:rPr>
        <w:t xml:space="preserve">).  These archives indicate that climate </w:t>
      </w:r>
      <w:r w:rsidR="00B84994" w:rsidRPr="008C0007">
        <w:rPr>
          <w:rFonts w:ascii="Times" w:hAnsi="Times"/>
        </w:rPr>
        <w:t xml:space="preserve">can </w:t>
      </w:r>
      <w:r w:rsidRPr="008C0007">
        <w:rPr>
          <w:rFonts w:ascii="Times" w:hAnsi="Times"/>
        </w:rPr>
        <w:t>respond</w:t>
      </w:r>
      <w:r w:rsidR="00B84994" w:rsidRPr="008C0007">
        <w:rPr>
          <w:rFonts w:ascii="Times" w:hAnsi="Times"/>
        </w:rPr>
        <w:t xml:space="preserve"> </w:t>
      </w:r>
      <w:r w:rsidR="000D6F23" w:rsidRPr="008C0007">
        <w:rPr>
          <w:rFonts w:ascii="Times" w:hAnsi="Times"/>
        </w:rPr>
        <w:t>r</w:t>
      </w:r>
      <w:r w:rsidR="005C1DB1">
        <w:rPr>
          <w:rFonts w:ascii="Times" w:hAnsi="Times"/>
        </w:rPr>
        <w:t xml:space="preserve">apidly to </w:t>
      </w:r>
      <w:r w:rsidR="00F912EF">
        <w:rPr>
          <w:rFonts w:ascii="Times" w:hAnsi="Times"/>
        </w:rPr>
        <w:t xml:space="preserve">different </w:t>
      </w:r>
      <w:proofErr w:type="spellStart"/>
      <w:r w:rsidRPr="008C0007">
        <w:rPr>
          <w:rFonts w:ascii="Times" w:hAnsi="Times"/>
        </w:rPr>
        <w:t>forcing</w:t>
      </w:r>
      <w:r w:rsidR="00F912EF">
        <w:rPr>
          <w:rFonts w:ascii="Times" w:hAnsi="Times"/>
        </w:rPr>
        <w:t>s</w:t>
      </w:r>
      <w:proofErr w:type="spellEnd"/>
      <w:r w:rsidRPr="008C0007">
        <w:rPr>
          <w:rFonts w:ascii="Times" w:hAnsi="Times"/>
        </w:rPr>
        <w:t xml:space="preserve"> (such as CO</w:t>
      </w:r>
      <w:r w:rsidRPr="008C0007">
        <w:rPr>
          <w:rFonts w:ascii="Times" w:hAnsi="Times"/>
          <w:vertAlign w:val="subscript"/>
        </w:rPr>
        <w:t>2</w:t>
      </w:r>
      <w:r w:rsidRPr="008C0007">
        <w:rPr>
          <w:rFonts w:ascii="Times" w:hAnsi="Times"/>
        </w:rPr>
        <w:t xml:space="preserve"> concentration). Earth’s geological history provides the s</w:t>
      </w:r>
      <w:r w:rsidR="00DF009C">
        <w:rPr>
          <w:rFonts w:ascii="Times" w:hAnsi="Times"/>
        </w:rPr>
        <w:t xml:space="preserve">cientific community with </w:t>
      </w:r>
      <w:r w:rsidRPr="008C0007">
        <w:rPr>
          <w:rFonts w:ascii="Times" w:hAnsi="Times"/>
        </w:rPr>
        <w:t>natural laboratories in which to understand Earth system processes that operate over timescales longer than any observational or instrumental record, and are fundamental to our understanding and ability to accurately predict future climate and environmental change</w:t>
      </w:r>
      <w:r w:rsidR="00E54ADF" w:rsidRPr="008C0007">
        <w:rPr>
          <w:rFonts w:ascii="Times" w:hAnsi="Times"/>
        </w:rPr>
        <w:t xml:space="preserve"> (Valdes, </w:t>
      </w:r>
      <w:r w:rsidR="008C0007" w:rsidRPr="008C0007">
        <w:rPr>
          <w:rFonts w:ascii="Times" w:hAnsi="Times"/>
        </w:rPr>
        <w:t>20</w:t>
      </w:r>
      <w:r w:rsidR="00536642">
        <w:rPr>
          <w:rFonts w:ascii="Times" w:hAnsi="Times"/>
        </w:rPr>
        <w:t>11</w:t>
      </w:r>
      <w:r w:rsidR="00E54ADF" w:rsidRPr="008C0007">
        <w:rPr>
          <w:rFonts w:ascii="Times" w:hAnsi="Times"/>
        </w:rPr>
        <w:t>)</w:t>
      </w:r>
      <w:r w:rsidRPr="008C0007">
        <w:rPr>
          <w:rFonts w:ascii="Times" w:hAnsi="Times"/>
        </w:rPr>
        <w:t xml:space="preserve">.  </w:t>
      </w:r>
    </w:p>
    <w:p w14:paraId="0BF32911" w14:textId="77777777" w:rsidR="00343D91" w:rsidRPr="008C0007" w:rsidRDefault="00343D91" w:rsidP="00F30000">
      <w:pPr>
        <w:spacing w:line="480" w:lineRule="auto"/>
        <w:jc w:val="both"/>
        <w:rPr>
          <w:rFonts w:ascii="Times" w:hAnsi="Times"/>
        </w:rPr>
      </w:pPr>
    </w:p>
    <w:p w14:paraId="0A7B1C6A" w14:textId="70370931" w:rsidR="00343D91" w:rsidRPr="008C0007" w:rsidRDefault="004A3885" w:rsidP="00F30000">
      <w:pPr>
        <w:spacing w:line="480" w:lineRule="auto"/>
        <w:jc w:val="both"/>
        <w:rPr>
          <w:rFonts w:ascii="Times" w:hAnsi="Times"/>
        </w:rPr>
      </w:pPr>
      <w:r w:rsidRPr="008C0007">
        <w:rPr>
          <w:rFonts w:ascii="Times" w:hAnsi="Times"/>
        </w:rPr>
        <w:t>The Pliocene epoch (5.</w:t>
      </w:r>
      <w:r w:rsidR="00343D91" w:rsidRPr="008C0007">
        <w:rPr>
          <w:rFonts w:ascii="Times" w:hAnsi="Times"/>
        </w:rPr>
        <w:t>33</w:t>
      </w:r>
      <w:r w:rsidRPr="008C0007">
        <w:rPr>
          <w:rFonts w:ascii="Times" w:hAnsi="Times"/>
        </w:rPr>
        <w:t xml:space="preserve"> to 2.</w:t>
      </w:r>
      <w:r w:rsidR="00343D91" w:rsidRPr="008C0007">
        <w:rPr>
          <w:rFonts w:ascii="Times" w:hAnsi="Times"/>
        </w:rPr>
        <w:t xml:space="preserve">58 </w:t>
      </w:r>
      <w:r w:rsidR="000B47E8" w:rsidRPr="008C0007">
        <w:rPr>
          <w:rFonts w:ascii="Times" w:hAnsi="Times"/>
        </w:rPr>
        <w:t>Ma</w:t>
      </w:r>
      <w:r w:rsidRPr="008C0007">
        <w:rPr>
          <w:rFonts w:ascii="Times" w:hAnsi="Times"/>
        </w:rPr>
        <w:t xml:space="preserve">) has become </w:t>
      </w:r>
      <w:r w:rsidR="00F912EF">
        <w:rPr>
          <w:rFonts w:ascii="Times" w:hAnsi="Times"/>
        </w:rPr>
        <w:t xml:space="preserve">a highly valued </w:t>
      </w:r>
      <w:r w:rsidRPr="008C0007">
        <w:rPr>
          <w:rFonts w:ascii="Times" w:hAnsi="Times"/>
        </w:rPr>
        <w:t>geological target in which</w:t>
      </w:r>
      <w:r w:rsidR="00F912EF">
        <w:rPr>
          <w:rFonts w:ascii="Times" w:hAnsi="Times"/>
        </w:rPr>
        <w:t xml:space="preserve"> to explore climate processes </w:t>
      </w:r>
      <w:r w:rsidRPr="008C0007">
        <w:rPr>
          <w:rFonts w:ascii="Times" w:hAnsi="Times"/>
        </w:rPr>
        <w:t>in a warmer world. During</w:t>
      </w:r>
      <w:r w:rsidR="00DF009C">
        <w:rPr>
          <w:rFonts w:ascii="Times" w:hAnsi="Times"/>
        </w:rPr>
        <w:t xml:space="preserve"> warm intervals of the Pliocene</w:t>
      </w:r>
      <w:r w:rsidR="00925EAC">
        <w:rPr>
          <w:rFonts w:ascii="Times" w:hAnsi="Times"/>
        </w:rPr>
        <w:t>,</w:t>
      </w:r>
      <w:r w:rsidRPr="008C0007">
        <w:rPr>
          <w:rFonts w:ascii="Times" w:hAnsi="Times"/>
        </w:rPr>
        <w:t xml:space="preserve"> atmospheric CO</w:t>
      </w:r>
      <w:r w:rsidRPr="008C0007">
        <w:rPr>
          <w:rFonts w:ascii="Times" w:hAnsi="Times"/>
          <w:vertAlign w:val="subscript"/>
        </w:rPr>
        <w:t>2</w:t>
      </w:r>
      <w:r w:rsidRPr="008C0007">
        <w:rPr>
          <w:rFonts w:ascii="Times" w:hAnsi="Times"/>
        </w:rPr>
        <w:t xml:space="preserve"> concentratio</w:t>
      </w:r>
      <w:r w:rsidR="00F912EF">
        <w:rPr>
          <w:rFonts w:ascii="Times" w:hAnsi="Times"/>
        </w:rPr>
        <w:t xml:space="preserve">n is estimated to </w:t>
      </w:r>
      <w:r w:rsidR="00925EAC">
        <w:rPr>
          <w:rFonts w:ascii="Times" w:hAnsi="Times"/>
        </w:rPr>
        <w:t xml:space="preserve">have </w:t>
      </w:r>
      <w:r w:rsidR="00F912EF">
        <w:rPr>
          <w:rFonts w:ascii="Times" w:hAnsi="Times"/>
        </w:rPr>
        <w:t>range</w:t>
      </w:r>
      <w:r w:rsidR="00925EAC">
        <w:rPr>
          <w:rFonts w:ascii="Times" w:hAnsi="Times"/>
        </w:rPr>
        <w:t>d</w:t>
      </w:r>
      <w:r w:rsidR="00F912EF">
        <w:rPr>
          <w:rFonts w:ascii="Times" w:hAnsi="Times"/>
        </w:rPr>
        <w:t xml:space="preserve"> between</w:t>
      </w:r>
      <w:r w:rsidR="005C1DB1">
        <w:rPr>
          <w:rFonts w:ascii="Times" w:hAnsi="Times"/>
        </w:rPr>
        <w:t xml:space="preserve"> 350 to 450 </w:t>
      </w:r>
      <w:proofErr w:type="spellStart"/>
      <w:r w:rsidR="005C1DB1">
        <w:rPr>
          <w:rFonts w:ascii="Times" w:hAnsi="Times"/>
        </w:rPr>
        <w:t>ppmv</w:t>
      </w:r>
      <w:proofErr w:type="spellEnd"/>
      <w:r w:rsidR="005C1DB1">
        <w:rPr>
          <w:rFonts w:ascii="Times" w:hAnsi="Times"/>
        </w:rPr>
        <w:t xml:space="preserve"> (e.g. </w:t>
      </w:r>
      <w:proofErr w:type="spellStart"/>
      <w:r w:rsidR="005C1DB1">
        <w:rPr>
          <w:rFonts w:ascii="Times" w:hAnsi="Times"/>
        </w:rPr>
        <w:t>Raymo</w:t>
      </w:r>
      <w:proofErr w:type="spellEnd"/>
      <w:r w:rsidR="005C1DB1">
        <w:rPr>
          <w:rFonts w:ascii="Times" w:hAnsi="Times"/>
        </w:rPr>
        <w:t xml:space="preserve"> et al., 1996; </w:t>
      </w:r>
      <w:proofErr w:type="spellStart"/>
      <w:r w:rsidR="005C1DB1">
        <w:rPr>
          <w:rFonts w:ascii="Times" w:hAnsi="Times"/>
        </w:rPr>
        <w:t>K</w:t>
      </w:r>
      <w:r w:rsidR="005C1DB1">
        <w:rPr>
          <w:rFonts w:ascii="Times" w:hAnsi="Times" w:cs="Times"/>
        </w:rPr>
        <w:t>ürschner</w:t>
      </w:r>
      <w:proofErr w:type="spellEnd"/>
      <w:r w:rsidR="005C1DB1">
        <w:rPr>
          <w:rFonts w:ascii="Times" w:hAnsi="Times" w:cs="Times"/>
        </w:rPr>
        <w:t xml:space="preserve"> et al., 1996; Seki et al., 2010; </w:t>
      </w:r>
      <w:proofErr w:type="spellStart"/>
      <w:r w:rsidR="005C1DB1">
        <w:rPr>
          <w:rFonts w:ascii="Times" w:hAnsi="Times" w:cs="Times"/>
        </w:rPr>
        <w:t>Pagani</w:t>
      </w:r>
      <w:proofErr w:type="spellEnd"/>
      <w:r w:rsidR="005C1DB1">
        <w:rPr>
          <w:rFonts w:ascii="Times" w:hAnsi="Times" w:cs="Times"/>
        </w:rPr>
        <w:t xml:space="preserve"> et</w:t>
      </w:r>
      <w:r w:rsidR="002F5626">
        <w:rPr>
          <w:rFonts w:ascii="Times" w:hAnsi="Times" w:cs="Times"/>
        </w:rPr>
        <w:t xml:space="preserve"> al., </w:t>
      </w:r>
      <w:r w:rsidR="002F5626">
        <w:rPr>
          <w:rFonts w:ascii="Times" w:hAnsi="Times" w:cs="Times"/>
        </w:rPr>
        <w:lastRenderedPageBreak/>
        <w:t xml:space="preserve">2010; </w:t>
      </w:r>
      <w:proofErr w:type="spellStart"/>
      <w:r w:rsidR="002F5626">
        <w:rPr>
          <w:rFonts w:ascii="Times" w:hAnsi="Times" w:cs="Times"/>
        </w:rPr>
        <w:t>Bartoli</w:t>
      </w:r>
      <w:proofErr w:type="spellEnd"/>
      <w:r w:rsidR="002F5626">
        <w:rPr>
          <w:rFonts w:ascii="Times" w:hAnsi="Times" w:cs="Times"/>
        </w:rPr>
        <w:t xml:space="preserve"> et al., 2011</w:t>
      </w:r>
      <w:r w:rsidR="005C1DB1">
        <w:rPr>
          <w:rFonts w:ascii="Times" w:hAnsi="Times" w:cs="Times"/>
        </w:rPr>
        <w:t>; Badger et al., 2013</w:t>
      </w:r>
      <w:r w:rsidRPr="008C0007">
        <w:rPr>
          <w:rFonts w:ascii="Times" w:hAnsi="Times"/>
        </w:rPr>
        <w:t xml:space="preserve">). This is in contrast to the known pre-industrial concentration of 280 </w:t>
      </w:r>
      <w:proofErr w:type="spellStart"/>
      <w:r w:rsidRPr="008C0007">
        <w:rPr>
          <w:rFonts w:ascii="Times" w:hAnsi="Times"/>
        </w:rPr>
        <w:t>pp</w:t>
      </w:r>
      <w:r w:rsidR="002F5626">
        <w:rPr>
          <w:rFonts w:ascii="Times" w:hAnsi="Times"/>
        </w:rPr>
        <w:t>mv</w:t>
      </w:r>
      <w:proofErr w:type="spellEnd"/>
      <w:r w:rsidR="002F5626">
        <w:rPr>
          <w:rFonts w:ascii="Times" w:hAnsi="Times"/>
        </w:rPr>
        <w:t xml:space="preserve"> and the seasonally adjusted 2013</w:t>
      </w:r>
      <w:r w:rsidR="005C1DB1">
        <w:rPr>
          <w:rFonts w:ascii="Times" w:hAnsi="Times"/>
        </w:rPr>
        <w:t xml:space="preserve"> </w:t>
      </w:r>
      <w:r w:rsidR="002F5626">
        <w:rPr>
          <w:rFonts w:ascii="Times" w:hAnsi="Times"/>
        </w:rPr>
        <w:t xml:space="preserve">annual </w:t>
      </w:r>
      <w:r w:rsidR="005C1DB1">
        <w:rPr>
          <w:rFonts w:ascii="Times" w:hAnsi="Times"/>
        </w:rPr>
        <w:t xml:space="preserve">concentration of 396.52 </w:t>
      </w:r>
      <w:proofErr w:type="spellStart"/>
      <w:r w:rsidR="005C1DB1">
        <w:rPr>
          <w:rFonts w:ascii="Times" w:hAnsi="Times"/>
        </w:rPr>
        <w:t>ppmv</w:t>
      </w:r>
      <w:proofErr w:type="spellEnd"/>
      <w:r w:rsidR="005C1DB1">
        <w:rPr>
          <w:rFonts w:ascii="Times" w:hAnsi="Times"/>
        </w:rPr>
        <w:t xml:space="preserve"> (</w:t>
      </w:r>
      <w:r w:rsidR="002F5626" w:rsidRPr="002F5626">
        <w:rPr>
          <w:rFonts w:ascii="Times" w:hAnsi="Times"/>
        </w:rPr>
        <w:t>http://</w:t>
      </w:r>
      <w:proofErr w:type="spellStart"/>
      <w:r w:rsidR="002F5626" w:rsidRPr="002F5626">
        <w:rPr>
          <w:rFonts w:ascii="Times" w:hAnsi="Times"/>
        </w:rPr>
        <w:t>scrippsco2.ucsd.edu</w:t>
      </w:r>
      <w:proofErr w:type="spellEnd"/>
      <w:r w:rsidR="002F5626" w:rsidRPr="002F5626">
        <w:rPr>
          <w:rFonts w:ascii="Times" w:hAnsi="Times"/>
        </w:rPr>
        <w:t>/data/</w:t>
      </w:r>
      <w:proofErr w:type="spellStart"/>
      <w:r w:rsidR="002F5626" w:rsidRPr="002F5626">
        <w:rPr>
          <w:rFonts w:ascii="Times" w:hAnsi="Times"/>
        </w:rPr>
        <w:t>atmospheric_co2.html</w:t>
      </w:r>
      <w:proofErr w:type="spellEnd"/>
      <w:r w:rsidRPr="008C0007">
        <w:rPr>
          <w:rFonts w:ascii="Times" w:hAnsi="Times"/>
        </w:rPr>
        <w:t>). With respect to the pre-industrial era</w:t>
      </w:r>
      <w:r w:rsidR="00925EAC">
        <w:rPr>
          <w:rFonts w:ascii="Times" w:hAnsi="Times"/>
        </w:rPr>
        <w:t>,</w:t>
      </w:r>
      <w:r w:rsidRPr="008C0007">
        <w:rPr>
          <w:rFonts w:ascii="Times" w:hAnsi="Times"/>
        </w:rPr>
        <w:t xml:space="preserve"> </w:t>
      </w:r>
      <w:r w:rsidR="00925EAC">
        <w:rPr>
          <w:rFonts w:ascii="Times" w:hAnsi="Times"/>
        </w:rPr>
        <w:t xml:space="preserve">Pliocene </w:t>
      </w:r>
      <w:r w:rsidRPr="008C0007">
        <w:rPr>
          <w:rFonts w:ascii="Times" w:hAnsi="Times"/>
        </w:rPr>
        <w:t>surface temperatures over land and oceans were elevated (</w:t>
      </w:r>
      <w:r w:rsidR="00E54ADF" w:rsidRPr="008C0007">
        <w:rPr>
          <w:rFonts w:ascii="Times" w:hAnsi="Times"/>
        </w:rPr>
        <w:t>Dowsett et al., 2012; Salzmann et al., 2013</w:t>
      </w:r>
      <w:r w:rsidRPr="008C0007">
        <w:rPr>
          <w:rFonts w:ascii="Times" w:hAnsi="Times"/>
        </w:rPr>
        <w:t xml:space="preserve">), and climate model estimates indicate that the global annual mean </w:t>
      </w:r>
      <w:r w:rsidR="00F46FF8">
        <w:rPr>
          <w:rFonts w:ascii="Times" w:hAnsi="Times"/>
        </w:rPr>
        <w:t xml:space="preserve">surface </w:t>
      </w:r>
      <w:r w:rsidRPr="008C0007">
        <w:rPr>
          <w:rFonts w:ascii="Times" w:hAnsi="Times"/>
        </w:rPr>
        <w:t xml:space="preserve">temperature was </w:t>
      </w:r>
      <w:r w:rsidR="009F3D12" w:rsidRPr="008C0007">
        <w:rPr>
          <w:rFonts w:ascii="Times" w:hAnsi="Times"/>
        </w:rPr>
        <w:t>2.7</w:t>
      </w:r>
      <w:r w:rsidR="00925EAC">
        <w:rPr>
          <w:rFonts w:ascii="Times" w:hAnsi="Times"/>
        </w:rPr>
        <w:t>0</w:t>
      </w:r>
      <w:r w:rsidR="009F3D12" w:rsidRPr="008C0007">
        <w:rPr>
          <w:rFonts w:ascii="Times" w:hAnsi="Times"/>
        </w:rPr>
        <w:t xml:space="preserve"> </w:t>
      </w:r>
      <w:r w:rsidRPr="008C0007">
        <w:rPr>
          <w:rFonts w:ascii="Times" w:hAnsi="Times"/>
        </w:rPr>
        <w:t xml:space="preserve">to </w:t>
      </w:r>
      <w:r w:rsidR="009F3D12" w:rsidRPr="008C0007">
        <w:rPr>
          <w:rFonts w:ascii="Times" w:hAnsi="Times"/>
        </w:rPr>
        <w:t>4.05</w:t>
      </w:r>
      <w:r w:rsidRPr="008C0007">
        <w:rPr>
          <w:rFonts w:ascii="Times" w:hAnsi="Times"/>
        </w:rPr>
        <w:t>°C higher (</w:t>
      </w:r>
      <w:r w:rsidR="009F3D12" w:rsidRPr="008C0007">
        <w:rPr>
          <w:rFonts w:ascii="Times" w:hAnsi="Times"/>
        </w:rPr>
        <w:t>Haywood et al., 2013</w:t>
      </w:r>
      <w:r w:rsidR="009160F6">
        <w:rPr>
          <w:rFonts w:ascii="Times" w:hAnsi="Times"/>
        </w:rPr>
        <w:t>a</w:t>
      </w:r>
      <w:r w:rsidRPr="008C0007">
        <w:rPr>
          <w:rFonts w:ascii="Times" w:hAnsi="Times"/>
        </w:rPr>
        <w:t>). The hydrological cycle was enhanced (</w:t>
      </w:r>
      <w:r w:rsidR="00E54ADF" w:rsidRPr="008C0007">
        <w:rPr>
          <w:rFonts w:ascii="Times" w:hAnsi="Times"/>
        </w:rPr>
        <w:t>Haywood et al., 2013</w:t>
      </w:r>
      <w:r w:rsidR="009160F6">
        <w:rPr>
          <w:rFonts w:ascii="Times" w:hAnsi="Times"/>
        </w:rPr>
        <w:t>a</w:t>
      </w:r>
      <w:r w:rsidRPr="008C0007">
        <w:rPr>
          <w:rFonts w:ascii="Times" w:hAnsi="Times"/>
        </w:rPr>
        <w:t>), ice sheets were smaller (</w:t>
      </w:r>
      <w:r w:rsidR="00891E97">
        <w:rPr>
          <w:rFonts w:ascii="Times" w:hAnsi="Times"/>
        </w:rPr>
        <w:t>Cook et al., 201</w:t>
      </w:r>
      <w:r w:rsidR="00536642">
        <w:rPr>
          <w:rFonts w:ascii="Times" w:hAnsi="Times"/>
        </w:rPr>
        <w:t>4</w:t>
      </w:r>
      <w:r w:rsidR="00891E97">
        <w:rPr>
          <w:rFonts w:ascii="Times" w:hAnsi="Times"/>
        </w:rPr>
        <w:t xml:space="preserve">; </w:t>
      </w:r>
      <w:r w:rsidR="00E54ADF" w:rsidRPr="008C0007">
        <w:rPr>
          <w:rFonts w:ascii="Times" w:hAnsi="Times"/>
        </w:rPr>
        <w:t>Dolan et al., 2011</w:t>
      </w:r>
      <w:r w:rsidRPr="008C0007">
        <w:rPr>
          <w:rFonts w:ascii="Times" w:hAnsi="Times"/>
        </w:rPr>
        <w:t>), sea-level was higher (</w:t>
      </w:r>
      <w:r w:rsidR="00E54ADF" w:rsidRPr="008C0007">
        <w:rPr>
          <w:rFonts w:ascii="Times" w:hAnsi="Times"/>
        </w:rPr>
        <w:t>Dowsett and Cronin, 1990; Miller et al., 2012</w:t>
      </w:r>
      <w:r w:rsidRPr="008C0007">
        <w:rPr>
          <w:rFonts w:ascii="Times" w:hAnsi="Times"/>
        </w:rPr>
        <w:t xml:space="preserve">), forest cover </w:t>
      </w:r>
      <w:r w:rsidR="00925EAC">
        <w:rPr>
          <w:rFonts w:ascii="Times" w:hAnsi="Times"/>
        </w:rPr>
        <w:t xml:space="preserve">was </w:t>
      </w:r>
      <w:r w:rsidRPr="008C0007">
        <w:rPr>
          <w:rFonts w:ascii="Times" w:hAnsi="Times"/>
        </w:rPr>
        <w:t>expanded (</w:t>
      </w:r>
      <w:r w:rsidR="00E54ADF" w:rsidRPr="008C0007">
        <w:rPr>
          <w:rFonts w:ascii="Times" w:hAnsi="Times"/>
        </w:rPr>
        <w:t>Salzmann et al., 2008</w:t>
      </w:r>
      <w:r w:rsidRPr="008C0007">
        <w:rPr>
          <w:rFonts w:ascii="Times" w:hAnsi="Times"/>
        </w:rPr>
        <w:t xml:space="preserve">) and arid deserts </w:t>
      </w:r>
      <w:r w:rsidR="00925EAC">
        <w:rPr>
          <w:rFonts w:ascii="Times" w:hAnsi="Times"/>
        </w:rPr>
        <w:t xml:space="preserve">were </w:t>
      </w:r>
      <w:r w:rsidRPr="008C0007">
        <w:rPr>
          <w:rFonts w:ascii="Times" w:hAnsi="Times"/>
        </w:rPr>
        <w:t>contracted (</w:t>
      </w:r>
      <w:r w:rsidR="00E54ADF" w:rsidRPr="008C0007">
        <w:rPr>
          <w:rFonts w:ascii="Times" w:hAnsi="Times"/>
        </w:rPr>
        <w:t>Salzmann et al., 2008</w:t>
      </w:r>
      <w:r w:rsidRPr="008C0007">
        <w:rPr>
          <w:rFonts w:ascii="Times" w:hAnsi="Times"/>
        </w:rPr>
        <w:t xml:space="preserve">). </w:t>
      </w:r>
      <w:r w:rsidR="00925EAC">
        <w:rPr>
          <w:rFonts w:ascii="Times" w:hAnsi="Times"/>
        </w:rPr>
        <w:t>Many</w:t>
      </w:r>
      <w:r w:rsidRPr="008C0007">
        <w:rPr>
          <w:rFonts w:ascii="Times" w:hAnsi="Times"/>
        </w:rPr>
        <w:t xml:space="preserve"> parallels can easily be drawn between </w:t>
      </w:r>
      <w:r w:rsidR="00223C1A">
        <w:rPr>
          <w:rFonts w:ascii="Times" w:hAnsi="Times"/>
        </w:rPr>
        <w:t xml:space="preserve">warm intervals of the </w:t>
      </w:r>
      <w:r w:rsidRPr="008C0007">
        <w:rPr>
          <w:rFonts w:ascii="Times" w:hAnsi="Times"/>
        </w:rPr>
        <w:t xml:space="preserve">Pliocene and observed trends in modern climate, as well as </w:t>
      </w:r>
      <w:r w:rsidR="00925EAC">
        <w:rPr>
          <w:rFonts w:ascii="Times" w:hAnsi="Times"/>
        </w:rPr>
        <w:t xml:space="preserve">in </w:t>
      </w:r>
      <w:r w:rsidRPr="008C0007">
        <w:rPr>
          <w:rFonts w:ascii="Times" w:hAnsi="Times"/>
        </w:rPr>
        <w:t xml:space="preserve">future climate predictions by the </w:t>
      </w:r>
      <w:r w:rsidR="00925EAC">
        <w:rPr>
          <w:rFonts w:ascii="Times" w:hAnsi="Times"/>
        </w:rPr>
        <w:t>similarity of</w:t>
      </w:r>
      <w:r w:rsidRPr="008C0007">
        <w:rPr>
          <w:rFonts w:ascii="Times" w:hAnsi="Times"/>
        </w:rPr>
        <w:t xml:space="preserve"> Pliocene continental co</w:t>
      </w:r>
      <w:r w:rsidR="00F46FF8">
        <w:rPr>
          <w:rFonts w:ascii="Times" w:hAnsi="Times"/>
        </w:rPr>
        <w:t>nfiguration, mountain elevation</w:t>
      </w:r>
      <w:r w:rsidRPr="008C0007">
        <w:rPr>
          <w:rFonts w:ascii="Times" w:hAnsi="Times"/>
        </w:rPr>
        <w:t xml:space="preserve"> and ocean bathymetry to today (</w:t>
      </w:r>
      <w:r w:rsidR="00E54ADF" w:rsidRPr="008C0007">
        <w:rPr>
          <w:rFonts w:ascii="Times" w:hAnsi="Times"/>
        </w:rPr>
        <w:t>Dowsett et al., 2010</w:t>
      </w:r>
      <w:r w:rsidR="00F46FF8">
        <w:rPr>
          <w:rFonts w:ascii="Times" w:hAnsi="Times"/>
        </w:rPr>
        <w:t>)</w:t>
      </w:r>
      <w:r w:rsidRPr="008C0007">
        <w:rPr>
          <w:rFonts w:ascii="Times" w:hAnsi="Times"/>
        </w:rPr>
        <w:t xml:space="preserve">.  Finally, </w:t>
      </w:r>
      <w:r w:rsidR="009F3D12" w:rsidRPr="008C0007">
        <w:rPr>
          <w:rFonts w:ascii="Times" w:hAnsi="Times"/>
        </w:rPr>
        <w:t xml:space="preserve">many </w:t>
      </w:r>
      <w:r w:rsidR="00925EAC">
        <w:rPr>
          <w:rFonts w:ascii="Times" w:hAnsi="Times"/>
        </w:rPr>
        <w:t xml:space="preserve">Pliocene </w:t>
      </w:r>
      <w:r w:rsidRPr="008C0007">
        <w:rPr>
          <w:rFonts w:ascii="Times" w:hAnsi="Times"/>
        </w:rPr>
        <w:t xml:space="preserve">terrestrial and marine flora and fauna are extant, increasing the validity of approaches that attempt to reconstruct Pliocene surface </w:t>
      </w:r>
      <w:r w:rsidR="009F3D12" w:rsidRPr="008C0007">
        <w:rPr>
          <w:rFonts w:ascii="Times" w:hAnsi="Times"/>
        </w:rPr>
        <w:t xml:space="preserve">conditions </w:t>
      </w:r>
      <w:r w:rsidRPr="008C0007">
        <w:rPr>
          <w:rFonts w:ascii="Times" w:hAnsi="Times"/>
        </w:rPr>
        <w:t xml:space="preserve">using modern observed relationships between climate and </w:t>
      </w:r>
      <w:r w:rsidR="00340C69">
        <w:rPr>
          <w:rFonts w:ascii="Times" w:hAnsi="Times"/>
        </w:rPr>
        <w:t>biogeography (</w:t>
      </w:r>
      <w:r w:rsidR="00615236" w:rsidRPr="008C0007">
        <w:rPr>
          <w:rFonts w:ascii="Times" w:hAnsi="Times"/>
        </w:rPr>
        <w:t>Dowsett et al., 1996; Thompson and Fleming, 1996</w:t>
      </w:r>
      <w:r w:rsidRPr="008C0007">
        <w:rPr>
          <w:rFonts w:ascii="Times" w:hAnsi="Times"/>
        </w:rPr>
        <w:t xml:space="preserve">).  </w:t>
      </w:r>
    </w:p>
    <w:p w14:paraId="2FFDBA91" w14:textId="77777777" w:rsidR="00343D91" w:rsidRPr="008C0007" w:rsidRDefault="00343D91" w:rsidP="00F30000">
      <w:pPr>
        <w:spacing w:line="480" w:lineRule="auto"/>
        <w:jc w:val="both"/>
        <w:rPr>
          <w:rFonts w:ascii="Times" w:hAnsi="Times"/>
        </w:rPr>
      </w:pPr>
    </w:p>
    <w:p w14:paraId="33EB1F06" w14:textId="716263A9" w:rsidR="00343D91" w:rsidRPr="008C0007" w:rsidRDefault="00A54937" w:rsidP="00F30000">
      <w:pPr>
        <w:spacing w:line="480" w:lineRule="auto"/>
        <w:jc w:val="both"/>
        <w:rPr>
          <w:rFonts w:ascii="Times" w:hAnsi="Times"/>
        </w:rPr>
      </w:pPr>
      <w:r>
        <w:rPr>
          <w:rFonts w:ascii="Times" w:hAnsi="Times"/>
        </w:rPr>
        <w:t>S</w:t>
      </w:r>
      <w:r w:rsidR="004A3885" w:rsidRPr="008C0007">
        <w:rPr>
          <w:rFonts w:ascii="Times" w:hAnsi="Times"/>
        </w:rPr>
        <w:t xml:space="preserve">cientific </w:t>
      </w:r>
      <w:r w:rsidR="00B84994" w:rsidRPr="008C0007">
        <w:rPr>
          <w:rFonts w:ascii="Times" w:hAnsi="Times"/>
        </w:rPr>
        <w:t>endeavor</w:t>
      </w:r>
      <w:r>
        <w:rPr>
          <w:rFonts w:ascii="Times" w:hAnsi="Times"/>
        </w:rPr>
        <w:t>s</w:t>
      </w:r>
      <w:r w:rsidR="00B84994" w:rsidRPr="008C0007">
        <w:rPr>
          <w:rFonts w:ascii="Times" w:hAnsi="Times"/>
        </w:rPr>
        <w:t xml:space="preserve"> focused on </w:t>
      </w:r>
      <w:r w:rsidR="004A3885" w:rsidRPr="008C0007">
        <w:rPr>
          <w:rFonts w:ascii="Times" w:hAnsi="Times"/>
        </w:rPr>
        <w:t xml:space="preserve">the </w:t>
      </w:r>
      <w:r w:rsidR="00B84994" w:rsidRPr="008C0007">
        <w:rPr>
          <w:rFonts w:ascii="Times" w:hAnsi="Times"/>
        </w:rPr>
        <w:t xml:space="preserve">entire </w:t>
      </w:r>
      <w:r w:rsidR="004A3885" w:rsidRPr="008C0007">
        <w:rPr>
          <w:rFonts w:ascii="Times" w:hAnsi="Times"/>
        </w:rPr>
        <w:t>Pliocene with new high</w:t>
      </w:r>
      <w:r w:rsidR="009F3D12" w:rsidRPr="008C0007">
        <w:rPr>
          <w:rFonts w:ascii="Times" w:hAnsi="Times"/>
        </w:rPr>
        <w:t>-</w:t>
      </w:r>
      <w:r w:rsidR="004A3885" w:rsidRPr="008C0007">
        <w:rPr>
          <w:rFonts w:ascii="Times" w:hAnsi="Times"/>
        </w:rPr>
        <w:t xml:space="preserve">resolution records documenting temperature variability </w:t>
      </w:r>
      <w:r>
        <w:rPr>
          <w:rFonts w:ascii="Times" w:hAnsi="Times"/>
        </w:rPr>
        <w:t xml:space="preserve">is </w:t>
      </w:r>
      <w:r w:rsidR="004A3885" w:rsidRPr="008C0007">
        <w:rPr>
          <w:rFonts w:ascii="Times" w:hAnsi="Times"/>
        </w:rPr>
        <w:t>appearing in the literature on a regular basis (</w:t>
      </w:r>
      <w:r w:rsidR="00CC251B" w:rsidRPr="008C0007">
        <w:rPr>
          <w:rFonts w:ascii="Times" w:hAnsi="Times"/>
        </w:rPr>
        <w:t xml:space="preserve">e.g. </w:t>
      </w:r>
      <w:proofErr w:type="spellStart"/>
      <w:r w:rsidR="004569A8" w:rsidRPr="008C0007">
        <w:rPr>
          <w:rFonts w:ascii="Times" w:hAnsi="Times"/>
        </w:rPr>
        <w:t>Wara</w:t>
      </w:r>
      <w:proofErr w:type="spellEnd"/>
      <w:r w:rsidR="004569A8" w:rsidRPr="008C0007">
        <w:rPr>
          <w:rFonts w:ascii="Times" w:hAnsi="Times"/>
        </w:rPr>
        <w:t xml:space="preserve"> </w:t>
      </w:r>
      <w:r w:rsidR="004569A8" w:rsidRPr="00F07343">
        <w:rPr>
          <w:rFonts w:ascii="Times" w:hAnsi="Times"/>
        </w:rPr>
        <w:t>et al.</w:t>
      </w:r>
      <w:r w:rsidR="00F07343">
        <w:rPr>
          <w:rFonts w:ascii="Times" w:hAnsi="Times"/>
        </w:rPr>
        <w:t>,</w:t>
      </w:r>
      <w:r w:rsidR="004569A8" w:rsidRPr="008C0007">
        <w:rPr>
          <w:rFonts w:ascii="Times" w:hAnsi="Times"/>
        </w:rPr>
        <w:t xml:space="preserve"> 2005; Lawrence </w:t>
      </w:r>
      <w:r w:rsidR="004569A8" w:rsidRPr="00F07343">
        <w:rPr>
          <w:rFonts w:ascii="Times" w:hAnsi="Times"/>
        </w:rPr>
        <w:t>et al.,</w:t>
      </w:r>
      <w:r w:rsidR="004569A8" w:rsidRPr="008C0007">
        <w:rPr>
          <w:rFonts w:ascii="Times" w:hAnsi="Times"/>
        </w:rPr>
        <w:t xml:space="preserve"> 2010; </w:t>
      </w:r>
      <w:r w:rsidR="00F07343">
        <w:rPr>
          <w:rFonts w:ascii="Times" w:hAnsi="Times"/>
        </w:rPr>
        <w:t>Brigham-</w:t>
      </w:r>
      <w:proofErr w:type="spellStart"/>
      <w:r w:rsidR="00F07343" w:rsidRPr="00F07343">
        <w:rPr>
          <w:rFonts w:ascii="Times" w:hAnsi="Times"/>
        </w:rPr>
        <w:t>Grette</w:t>
      </w:r>
      <w:proofErr w:type="spellEnd"/>
      <w:r w:rsidR="00F07343" w:rsidRPr="00F07343">
        <w:rPr>
          <w:rFonts w:ascii="Times" w:hAnsi="Times"/>
        </w:rPr>
        <w:t xml:space="preserve"> </w:t>
      </w:r>
      <w:r w:rsidR="00CC251B" w:rsidRPr="00F07343">
        <w:rPr>
          <w:rFonts w:ascii="Times" w:hAnsi="Times"/>
          <w:iCs/>
        </w:rPr>
        <w:t>et a</w:t>
      </w:r>
      <w:r w:rsidR="00F07343" w:rsidRPr="00F07343">
        <w:rPr>
          <w:rFonts w:ascii="Times" w:hAnsi="Times"/>
          <w:iCs/>
        </w:rPr>
        <w:t>l.,</w:t>
      </w:r>
      <w:r w:rsidR="00CC251B" w:rsidRPr="00F07343">
        <w:rPr>
          <w:rFonts w:ascii="Times" w:hAnsi="Times"/>
          <w:iCs/>
        </w:rPr>
        <w:t xml:space="preserve"> 2013</w:t>
      </w:r>
      <w:r w:rsidR="004A3885" w:rsidRPr="008C0007">
        <w:rPr>
          <w:rFonts w:ascii="Times" w:hAnsi="Times"/>
        </w:rPr>
        <w:t xml:space="preserve">). </w:t>
      </w:r>
      <w:r>
        <w:rPr>
          <w:rFonts w:ascii="Times" w:hAnsi="Times"/>
        </w:rPr>
        <w:t>M</w:t>
      </w:r>
      <w:r w:rsidR="004A3885" w:rsidRPr="008C0007">
        <w:rPr>
          <w:rFonts w:ascii="Times" w:hAnsi="Times"/>
        </w:rPr>
        <w:t>aximum data coverage</w:t>
      </w:r>
      <w:r>
        <w:rPr>
          <w:rFonts w:ascii="Times" w:hAnsi="Times"/>
        </w:rPr>
        <w:t>, however,</w:t>
      </w:r>
      <w:r w:rsidR="004A3885" w:rsidRPr="008C0007">
        <w:rPr>
          <w:rFonts w:ascii="Times" w:hAnsi="Times"/>
        </w:rPr>
        <w:t xml:space="preserve"> has been achieved through a concentrated effort in environmental reconstruction for the mid-Pliocene Warm Period (</w:t>
      </w:r>
      <w:proofErr w:type="spellStart"/>
      <w:r w:rsidR="004A3885" w:rsidRPr="008C0007">
        <w:rPr>
          <w:rFonts w:ascii="Times" w:hAnsi="Times"/>
        </w:rPr>
        <w:t>mPWP</w:t>
      </w:r>
      <w:proofErr w:type="spellEnd"/>
      <w:r w:rsidR="004A3885" w:rsidRPr="008C0007">
        <w:rPr>
          <w:rFonts w:ascii="Times" w:hAnsi="Times"/>
        </w:rPr>
        <w:t>: 3.3 to 3</w:t>
      </w:r>
      <w:r w:rsidR="00343D91" w:rsidRPr="008C0007">
        <w:rPr>
          <w:rFonts w:ascii="Times" w:hAnsi="Times"/>
        </w:rPr>
        <w:t xml:space="preserve">.0 Ma; Dowsett et al., </w:t>
      </w:r>
      <w:r w:rsidR="00343D91" w:rsidRPr="008C0007">
        <w:rPr>
          <w:rFonts w:ascii="Times" w:hAnsi="Times"/>
        </w:rPr>
        <w:lastRenderedPageBreak/>
        <w:t xml:space="preserve">1999; </w:t>
      </w:r>
      <w:proofErr w:type="spellStart"/>
      <w:r w:rsidR="00343D91" w:rsidRPr="008C0007">
        <w:rPr>
          <w:rFonts w:ascii="Times" w:hAnsi="Times"/>
        </w:rPr>
        <w:t>Dowsett</w:t>
      </w:r>
      <w:proofErr w:type="spellEnd"/>
      <w:r w:rsidR="00343D91" w:rsidRPr="008C0007">
        <w:rPr>
          <w:rFonts w:ascii="Times" w:hAnsi="Times"/>
        </w:rPr>
        <w:t xml:space="preserve">, </w:t>
      </w:r>
      <w:proofErr w:type="spellStart"/>
      <w:r w:rsidR="00343D91" w:rsidRPr="008C0007">
        <w:rPr>
          <w:rFonts w:ascii="Times" w:hAnsi="Times"/>
        </w:rPr>
        <w:t>2007</w:t>
      </w:r>
      <w:r w:rsidR="007C1DD6">
        <w:rPr>
          <w:rFonts w:ascii="Times" w:hAnsi="Times"/>
        </w:rPr>
        <w:t>a</w:t>
      </w:r>
      <w:proofErr w:type="spellEnd"/>
      <w:r w:rsidR="004A3885" w:rsidRPr="008C0007">
        <w:rPr>
          <w:rFonts w:ascii="Times" w:hAnsi="Times"/>
        </w:rPr>
        <w:t>)</w:t>
      </w:r>
      <w:r w:rsidR="00A46DB2">
        <w:rPr>
          <w:rFonts w:ascii="Times" w:hAnsi="Times"/>
        </w:rPr>
        <w:t xml:space="preserve"> </w:t>
      </w:r>
      <w:r w:rsidR="005B42C3">
        <w:rPr>
          <w:rFonts w:ascii="Times" w:hAnsi="Times"/>
        </w:rPr>
        <w:t>(</w:t>
      </w:r>
      <w:r w:rsidR="005B42C3" w:rsidRPr="005761C2">
        <w:rPr>
          <w:rFonts w:ascii="Times" w:hAnsi="Times"/>
          <w:b/>
        </w:rPr>
        <w:t>Fig</w:t>
      </w:r>
      <w:r w:rsidR="005761C2" w:rsidRPr="005761C2">
        <w:rPr>
          <w:rFonts w:ascii="Times" w:hAnsi="Times"/>
          <w:b/>
        </w:rPr>
        <w:t>ure</w:t>
      </w:r>
      <w:r w:rsidR="005B42C3" w:rsidRPr="005761C2">
        <w:rPr>
          <w:rFonts w:ascii="Times" w:hAnsi="Times"/>
          <w:b/>
        </w:rPr>
        <w:t xml:space="preserve"> 1</w:t>
      </w:r>
      <w:r w:rsidR="005B42C3">
        <w:rPr>
          <w:rFonts w:ascii="Times" w:hAnsi="Times"/>
        </w:rPr>
        <w:t>)</w:t>
      </w:r>
      <w:r w:rsidR="004A3885" w:rsidRPr="008C0007">
        <w:rPr>
          <w:rFonts w:ascii="Times" w:hAnsi="Times"/>
        </w:rPr>
        <w:t xml:space="preserve">. The </w:t>
      </w:r>
      <w:proofErr w:type="spellStart"/>
      <w:r w:rsidR="004A3885" w:rsidRPr="008C0007">
        <w:rPr>
          <w:rFonts w:ascii="Times" w:hAnsi="Times"/>
        </w:rPr>
        <w:t>mPWP</w:t>
      </w:r>
      <w:proofErr w:type="spellEnd"/>
      <w:r w:rsidR="004A3885" w:rsidRPr="008C0007">
        <w:rPr>
          <w:rFonts w:ascii="Times" w:hAnsi="Times"/>
        </w:rPr>
        <w:t xml:space="preserve"> is the last interva</w:t>
      </w:r>
      <w:r w:rsidR="002F5626">
        <w:rPr>
          <w:rFonts w:ascii="Times" w:hAnsi="Times"/>
        </w:rPr>
        <w:t xml:space="preserve">l of generally sustained </w:t>
      </w:r>
      <w:r w:rsidR="004A3885" w:rsidRPr="008C0007">
        <w:rPr>
          <w:rFonts w:ascii="Times" w:hAnsi="Times"/>
        </w:rPr>
        <w:t xml:space="preserve">warmth prior to the intensification of Northern Hemisphere glaciation approximately 2.75 </w:t>
      </w:r>
      <w:r w:rsidR="00343D91" w:rsidRPr="008C0007">
        <w:rPr>
          <w:rFonts w:ascii="Times" w:hAnsi="Times"/>
        </w:rPr>
        <w:t>Ma</w:t>
      </w:r>
      <w:r w:rsidR="004A3885" w:rsidRPr="008C0007">
        <w:rPr>
          <w:rFonts w:ascii="Times" w:hAnsi="Times"/>
        </w:rPr>
        <w:t xml:space="preserve"> (</w:t>
      </w:r>
      <w:r w:rsidR="00615236" w:rsidRPr="008C0007">
        <w:rPr>
          <w:rFonts w:ascii="Times" w:hAnsi="Times"/>
        </w:rPr>
        <w:t>Dowsett et al., 2010</w:t>
      </w:r>
      <w:r w:rsidR="004A3885" w:rsidRPr="008C0007">
        <w:rPr>
          <w:rFonts w:ascii="Times" w:hAnsi="Times"/>
        </w:rPr>
        <w:t>).  Over the last 25 years</w:t>
      </w:r>
      <w:r w:rsidR="009B6338">
        <w:rPr>
          <w:rFonts w:ascii="Times" w:hAnsi="Times"/>
        </w:rPr>
        <w:t>,</w:t>
      </w:r>
      <w:r w:rsidR="004A3885" w:rsidRPr="008C0007">
        <w:rPr>
          <w:rFonts w:ascii="Times" w:hAnsi="Times"/>
        </w:rPr>
        <w:t xml:space="preserve"> scientists have systematically reconstructed ocean temperatures, vegetation cover and ice extent producing digital data </w:t>
      </w:r>
      <w:r w:rsidR="00F46FF8">
        <w:rPr>
          <w:rFonts w:ascii="Times" w:hAnsi="Times"/>
        </w:rPr>
        <w:t>sets specifically designed for integration with</w:t>
      </w:r>
      <w:r w:rsidR="004A3885" w:rsidRPr="008C0007">
        <w:rPr>
          <w:rFonts w:ascii="Times" w:hAnsi="Times"/>
        </w:rPr>
        <w:t xml:space="preserve"> climate models (</w:t>
      </w:r>
      <w:r w:rsidR="0040796C" w:rsidRPr="008C0007">
        <w:rPr>
          <w:rFonts w:ascii="Times" w:hAnsi="Times"/>
        </w:rPr>
        <w:t>Dowsett et al., 2010</w:t>
      </w:r>
      <w:r w:rsidR="004A3885" w:rsidRPr="008C0007">
        <w:rPr>
          <w:rFonts w:ascii="Times" w:hAnsi="Times"/>
        </w:rPr>
        <w:t>), thus enabling models to be used to explore the nature of Pliocene climates on a global scale (</w:t>
      </w:r>
      <w:r w:rsidR="0040796C" w:rsidRPr="008C0007">
        <w:rPr>
          <w:rFonts w:ascii="Times" w:hAnsi="Times"/>
        </w:rPr>
        <w:t>Chandler et al., 1994</w:t>
      </w:r>
      <w:r w:rsidR="004A3885" w:rsidRPr="008C0007">
        <w:rPr>
          <w:rFonts w:ascii="Times" w:hAnsi="Times"/>
        </w:rPr>
        <w:t xml:space="preserve">).  The Pliocene, and specifically the </w:t>
      </w:r>
      <w:proofErr w:type="spellStart"/>
      <w:r w:rsidR="004A3885" w:rsidRPr="008C0007">
        <w:rPr>
          <w:rFonts w:ascii="Times" w:hAnsi="Times"/>
        </w:rPr>
        <w:t>mPWP</w:t>
      </w:r>
      <w:proofErr w:type="spellEnd"/>
      <w:r w:rsidR="004A3885" w:rsidRPr="008C0007">
        <w:rPr>
          <w:rFonts w:ascii="Times" w:hAnsi="Times"/>
        </w:rPr>
        <w:t>, represents one of the best ex</w:t>
      </w:r>
      <w:r w:rsidR="00F46FF8">
        <w:rPr>
          <w:rFonts w:ascii="Times" w:hAnsi="Times"/>
        </w:rPr>
        <w:t xml:space="preserve">amples currently available of </w:t>
      </w:r>
      <w:r w:rsidR="004A3885" w:rsidRPr="008C0007">
        <w:rPr>
          <w:rFonts w:ascii="Times" w:hAnsi="Times"/>
        </w:rPr>
        <w:t xml:space="preserve">successful synergy between the geological and climate modelling communities. </w:t>
      </w:r>
      <w:r w:rsidR="00142418">
        <w:rPr>
          <w:rFonts w:ascii="Times" w:hAnsi="Times"/>
        </w:rPr>
        <w:t xml:space="preserve">The benefits derived from this </w:t>
      </w:r>
      <w:r w:rsidR="009A32D2" w:rsidRPr="008C0007">
        <w:rPr>
          <w:rFonts w:ascii="Times" w:hAnsi="Times"/>
        </w:rPr>
        <w:t>synergy are</w:t>
      </w:r>
      <w:r w:rsidR="00142418">
        <w:rPr>
          <w:rFonts w:ascii="Times" w:hAnsi="Times"/>
        </w:rPr>
        <w:t xml:space="preserve"> clearly manifested in</w:t>
      </w:r>
      <w:r w:rsidR="00B84994" w:rsidRPr="008C0007">
        <w:rPr>
          <w:rFonts w:ascii="Times" w:hAnsi="Times"/>
        </w:rPr>
        <w:t xml:space="preserve"> documenting</w:t>
      </w:r>
      <w:r w:rsidR="009B6338">
        <w:rPr>
          <w:rFonts w:ascii="Times" w:hAnsi="Times"/>
        </w:rPr>
        <w:t>,</w:t>
      </w:r>
      <w:r w:rsidR="009A32D2" w:rsidRPr="008C0007">
        <w:rPr>
          <w:rFonts w:ascii="Times" w:hAnsi="Times"/>
        </w:rPr>
        <w:t xml:space="preserve"> but also </w:t>
      </w:r>
      <w:r w:rsidR="009B6338">
        <w:rPr>
          <w:rFonts w:ascii="Times" w:hAnsi="Times"/>
        </w:rPr>
        <w:t xml:space="preserve">in </w:t>
      </w:r>
      <w:r w:rsidR="009A32D2" w:rsidRPr="008C0007">
        <w:rPr>
          <w:rFonts w:ascii="Times" w:hAnsi="Times"/>
        </w:rPr>
        <w:t>understanding</w:t>
      </w:r>
      <w:r w:rsidR="009B6338">
        <w:rPr>
          <w:rFonts w:ascii="Times" w:hAnsi="Times"/>
        </w:rPr>
        <w:t>,</w:t>
      </w:r>
      <w:r w:rsidR="009A32D2" w:rsidRPr="008C0007">
        <w:rPr>
          <w:rFonts w:ascii="Times" w:hAnsi="Times"/>
        </w:rPr>
        <w:t xml:space="preserve"> Pliocene climate and environmental change</w:t>
      </w:r>
      <w:r w:rsidR="004A3885" w:rsidRPr="008C0007">
        <w:rPr>
          <w:rFonts w:ascii="Times" w:hAnsi="Times"/>
        </w:rPr>
        <w:t>. Over the last 25 years</w:t>
      </w:r>
      <w:r w:rsidR="009B6338">
        <w:rPr>
          <w:rFonts w:ascii="Times" w:hAnsi="Times"/>
        </w:rPr>
        <w:t>,</w:t>
      </w:r>
      <w:r w:rsidR="004A3885" w:rsidRPr="008C0007">
        <w:rPr>
          <w:rFonts w:ascii="Times" w:hAnsi="Times"/>
        </w:rPr>
        <w:t xml:space="preserve"> the relationship between models and data has evolved and </w:t>
      </w:r>
      <w:r w:rsidR="009B6338">
        <w:rPr>
          <w:rFonts w:ascii="Times" w:hAnsi="Times"/>
        </w:rPr>
        <w:t xml:space="preserve">has </w:t>
      </w:r>
      <w:r w:rsidR="004A3885" w:rsidRPr="008C0007">
        <w:rPr>
          <w:rFonts w:ascii="Times" w:hAnsi="Times"/>
        </w:rPr>
        <w:t>become increasing</w:t>
      </w:r>
      <w:r w:rsidR="00B84994" w:rsidRPr="008C0007">
        <w:rPr>
          <w:rFonts w:ascii="Times" w:hAnsi="Times"/>
        </w:rPr>
        <w:t>ly intertwined and complex. T</w:t>
      </w:r>
      <w:r w:rsidR="00223C1A">
        <w:rPr>
          <w:rFonts w:ascii="Times" w:hAnsi="Times"/>
        </w:rPr>
        <w:t>he increasingly sophisticated nature</w:t>
      </w:r>
      <w:r w:rsidR="004A3885" w:rsidRPr="008C0007">
        <w:rPr>
          <w:rFonts w:ascii="Times" w:hAnsi="Times"/>
        </w:rPr>
        <w:t xml:space="preserve"> of geological reconstruction and climate modelling </w:t>
      </w:r>
      <w:r w:rsidR="00F07343">
        <w:rPr>
          <w:rFonts w:ascii="Times" w:hAnsi="Times"/>
        </w:rPr>
        <w:t xml:space="preserve">techniques </w:t>
      </w:r>
      <w:r w:rsidR="004A3885" w:rsidRPr="008C0007">
        <w:rPr>
          <w:rFonts w:ascii="Times" w:hAnsi="Times"/>
        </w:rPr>
        <w:t>ha</w:t>
      </w:r>
      <w:r w:rsidR="009B6338">
        <w:rPr>
          <w:rFonts w:ascii="Times" w:hAnsi="Times"/>
        </w:rPr>
        <w:t>ve</w:t>
      </w:r>
      <w:r w:rsidR="004A3885" w:rsidRPr="008C0007">
        <w:rPr>
          <w:rFonts w:ascii="Times" w:hAnsi="Times"/>
        </w:rPr>
        <w:t xml:space="preserve"> driven a continuous process of innovation in combined data and modelling approaches to unde</w:t>
      </w:r>
      <w:r w:rsidR="00142418">
        <w:rPr>
          <w:rFonts w:ascii="Times" w:hAnsi="Times"/>
        </w:rPr>
        <w:t>rstand</w:t>
      </w:r>
      <w:r w:rsidR="009B6338">
        <w:rPr>
          <w:rFonts w:ascii="Times" w:hAnsi="Times"/>
        </w:rPr>
        <w:t>ing</w:t>
      </w:r>
      <w:r w:rsidR="00142418">
        <w:rPr>
          <w:rFonts w:ascii="Times" w:hAnsi="Times"/>
        </w:rPr>
        <w:t xml:space="preserve"> the </w:t>
      </w:r>
      <w:proofErr w:type="spellStart"/>
      <w:r w:rsidR="00142418">
        <w:rPr>
          <w:rFonts w:ascii="Times" w:hAnsi="Times"/>
        </w:rPr>
        <w:t>mPWP</w:t>
      </w:r>
      <w:proofErr w:type="spellEnd"/>
      <w:r w:rsidR="00142418">
        <w:rPr>
          <w:rFonts w:ascii="Times" w:hAnsi="Times"/>
        </w:rPr>
        <w:t xml:space="preserve"> and what it may be able to</w:t>
      </w:r>
      <w:r w:rsidR="004A3885" w:rsidRPr="008C0007">
        <w:rPr>
          <w:rFonts w:ascii="Times" w:hAnsi="Times"/>
        </w:rPr>
        <w:t xml:space="preserve"> tell us </w:t>
      </w:r>
      <w:r w:rsidR="00142418">
        <w:rPr>
          <w:rFonts w:ascii="Times" w:hAnsi="Times"/>
        </w:rPr>
        <w:t>about future global change</w:t>
      </w:r>
      <w:r w:rsidR="00B84994" w:rsidRPr="008C0007">
        <w:rPr>
          <w:rFonts w:ascii="Times" w:hAnsi="Times"/>
        </w:rPr>
        <w:t xml:space="preserve"> </w:t>
      </w:r>
      <w:r w:rsidR="004A3885" w:rsidRPr="008C0007">
        <w:rPr>
          <w:rFonts w:ascii="Times" w:hAnsi="Times"/>
        </w:rPr>
        <w:t>(</w:t>
      </w:r>
      <w:r w:rsidR="00730A96" w:rsidRPr="008C0007">
        <w:rPr>
          <w:rFonts w:ascii="Times" w:hAnsi="Times"/>
        </w:rPr>
        <w:t>Cha</w:t>
      </w:r>
      <w:r w:rsidR="00B84994" w:rsidRPr="008C0007">
        <w:rPr>
          <w:rFonts w:ascii="Times" w:hAnsi="Times"/>
        </w:rPr>
        <w:t>n</w:t>
      </w:r>
      <w:r w:rsidR="00730A96" w:rsidRPr="008C0007">
        <w:rPr>
          <w:rFonts w:ascii="Times" w:hAnsi="Times"/>
        </w:rPr>
        <w:t>dler et al., 1994; Sloan et al., 1996; Haywood et al., 2000</w:t>
      </w:r>
      <w:r w:rsidR="009160F6">
        <w:rPr>
          <w:rFonts w:ascii="Times" w:hAnsi="Times"/>
        </w:rPr>
        <w:t>a/b</w:t>
      </w:r>
      <w:r w:rsidR="00730A96" w:rsidRPr="008C0007">
        <w:rPr>
          <w:rFonts w:ascii="Times" w:hAnsi="Times"/>
        </w:rPr>
        <w:t>; Haywood et al., 2013</w:t>
      </w:r>
      <w:r w:rsidR="009C1B67">
        <w:rPr>
          <w:rFonts w:ascii="Times" w:hAnsi="Times"/>
        </w:rPr>
        <w:t>a</w:t>
      </w:r>
      <w:r w:rsidR="004A3885" w:rsidRPr="008C0007">
        <w:rPr>
          <w:rFonts w:ascii="Times" w:hAnsi="Times"/>
        </w:rPr>
        <w:t>).</w:t>
      </w:r>
      <w:r w:rsidR="00B84994" w:rsidRPr="008C0007">
        <w:rPr>
          <w:rFonts w:ascii="Times" w:hAnsi="Times"/>
        </w:rPr>
        <w:t xml:space="preserve"> This review documents</w:t>
      </w:r>
      <w:r w:rsidR="004A3885" w:rsidRPr="008C0007">
        <w:rPr>
          <w:rFonts w:ascii="Times" w:hAnsi="Times"/>
        </w:rPr>
        <w:t xml:space="preserve"> the evolution of geological and modelling efforts to understand the </w:t>
      </w:r>
      <w:proofErr w:type="spellStart"/>
      <w:r w:rsidR="004A3885" w:rsidRPr="008C0007">
        <w:rPr>
          <w:rFonts w:ascii="Times" w:hAnsi="Times"/>
        </w:rPr>
        <w:t>mPWP</w:t>
      </w:r>
      <w:proofErr w:type="spellEnd"/>
      <w:r w:rsidR="004A3885" w:rsidRPr="008C0007">
        <w:rPr>
          <w:rFonts w:ascii="Times" w:hAnsi="Times"/>
        </w:rPr>
        <w:t>, and the way in which the data and mode</w:t>
      </w:r>
      <w:r w:rsidR="0044312C" w:rsidRPr="008C0007">
        <w:rPr>
          <w:rFonts w:ascii="Times" w:hAnsi="Times"/>
        </w:rPr>
        <w:t>l</w:t>
      </w:r>
      <w:r w:rsidR="004A3885" w:rsidRPr="008C0007">
        <w:rPr>
          <w:rFonts w:ascii="Times" w:hAnsi="Times"/>
        </w:rPr>
        <w:t xml:space="preserve">ling communities </w:t>
      </w:r>
      <w:r w:rsidR="0005073D" w:rsidRPr="008C0007">
        <w:rPr>
          <w:rFonts w:ascii="Times" w:hAnsi="Times"/>
        </w:rPr>
        <w:t>are abl</w:t>
      </w:r>
      <w:r w:rsidR="00F46FF8">
        <w:rPr>
          <w:rFonts w:ascii="Times" w:hAnsi="Times"/>
        </w:rPr>
        <w:t>e to inform each other on</w:t>
      </w:r>
      <w:r w:rsidR="004A3885" w:rsidRPr="008C0007">
        <w:rPr>
          <w:rFonts w:ascii="Times" w:hAnsi="Times"/>
        </w:rPr>
        <w:t xml:space="preserve"> import</w:t>
      </w:r>
      <w:r w:rsidR="00B84994" w:rsidRPr="008C0007">
        <w:rPr>
          <w:rFonts w:ascii="Times" w:hAnsi="Times"/>
        </w:rPr>
        <w:t xml:space="preserve">ant issues associated with climate variability, </w:t>
      </w:r>
      <w:r w:rsidR="004A3885" w:rsidRPr="008C0007">
        <w:rPr>
          <w:rFonts w:ascii="Times" w:hAnsi="Times"/>
        </w:rPr>
        <w:t>processes driving local, regional and global climate change</w:t>
      </w:r>
      <w:r w:rsidR="00B84994" w:rsidRPr="008C0007">
        <w:rPr>
          <w:rFonts w:ascii="Times" w:hAnsi="Times"/>
        </w:rPr>
        <w:t xml:space="preserve">, and uncertainties in </w:t>
      </w:r>
      <w:proofErr w:type="spellStart"/>
      <w:r w:rsidR="00B84994" w:rsidRPr="008C0007">
        <w:rPr>
          <w:rFonts w:ascii="Times" w:hAnsi="Times"/>
        </w:rPr>
        <w:t>palaeoenvironmental</w:t>
      </w:r>
      <w:proofErr w:type="spellEnd"/>
      <w:r w:rsidR="00B84994" w:rsidRPr="008C0007">
        <w:rPr>
          <w:rFonts w:ascii="Times" w:hAnsi="Times"/>
        </w:rPr>
        <w:t xml:space="preserve"> reconstruction and climate modelling.</w:t>
      </w:r>
      <w:r w:rsidR="0005073D" w:rsidRPr="008C0007">
        <w:rPr>
          <w:rFonts w:ascii="Times" w:hAnsi="Times"/>
        </w:rPr>
        <w:t xml:space="preserve"> It also examines </w:t>
      </w:r>
      <w:r w:rsidR="00142418" w:rsidRPr="008C0007">
        <w:rPr>
          <w:rFonts w:ascii="Times" w:hAnsi="Times"/>
        </w:rPr>
        <w:t xml:space="preserve">exciting </w:t>
      </w:r>
      <w:r w:rsidR="0005073D" w:rsidRPr="008C0007">
        <w:rPr>
          <w:rFonts w:ascii="Times" w:hAnsi="Times"/>
        </w:rPr>
        <w:t>recent developments in Pliocene science that are likely to lead to step changes in our knowledge in the future.</w:t>
      </w:r>
    </w:p>
    <w:p w14:paraId="71DFE172" w14:textId="4317F471" w:rsidR="00343D91" w:rsidRPr="00836238" w:rsidRDefault="004A3885" w:rsidP="0044312C">
      <w:pPr>
        <w:spacing w:line="480" w:lineRule="auto"/>
        <w:jc w:val="both"/>
        <w:rPr>
          <w:rFonts w:ascii="Times" w:hAnsi="Times"/>
        </w:rPr>
      </w:pPr>
      <w:r w:rsidRPr="008C0007">
        <w:rPr>
          <w:rFonts w:ascii="Times" w:hAnsi="Times"/>
          <w:b/>
        </w:rPr>
        <w:lastRenderedPageBreak/>
        <w:t>2</w:t>
      </w:r>
      <w:r w:rsidR="0044312C" w:rsidRPr="008C0007">
        <w:rPr>
          <w:rFonts w:ascii="Times" w:hAnsi="Times"/>
          <w:b/>
        </w:rPr>
        <w:t>.</w:t>
      </w:r>
      <w:r w:rsidR="00FC48BA" w:rsidRPr="008C0007">
        <w:rPr>
          <w:rFonts w:ascii="Times" w:hAnsi="Times"/>
          <w:b/>
        </w:rPr>
        <w:t xml:space="preserve"> </w:t>
      </w:r>
      <w:r w:rsidRPr="008C0007">
        <w:rPr>
          <w:rFonts w:ascii="Times" w:hAnsi="Times"/>
          <w:b/>
        </w:rPr>
        <w:t xml:space="preserve">Brief historical perspective of Pliocene </w:t>
      </w:r>
      <w:proofErr w:type="spellStart"/>
      <w:r w:rsidRPr="008C0007">
        <w:rPr>
          <w:rFonts w:ascii="Times" w:hAnsi="Times"/>
          <w:b/>
        </w:rPr>
        <w:t>palaeoenvironmental</w:t>
      </w:r>
      <w:proofErr w:type="spellEnd"/>
      <w:r w:rsidRPr="008C0007">
        <w:rPr>
          <w:rFonts w:ascii="Times" w:hAnsi="Times"/>
          <w:b/>
        </w:rPr>
        <w:t xml:space="preserve"> </w:t>
      </w:r>
      <w:r w:rsidRPr="00836238">
        <w:rPr>
          <w:rFonts w:ascii="Times" w:hAnsi="Times"/>
          <w:b/>
        </w:rPr>
        <w:t>reconstruction</w:t>
      </w:r>
      <w:r w:rsidR="00EB692C" w:rsidRPr="00836238">
        <w:rPr>
          <w:rFonts w:ascii="Times" w:hAnsi="Times"/>
        </w:rPr>
        <w:t xml:space="preserve"> </w:t>
      </w:r>
      <w:r w:rsidR="00836238" w:rsidRPr="00836238">
        <w:rPr>
          <w:rFonts w:ascii="Times" w:hAnsi="Times"/>
        </w:rPr>
        <w:t>(1766 words, 1 figure)</w:t>
      </w:r>
    </w:p>
    <w:p w14:paraId="34D8C7E7" w14:textId="77777777" w:rsidR="00343D91" w:rsidRPr="008C0007" w:rsidRDefault="004A3885" w:rsidP="00F30000">
      <w:pPr>
        <w:spacing w:line="480" w:lineRule="auto"/>
        <w:jc w:val="both"/>
        <w:rPr>
          <w:rFonts w:ascii="Times" w:hAnsi="Times"/>
        </w:rPr>
      </w:pPr>
      <w:r w:rsidRPr="008C0007">
        <w:rPr>
          <w:rFonts w:ascii="Times" w:hAnsi="Times"/>
        </w:rPr>
        <w:t xml:space="preserve">The </w:t>
      </w:r>
      <w:proofErr w:type="spellStart"/>
      <w:r w:rsidRPr="008C0007">
        <w:rPr>
          <w:rFonts w:ascii="Times" w:hAnsi="Times"/>
        </w:rPr>
        <w:t>palaeoclimate</w:t>
      </w:r>
      <w:proofErr w:type="spellEnd"/>
      <w:r w:rsidRPr="008C0007">
        <w:rPr>
          <w:rFonts w:ascii="Times" w:hAnsi="Times"/>
        </w:rPr>
        <w:t xml:space="preserve"> of the Pliocene has been documented in the literature since Lyell (1845) compared the resemblance of fossil shell assemblages in Virginia, USA, to those found in Suffolk, UK. He commented on the similarity between the faunas </w:t>
      </w:r>
      <w:r w:rsidR="00C93BFF" w:rsidRPr="008C0007">
        <w:rPr>
          <w:rFonts w:ascii="Times" w:hAnsi="Times"/>
        </w:rPr>
        <w:t xml:space="preserve">occurring on opposite sides of the Atlantic </w:t>
      </w:r>
      <w:r w:rsidRPr="008C0007">
        <w:rPr>
          <w:rFonts w:ascii="Times" w:hAnsi="Times"/>
        </w:rPr>
        <w:t>while noting their latitudinal differences. This was</w:t>
      </w:r>
      <w:r w:rsidR="00D329E3">
        <w:rPr>
          <w:rFonts w:ascii="Times" w:hAnsi="Times"/>
        </w:rPr>
        <w:t>,</w:t>
      </w:r>
      <w:r w:rsidRPr="008C0007">
        <w:rPr>
          <w:rFonts w:ascii="Times" w:hAnsi="Times"/>
        </w:rPr>
        <w:t xml:space="preserve"> in effect</w:t>
      </w:r>
      <w:r w:rsidR="00C93BFF" w:rsidRPr="008C0007">
        <w:rPr>
          <w:rFonts w:ascii="Times" w:hAnsi="Times"/>
        </w:rPr>
        <w:t>,</w:t>
      </w:r>
      <w:r w:rsidR="00343D91" w:rsidRPr="008C0007">
        <w:rPr>
          <w:rFonts w:ascii="Times" w:hAnsi="Times"/>
        </w:rPr>
        <w:t xml:space="preserve"> an </w:t>
      </w:r>
      <w:r w:rsidRPr="008C0007">
        <w:rPr>
          <w:rFonts w:ascii="Times" w:hAnsi="Times"/>
        </w:rPr>
        <w:t xml:space="preserve">early observation of the </w:t>
      </w:r>
      <w:proofErr w:type="spellStart"/>
      <w:r w:rsidRPr="008C0007">
        <w:rPr>
          <w:rFonts w:ascii="Times" w:hAnsi="Times"/>
        </w:rPr>
        <w:t>palaeo</w:t>
      </w:r>
      <w:proofErr w:type="spellEnd"/>
      <w:r w:rsidRPr="008C0007">
        <w:rPr>
          <w:rFonts w:ascii="Times" w:hAnsi="Times"/>
        </w:rPr>
        <w:t xml:space="preserve">-position and impact of the Pliocene Gulf Stream and North Atlantic Drift. </w:t>
      </w:r>
    </w:p>
    <w:p w14:paraId="7B79BB90" w14:textId="77777777" w:rsidR="00343D91" w:rsidRPr="008C0007" w:rsidRDefault="00343D91" w:rsidP="00F30000">
      <w:pPr>
        <w:spacing w:line="480" w:lineRule="auto"/>
        <w:jc w:val="both"/>
        <w:rPr>
          <w:rFonts w:ascii="Times" w:hAnsi="Times"/>
        </w:rPr>
      </w:pPr>
    </w:p>
    <w:p w14:paraId="081D6A91" w14:textId="77777777" w:rsidR="006C4751" w:rsidRPr="008C0007" w:rsidRDefault="004A3885" w:rsidP="00F30000">
      <w:pPr>
        <w:spacing w:line="480" w:lineRule="auto"/>
        <w:jc w:val="both"/>
        <w:rPr>
          <w:rFonts w:ascii="Times" w:hAnsi="Times"/>
        </w:rPr>
      </w:pPr>
      <w:proofErr w:type="spellStart"/>
      <w:r w:rsidRPr="008C0007">
        <w:rPr>
          <w:rFonts w:ascii="Times" w:hAnsi="Times"/>
        </w:rPr>
        <w:t>Zubak</w:t>
      </w:r>
      <w:r w:rsidR="00B84994" w:rsidRPr="008C0007">
        <w:rPr>
          <w:rFonts w:ascii="Times" w:hAnsi="Times"/>
        </w:rPr>
        <w:t>ov</w:t>
      </w:r>
      <w:proofErr w:type="spellEnd"/>
      <w:r w:rsidR="00B84994" w:rsidRPr="008C0007">
        <w:rPr>
          <w:rFonts w:ascii="Times" w:hAnsi="Times"/>
        </w:rPr>
        <w:t xml:space="preserve"> and </w:t>
      </w:r>
      <w:proofErr w:type="spellStart"/>
      <w:r w:rsidR="00B84994" w:rsidRPr="008C0007">
        <w:rPr>
          <w:rFonts w:ascii="Times" w:hAnsi="Times"/>
        </w:rPr>
        <w:t>Borzenkova</w:t>
      </w:r>
      <w:proofErr w:type="spellEnd"/>
      <w:r w:rsidR="00B84994" w:rsidRPr="008C0007">
        <w:rPr>
          <w:rFonts w:ascii="Times" w:hAnsi="Times"/>
        </w:rPr>
        <w:t xml:space="preserve"> (1988) pioneered the earliest efforts towards the construction of</w:t>
      </w:r>
      <w:r w:rsidRPr="008C0007">
        <w:rPr>
          <w:rFonts w:ascii="Times" w:hAnsi="Times"/>
        </w:rPr>
        <w:t xml:space="preserve"> Pliocene </w:t>
      </w:r>
      <w:proofErr w:type="spellStart"/>
      <w:r w:rsidRPr="008C0007">
        <w:rPr>
          <w:rFonts w:ascii="Times" w:hAnsi="Times"/>
        </w:rPr>
        <w:t>palaeoclimate</w:t>
      </w:r>
      <w:proofErr w:type="spellEnd"/>
      <w:r w:rsidRPr="008C0007">
        <w:rPr>
          <w:rFonts w:ascii="Times" w:hAnsi="Times"/>
        </w:rPr>
        <w:t xml:space="preserve"> conditions </w:t>
      </w:r>
      <w:r w:rsidR="00B84994" w:rsidRPr="008C0007">
        <w:rPr>
          <w:rFonts w:ascii="Times" w:hAnsi="Times"/>
        </w:rPr>
        <w:t xml:space="preserve">regionally </w:t>
      </w:r>
      <w:r w:rsidRPr="008C0007">
        <w:rPr>
          <w:rFonts w:ascii="Times" w:hAnsi="Times"/>
        </w:rPr>
        <w:t xml:space="preserve">based upon the </w:t>
      </w:r>
      <w:proofErr w:type="spellStart"/>
      <w:r w:rsidRPr="008C0007">
        <w:rPr>
          <w:rFonts w:ascii="Times" w:hAnsi="Times"/>
        </w:rPr>
        <w:t>pal</w:t>
      </w:r>
      <w:r w:rsidR="00142418">
        <w:rPr>
          <w:rFonts w:ascii="Times" w:hAnsi="Times"/>
        </w:rPr>
        <w:t>a</w:t>
      </w:r>
      <w:r w:rsidRPr="008C0007">
        <w:rPr>
          <w:rFonts w:ascii="Times" w:hAnsi="Times"/>
        </w:rPr>
        <w:t>eontology</w:t>
      </w:r>
      <w:proofErr w:type="spellEnd"/>
      <w:r w:rsidRPr="008C0007">
        <w:rPr>
          <w:rFonts w:ascii="Times" w:hAnsi="Times"/>
        </w:rPr>
        <w:t xml:space="preserve"> of more </w:t>
      </w:r>
      <w:r w:rsidR="00B84994" w:rsidRPr="008C0007">
        <w:rPr>
          <w:rFonts w:ascii="Times" w:hAnsi="Times"/>
        </w:rPr>
        <w:t xml:space="preserve">than 20 </w:t>
      </w:r>
      <w:r w:rsidRPr="008C0007">
        <w:rPr>
          <w:rFonts w:ascii="Times" w:hAnsi="Times"/>
        </w:rPr>
        <w:t>continental sections and available marine core sequences. From these data they reconstructed 30 Miocene and Pliocene ‘</w:t>
      </w:r>
      <w:proofErr w:type="spellStart"/>
      <w:r w:rsidRPr="008C0007">
        <w:rPr>
          <w:rFonts w:ascii="Times" w:hAnsi="Times"/>
        </w:rPr>
        <w:t>superclimathems</w:t>
      </w:r>
      <w:proofErr w:type="spellEnd"/>
      <w:r w:rsidRPr="008C0007">
        <w:rPr>
          <w:rFonts w:ascii="Times" w:hAnsi="Times"/>
        </w:rPr>
        <w:t>’ which they defined as cycles of 100,000 to 300,000 year</w:t>
      </w:r>
      <w:r w:rsidR="009B56D7">
        <w:rPr>
          <w:rFonts w:ascii="Times" w:hAnsi="Times"/>
        </w:rPr>
        <w:t xml:space="preserve">s with amplitudes of at least 4 to </w:t>
      </w:r>
      <w:r w:rsidRPr="008C0007">
        <w:rPr>
          <w:rFonts w:ascii="Times" w:hAnsi="Times"/>
        </w:rPr>
        <w:t xml:space="preserve">5°C. They </w:t>
      </w:r>
      <w:r w:rsidR="00B84994" w:rsidRPr="008C0007">
        <w:rPr>
          <w:rFonts w:ascii="Times" w:hAnsi="Times"/>
        </w:rPr>
        <w:t>were the first to propose</w:t>
      </w:r>
      <w:r w:rsidRPr="008C0007">
        <w:rPr>
          <w:rFonts w:ascii="Times" w:hAnsi="Times"/>
        </w:rPr>
        <w:t xml:space="preserve"> that the climate of their </w:t>
      </w:r>
      <w:r w:rsidR="00B84994" w:rsidRPr="008C0007">
        <w:rPr>
          <w:rFonts w:ascii="Times" w:hAnsi="Times"/>
        </w:rPr>
        <w:t xml:space="preserve">defined </w:t>
      </w:r>
      <w:r w:rsidRPr="008C0007">
        <w:rPr>
          <w:rFonts w:ascii="Times" w:hAnsi="Times"/>
        </w:rPr>
        <w:t xml:space="preserve">Pliocene Optimum (4.3-3.3 </w:t>
      </w:r>
      <w:r w:rsidR="00343D91" w:rsidRPr="008C0007">
        <w:rPr>
          <w:rFonts w:ascii="Times" w:hAnsi="Times"/>
        </w:rPr>
        <w:t>Ma</w:t>
      </w:r>
      <w:r w:rsidRPr="008C0007">
        <w:rPr>
          <w:rFonts w:ascii="Times" w:hAnsi="Times"/>
        </w:rPr>
        <w:t>) could be considered a past analogue of the mid</w:t>
      </w:r>
      <w:r w:rsidR="00D329E3">
        <w:rPr>
          <w:rFonts w:ascii="Times" w:hAnsi="Times"/>
        </w:rPr>
        <w:t>-</w:t>
      </w:r>
      <w:r w:rsidRPr="008C0007">
        <w:rPr>
          <w:rFonts w:ascii="Times" w:hAnsi="Times"/>
        </w:rPr>
        <w:t>21st century when atmospheric CO</w:t>
      </w:r>
      <w:r w:rsidRPr="008C0007">
        <w:rPr>
          <w:rFonts w:ascii="Times" w:hAnsi="Times"/>
          <w:vertAlign w:val="subscript"/>
        </w:rPr>
        <w:t>2</w:t>
      </w:r>
      <w:r w:rsidRPr="008C0007">
        <w:rPr>
          <w:rFonts w:ascii="Times" w:hAnsi="Times"/>
        </w:rPr>
        <w:t xml:space="preserve"> concentrations would reach double their pre-industrial values.  </w:t>
      </w:r>
    </w:p>
    <w:p w14:paraId="6B8DFBD7" w14:textId="77777777" w:rsidR="000D6F23" w:rsidRPr="008C0007" w:rsidRDefault="000D6F23" w:rsidP="00F30000">
      <w:pPr>
        <w:spacing w:line="480" w:lineRule="auto"/>
        <w:jc w:val="both"/>
        <w:rPr>
          <w:rFonts w:ascii="Times" w:hAnsi="Times"/>
        </w:rPr>
      </w:pPr>
    </w:p>
    <w:p w14:paraId="410345AA" w14:textId="77777777" w:rsidR="000D6F23" w:rsidRPr="008C0007" w:rsidRDefault="009A32D2" w:rsidP="00F30000">
      <w:pPr>
        <w:spacing w:line="480" w:lineRule="auto"/>
        <w:jc w:val="both"/>
        <w:rPr>
          <w:rFonts w:ascii="Times" w:hAnsi="Times"/>
        </w:rPr>
      </w:pPr>
      <w:r w:rsidRPr="008C0007">
        <w:rPr>
          <w:rFonts w:ascii="Times" w:hAnsi="Times"/>
        </w:rPr>
        <w:t xml:space="preserve">With the then generally accepted knowledge that the Pliocene was a time of warm, equitable climate, and growing concern over potential impacts of future global warming as </w:t>
      </w:r>
      <w:r w:rsidR="00142418">
        <w:rPr>
          <w:rFonts w:ascii="Times" w:hAnsi="Times"/>
        </w:rPr>
        <w:t xml:space="preserve">a </w:t>
      </w:r>
      <w:r w:rsidRPr="008C0007">
        <w:rPr>
          <w:rFonts w:ascii="Times" w:hAnsi="Times"/>
        </w:rPr>
        <w:t>backdrop, the need for a more precise and less anecdotal assessment of Pliocene climatic conditions became clear. In 198</w:t>
      </w:r>
      <w:r w:rsidR="00340C69">
        <w:rPr>
          <w:rFonts w:ascii="Times" w:hAnsi="Times"/>
        </w:rPr>
        <w:t>8</w:t>
      </w:r>
      <w:r w:rsidRPr="008C0007">
        <w:rPr>
          <w:rFonts w:ascii="Times" w:hAnsi="Times"/>
        </w:rPr>
        <w:t xml:space="preserve"> the U</w:t>
      </w:r>
      <w:r w:rsidR="00D329E3">
        <w:rPr>
          <w:rFonts w:ascii="Times" w:hAnsi="Times"/>
        </w:rPr>
        <w:t>.</w:t>
      </w:r>
      <w:r w:rsidRPr="008C0007">
        <w:rPr>
          <w:rFonts w:ascii="Times" w:hAnsi="Times"/>
        </w:rPr>
        <w:t>S</w:t>
      </w:r>
      <w:r w:rsidR="00D329E3">
        <w:rPr>
          <w:rFonts w:ascii="Times" w:hAnsi="Times"/>
        </w:rPr>
        <w:t>.</w:t>
      </w:r>
      <w:r w:rsidRPr="008C0007">
        <w:rPr>
          <w:rFonts w:ascii="Times" w:hAnsi="Times"/>
        </w:rPr>
        <w:t xml:space="preserve"> Geological Survey endeavored to reconstruct the Pliocene </w:t>
      </w:r>
      <w:proofErr w:type="spellStart"/>
      <w:r w:rsidRPr="008C0007">
        <w:rPr>
          <w:rFonts w:ascii="Times" w:hAnsi="Times"/>
        </w:rPr>
        <w:t>palaeoenvironment</w:t>
      </w:r>
      <w:proofErr w:type="spellEnd"/>
      <w:r w:rsidRPr="008C0007">
        <w:rPr>
          <w:rFonts w:ascii="Times" w:hAnsi="Times"/>
        </w:rPr>
        <w:t xml:space="preserve"> of the planet</w:t>
      </w:r>
      <w:r w:rsidR="00D329E3">
        <w:rPr>
          <w:rFonts w:ascii="Times" w:hAnsi="Times"/>
        </w:rPr>
        <w:t xml:space="preserve"> via</w:t>
      </w:r>
      <w:r w:rsidRPr="008C0007">
        <w:rPr>
          <w:rFonts w:ascii="Times" w:hAnsi="Times"/>
        </w:rPr>
        <w:t xml:space="preserve"> Pliocene Research, </w:t>
      </w:r>
      <w:r w:rsidRPr="008C0007">
        <w:rPr>
          <w:rFonts w:ascii="Times" w:hAnsi="Times"/>
        </w:rPr>
        <w:lastRenderedPageBreak/>
        <w:t xml:space="preserve">Interpretation and Synoptic Mapping (PRISM). Borrowing heavily from lessons learned from </w:t>
      </w:r>
      <w:r w:rsidR="00301774" w:rsidRPr="008C0007">
        <w:rPr>
          <w:rFonts w:ascii="Times" w:hAnsi="Times"/>
        </w:rPr>
        <w:t>earlier</w:t>
      </w:r>
      <w:r w:rsidR="00343D91" w:rsidRPr="008C0007">
        <w:rPr>
          <w:rFonts w:ascii="Times" w:hAnsi="Times"/>
        </w:rPr>
        <w:t xml:space="preserve"> </w:t>
      </w:r>
      <w:r w:rsidR="00703B94" w:rsidRPr="008C0007">
        <w:rPr>
          <w:rFonts w:ascii="Times" w:hAnsi="Times"/>
        </w:rPr>
        <w:t xml:space="preserve">efforts </w:t>
      </w:r>
      <w:r w:rsidRPr="008C0007">
        <w:rPr>
          <w:rFonts w:ascii="Times" w:hAnsi="Times"/>
        </w:rPr>
        <w:t xml:space="preserve">to reconstruct the surface of the Ice-Age Earth </w:t>
      </w:r>
      <w:r w:rsidR="00343D91" w:rsidRPr="008C0007">
        <w:rPr>
          <w:rFonts w:ascii="Times" w:hAnsi="Times"/>
        </w:rPr>
        <w:t>(CLIMAP, 1976</w:t>
      </w:r>
      <w:r w:rsidRPr="008C0007">
        <w:rPr>
          <w:rFonts w:ascii="Times" w:hAnsi="Times"/>
        </w:rPr>
        <w:t xml:space="preserve">), PRISM and </w:t>
      </w:r>
      <w:r w:rsidR="00142418" w:rsidRPr="008C0007">
        <w:rPr>
          <w:rFonts w:ascii="Times" w:hAnsi="Times"/>
        </w:rPr>
        <w:t>its</w:t>
      </w:r>
      <w:r w:rsidR="00343D91" w:rsidRPr="008C0007">
        <w:rPr>
          <w:rFonts w:ascii="Times" w:hAnsi="Times"/>
        </w:rPr>
        <w:t xml:space="preserve"> international </w:t>
      </w:r>
      <w:r w:rsidRPr="008C0007">
        <w:rPr>
          <w:rFonts w:ascii="Times" w:hAnsi="Times"/>
        </w:rPr>
        <w:t>collaborators systematically developed a large-scale data collection project that has grown in size and scope over the past 25 years (</w:t>
      </w:r>
      <w:r w:rsidRPr="008C0007">
        <w:rPr>
          <w:rFonts w:ascii="Times" w:hAnsi="Times"/>
          <w:b/>
        </w:rPr>
        <w:t>BOX 1</w:t>
      </w:r>
      <w:r w:rsidRPr="008C0007">
        <w:rPr>
          <w:rFonts w:ascii="Times" w:hAnsi="Times"/>
        </w:rPr>
        <w:t>).</w:t>
      </w:r>
      <w:r w:rsidR="0069295E" w:rsidRPr="008C0007">
        <w:rPr>
          <w:rFonts w:ascii="Times" w:hAnsi="Times"/>
        </w:rPr>
        <w:t xml:space="preserve"> PRISM is, un</w:t>
      </w:r>
      <w:r w:rsidR="00BB7AF5" w:rsidRPr="008C0007">
        <w:rPr>
          <w:rFonts w:ascii="Times" w:hAnsi="Times"/>
        </w:rPr>
        <w:t>til</w:t>
      </w:r>
      <w:r w:rsidR="0069295E" w:rsidRPr="008C0007">
        <w:rPr>
          <w:rFonts w:ascii="Times" w:hAnsi="Times"/>
        </w:rPr>
        <w:t xml:space="preserve"> now, the only </w:t>
      </w:r>
      <w:r w:rsidR="0069295E" w:rsidRPr="008C0007">
        <w:rPr>
          <w:rFonts w:ascii="Times" w:hAnsi="Times"/>
          <w:i/>
        </w:rPr>
        <w:t>synoptic</w:t>
      </w:r>
      <w:r w:rsidR="0069295E" w:rsidRPr="008C0007">
        <w:rPr>
          <w:rFonts w:ascii="Times" w:hAnsi="Times"/>
        </w:rPr>
        <w:t xml:space="preserve"> reconstruction of the Pliocene</w:t>
      </w:r>
      <w:r w:rsidR="00896680" w:rsidRPr="008C0007">
        <w:rPr>
          <w:rFonts w:ascii="Times" w:hAnsi="Times"/>
        </w:rPr>
        <w:t>. Data are produced from a global distribution of localities</w:t>
      </w:r>
      <w:r w:rsidR="00D329E3">
        <w:rPr>
          <w:rFonts w:ascii="Times" w:hAnsi="Times"/>
        </w:rPr>
        <w:t>,</w:t>
      </w:r>
      <w:r w:rsidR="00896680" w:rsidRPr="008C0007">
        <w:rPr>
          <w:rFonts w:ascii="Times" w:hAnsi="Times"/>
        </w:rPr>
        <w:t xml:space="preserve"> but work is concentrated on a focused stratigraphic interval. </w:t>
      </w:r>
      <w:r w:rsidR="00BB2D1D" w:rsidRPr="008C0007">
        <w:rPr>
          <w:rFonts w:ascii="Times" w:hAnsi="Times"/>
        </w:rPr>
        <w:t>C</w:t>
      </w:r>
      <w:r w:rsidR="00703B94" w:rsidRPr="008C0007">
        <w:rPr>
          <w:rFonts w:ascii="Times" w:hAnsi="Times"/>
        </w:rPr>
        <w:t xml:space="preserve">onsiderable </w:t>
      </w:r>
      <w:r w:rsidR="00BB2D1D" w:rsidRPr="008C0007">
        <w:rPr>
          <w:rFonts w:ascii="Times" w:hAnsi="Times"/>
        </w:rPr>
        <w:t>work</w:t>
      </w:r>
      <w:r w:rsidR="00703B94" w:rsidRPr="008C0007">
        <w:rPr>
          <w:rFonts w:ascii="Times" w:hAnsi="Times"/>
        </w:rPr>
        <w:t xml:space="preserve"> </w:t>
      </w:r>
      <w:r w:rsidR="00896680" w:rsidRPr="008C0007">
        <w:rPr>
          <w:rFonts w:ascii="Times" w:hAnsi="Times"/>
        </w:rPr>
        <w:t xml:space="preserve">by others </w:t>
      </w:r>
      <w:r w:rsidR="00703B94" w:rsidRPr="008C0007">
        <w:rPr>
          <w:rFonts w:ascii="Times" w:hAnsi="Times"/>
        </w:rPr>
        <w:t xml:space="preserve">has gone into developing long time series </w:t>
      </w:r>
      <w:r w:rsidR="00BB7AF5" w:rsidRPr="008C0007">
        <w:rPr>
          <w:rFonts w:ascii="Times" w:hAnsi="Times"/>
        </w:rPr>
        <w:t>that intersect the mPWP</w:t>
      </w:r>
      <w:r w:rsidR="00D329E3">
        <w:rPr>
          <w:rFonts w:ascii="Times" w:hAnsi="Times"/>
        </w:rPr>
        <w:t>,</w:t>
      </w:r>
      <w:r w:rsidR="00BB7AF5" w:rsidRPr="008C0007">
        <w:rPr>
          <w:rFonts w:ascii="Times" w:hAnsi="Times"/>
        </w:rPr>
        <w:t xml:space="preserve"> </w:t>
      </w:r>
      <w:r w:rsidR="00703B94" w:rsidRPr="008C0007">
        <w:rPr>
          <w:rFonts w:ascii="Times" w:hAnsi="Times"/>
        </w:rPr>
        <w:t>with</w:t>
      </w:r>
      <w:r w:rsidR="00BB2D1D" w:rsidRPr="008C0007">
        <w:rPr>
          <w:rFonts w:ascii="Times" w:hAnsi="Times"/>
        </w:rPr>
        <w:t>out</w:t>
      </w:r>
      <w:r w:rsidR="00703B94" w:rsidRPr="008C0007">
        <w:rPr>
          <w:rFonts w:ascii="Times" w:hAnsi="Times"/>
        </w:rPr>
        <w:t xml:space="preserve"> which </w:t>
      </w:r>
      <w:r w:rsidR="00BB2D1D" w:rsidRPr="008C0007">
        <w:rPr>
          <w:rFonts w:ascii="Times" w:hAnsi="Times"/>
        </w:rPr>
        <w:t>our ability to</w:t>
      </w:r>
      <w:r w:rsidR="00703B94" w:rsidRPr="008C0007">
        <w:rPr>
          <w:rFonts w:ascii="Times" w:hAnsi="Times"/>
        </w:rPr>
        <w:t xml:space="preserve"> understand the </w:t>
      </w:r>
      <w:r w:rsidR="00BB2D1D" w:rsidRPr="008C0007">
        <w:rPr>
          <w:rFonts w:ascii="Times" w:hAnsi="Times"/>
        </w:rPr>
        <w:t xml:space="preserve">dynamic </w:t>
      </w:r>
      <w:r w:rsidR="00703B94" w:rsidRPr="008C0007">
        <w:rPr>
          <w:rFonts w:ascii="Times" w:hAnsi="Times"/>
        </w:rPr>
        <w:t xml:space="preserve">development </w:t>
      </w:r>
      <w:r w:rsidR="00BB2D1D" w:rsidRPr="008C0007">
        <w:rPr>
          <w:rFonts w:ascii="Times" w:hAnsi="Times"/>
        </w:rPr>
        <w:t>and evolution</w:t>
      </w:r>
      <w:r w:rsidR="00703B94" w:rsidRPr="008C0007">
        <w:rPr>
          <w:rFonts w:ascii="Times" w:hAnsi="Times"/>
        </w:rPr>
        <w:t xml:space="preserve"> of Pliocene </w:t>
      </w:r>
      <w:proofErr w:type="spellStart"/>
      <w:r w:rsidR="00F30000" w:rsidRPr="008C0007">
        <w:rPr>
          <w:rFonts w:ascii="Times" w:hAnsi="Times"/>
        </w:rPr>
        <w:t>palaeoclimate</w:t>
      </w:r>
      <w:proofErr w:type="spellEnd"/>
      <w:r w:rsidR="00896680" w:rsidRPr="008C0007">
        <w:rPr>
          <w:rFonts w:ascii="Times" w:hAnsi="Times"/>
        </w:rPr>
        <w:t xml:space="preserve"> </w:t>
      </w:r>
      <w:r w:rsidR="00142418">
        <w:rPr>
          <w:rFonts w:ascii="Times" w:hAnsi="Times"/>
        </w:rPr>
        <w:t xml:space="preserve">would be constrained </w:t>
      </w:r>
      <w:r w:rsidR="00896680" w:rsidRPr="008C0007">
        <w:rPr>
          <w:rFonts w:ascii="Times" w:hAnsi="Times"/>
        </w:rPr>
        <w:t>(see also next section)</w:t>
      </w:r>
      <w:r w:rsidR="00703B94" w:rsidRPr="008C0007">
        <w:rPr>
          <w:rFonts w:ascii="Times" w:hAnsi="Times"/>
        </w:rPr>
        <w:t xml:space="preserve">. These </w:t>
      </w:r>
      <w:r w:rsidR="00A31396" w:rsidRPr="008C0007">
        <w:rPr>
          <w:rFonts w:ascii="Times" w:hAnsi="Times"/>
        </w:rPr>
        <w:t>approaches</w:t>
      </w:r>
      <w:r w:rsidR="00BB2D1D" w:rsidRPr="008C0007">
        <w:rPr>
          <w:rFonts w:ascii="Times" w:hAnsi="Times"/>
        </w:rPr>
        <w:t xml:space="preserve"> (time slice and time series)</w:t>
      </w:r>
      <w:r w:rsidR="00703B94" w:rsidRPr="008C0007">
        <w:rPr>
          <w:rFonts w:ascii="Times" w:hAnsi="Times"/>
        </w:rPr>
        <w:t xml:space="preserve"> are not mutually exclusive. Rather, each benefits from the perspective only available through the other. </w:t>
      </w:r>
    </w:p>
    <w:p w14:paraId="35946D97" w14:textId="77777777" w:rsidR="00703B94" w:rsidRPr="008C0007" w:rsidRDefault="00703B94" w:rsidP="00F30000">
      <w:pPr>
        <w:spacing w:line="480" w:lineRule="auto"/>
        <w:jc w:val="both"/>
        <w:rPr>
          <w:rFonts w:ascii="Times" w:hAnsi="Times"/>
        </w:rPr>
      </w:pPr>
    </w:p>
    <w:p w14:paraId="1A3D03BD" w14:textId="77777777" w:rsidR="00343D91" w:rsidRPr="008C0007" w:rsidRDefault="0044312C" w:rsidP="00F30000">
      <w:pPr>
        <w:spacing w:line="480" w:lineRule="auto"/>
        <w:jc w:val="both"/>
        <w:rPr>
          <w:rFonts w:ascii="Times" w:hAnsi="Times"/>
        </w:rPr>
      </w:pPr>
      <w:r w:rsidRPr="008C0007">
        <w:rPr>
          <w:rFonts w:ascii="Times" w:hAnsi="Times"/>
        </w:rPr>
        <w:t>Disproportionate amounts of marine versus terrestrial data are</w:t>
      </w:r>
      <w:r w:rsidR="00343D91" w:rsidRPr="008C0007">
        <w:rPr>
          <w:rFonts w:ascii="Times" w:hAnsi="Times"/>
        </w:rPr>
        <w:t xml:space="preserve"> available for Pliocene </w:t>
      </w:r>
      <w:proofErr w:type="spellStart"/>
      <w:r w:rsidR="00F30000" w:rsidRPr="008C0007">
        <w:rPr>
          <w:rFonts w:ascii="Times" w:hAnsi="Times"/>
        </w:rPr>
        <w:t>palaeoenvironmental</w:t>
      </w:r>
      <w:proofErr w:type="spellEnd"/>
      <w:r w:rsidR="00343D91" w:rsidRPr="008C0007">
        <w:rPr>
          <w:rFonts w:ascii="Times" w:hAnsi="Times"/>
        </w:rPr>
        <w:t xml:space="preserve"> reconstruction. </w:t>
      </w:r>
      <w:r w:rsidR="00D2061E" w:rsidRPr="008C0007">
        <w:rPr>
          <w:rFonts w:ascii="Times" w:hAnsi="Times"/>
        </w:rPr>
        <w:t>Work in the</w:t>
      </w:r>
      <w:r w:rsidR="00703B94" w:rsidRPr="008C0007">
        <w:rPr>
          <w:rFonts w:ascii="Times" w:hAnsi="Times"/>
        </w:rPr>
        <w:t xml:space="preserve"> terrestrial realm is dependent upon </w:t>
      </w:r>
      <w:r w:rsidR="00E938C8" w:rsidRPr="008C0007">
        <w:rPr>
          <w:rFonts w:ascii="Times" w:hAnsi="Times"/>
        </w:rPr>
        <w:t xml:space="preserve">the </w:t>
      </w:r>
      <w:r w:rsidR="00BB2D1D" w:rsidRPr="008C0007">
        <w:rPr>
          <w:rFonts w:ascii="Times" w:hAnsi="Times"/>
        </w:rPr>
        <w:t xml:space="preserve">heterogeneous </w:t>
      </w:r>
      <w:r w:rsidR="00D2061E" w:rsidRPr="008C0007">
        <w:rPr>
          <w:rFonts w:ascii="Times" w:hAnsi="Times"/>
        </w:rPr>
        <w:t xml:space="preserve">distribution of </w:t>
      </w:r>
      <w:r w:rsidR="00BB2D1D" w:rsidRPr="008C0007">
        <w:rPr>
          <w:rFonts w:ascii="Times" w:hAnsi="Times"/>
        </w:rPr>
        <w:t>localities</w:t>
      </w:r>
      <w:r w:rsidR="00703B94" w:rsidRPr="008C0007">
        <w:rPr>
          <w:rFonts w:ascii="Times" w:hAnsi="Times"/>
        </w:rPr>
        <w:t xml:space="preserve"> where </w:t>
      </w:r>
      <w:proofErr w:type="spellStart"/>
      <w:r w:rsidR="00F30000" w:rsidRPr="008C0007">
        <w:rPr>
          <w:rFonts w:ascii="Times" w:hAnsi="Times"/>
        </w:rPr>
        <w:t>palaeoclimate</w:t>
      </w:r>
      <w:proofErr w:type="spellEnd"/>
      <w:r w:rsidR="00301774" w:rsidRPr="008C0007">
        <w:rPr>
          <w:rFonts w:ascii="Times" w:hAnsi="Times"/>
        </w:rPr>
        <w:t xml:space="preserve"> signal carriers</w:t>
      </w:r>
      <w:r w:rsidR="00703B94" w:rsidRPr="008C0007">
        <w:rPr>
          <w:rFonts w:ascii="Times" w:hAnsi="Times"/>
        </w:rPr>
        <w:t xml:space="preserve"> are preserved. </w:t>
      </w:r>
      <w:r w:rsidR="00BB2D1D" w:rsidRPr="008C0007">
        <w:rPr>
          <w:rFonts w:ascii="Times" w:hAnsi="Times"/>
        </w:rPr>
        <w:t xml:space="preserve">Those outcrops and cores </w:t>
      </w:r>
      <w:r w:rsidR="00703B94" w:rsidRPr="008C0007">
        <w:rPr>
          <w:rFonts w:ascii="Times" w:hAnsi="Times"/>
        </w:rPr>
        <w:t xml:space="preserve">with suitable </w:t>
      </w:r>
      <w:r w:rsidR="006975A6" w:rsidRPr="008C0007">
        <w:rPr>
          <w:rFonts w:ascii="Times" w:hAnsi="Times"/>
        </w:rPr>
        <w:t xml:space="preserve">Pliocene </w:t>
      </w:r>
      <w:r w:rsidR="00703B94" w:rsidRPr="008C0007">
        <w:rPr>
          <w:rFonts w:ascii="Times" w:hAnsi="Times"/>
        </w:rPr>
        <w:t>chronology</w:t>
      </w:r>
      <w:r w:rsidR="00142418">
        <w:rPr>
          <w:rFonts w:ascii="Times" w:hAnsi="Times"/>
        </w:rPr>
        <w:t>,</w:t>
      </w:r>
      <w:r w:rsidR="00703B94" w:rsidRPr="008C0007">
        <w:rPr>
          <w:rFonts w:ascii="Times" w:hAnsi="Times"/>
        </w:rPr>
        <w:t xml:space="preserve"> or that contain </w:t>
      </w:r>
      <w:r w:rsidR="00896680" w:rsidRPr="008C0007">
        <w:rPr>
          <w:rFonts w:ascii="Times" w:hAnsi="Times"/>
        </w:rPr>
        <w:t xml:space="preserve">continuous </w:t>
      </w:r>
      <w:r w:rsidR="00703B94" w:rsidRPr="008C0007">
        <w:rPr>
          <w:rFonts w:ascii="Times" w:hAnsi="Times"/>
        </w:rPr>
        <w:t>sequences</w:t>
      </w:r>
      <w:r w:rsidR="00142418">
        <w:rPr>
          <w:rFonts w:ascii="Times" w:hAnsi="Times"/>
        </w:rPr>
        <w:t>,</w:t>
      </w:r>
      <w:r w:rsidR="00703B94" w:rsidRPr="008C0007">
        <w:rPr>
          <w:rFonts w:ascii="Times" w:hAnsi="Times"/>
        </w:rPr>
        <w:t xml:space="preserve"> </w:t>
      </w:r>
      <w:r w:rsidR="00E938C8" w:rsidRPr="008C0007">
        <w:rPr>
          <w:rFonts w:ascii="Times" w:hAnsi="Times"/>
        </w:rPr>
        <w:t xml:space="preserve">are few in comparison to the quantity of cores containing Pliocene marine sediments retrieved by the International Ocean </w:t>
      </w:r>
      <w:r w:rsidR="000A32A5">
        <w:rPr>
          <w:rFonts w:ascii="Times" w:hAnsi="Times"/>
        </w:rPr>
        <w:t>Discovery</w:t>
      </w:r>
      <w:r w:rsidR="000A32A5" w:rsidRPr="008C0007">
        <w:rPr>
          <w:rFonts w:ascii="Times" w:hAnsi="Times"/>
        </w:rPr>
        <w:t xml:space="preserve"> </w:t>
      </w:r>
      <w:r w:rsidR="00E938C8" w:rsidRPr="008C0007">
        <w:rPr>
          <w:rFonts w:ascii="Times" w:hAnsi="Times"/>
        </w:rPr>
        <w:t xml:space="preserve">Program (IODP) and its predecessors. </w:t>
      </w:r>
      <w:r w:rsidR="006975A6" w:rsidRPr="008C0007">
        <w:rPr>
          <w:rFonts w:ascii="Times" w:hAnsi="Times"/>
        </w:rPr>
        <w:t xml:space="preserve">Terrestrial records from </w:t>
      </w:r>
      <w:r w:rsidR="00F07343" w:rsidRPr="008C0007">
        <w:rPr>
          <w:rFonts w:ascii="Times" w:hAnsi="Times"/>
        </w:rPr>
        <w:t>near shore</w:t>
      </w:r>
      <w:r w:rsidR="006975A6" w:rsidRPr="008C0007">
        <w:rPr>
          <w:rFonts w:ascii="Times" w:hAnsi="Times"/>
        </w:rPr>
        <w:t xml:space="preserve"> marine cores </w:t>
      </w:r>
      <w:r w:rsidR="00E938C8" w:rsidRPr="008C0007">
        <w:rPr>
          <w:rFonts w:ascii="Times" w:hAnsi="Times"/>
        </w:rPr>
        <w:t xml:space="preserve">allow for </w:t>
      </w:r>
      <w:r w:rsidR="000A32A5" w:rsidRPr="008C0007">
        <w:rPr>
          <w:rFonts w:ascii="Times" w:hAnsi="Times"/>
        </w:rPr>
        <w:t>high</w:t>
      </w:r>
      <w:r w:rsidR="000A32A5">
        <w:rPr>
          <w:rFonts w:ascii="Times" w:hAnsi="Times"/>
        </w:rPr>
        <w:t>-</w:t>
      </w:r>
      <w:r w:rsidR="00E938C8" w:rsidRPr="008C0007">
        <w:rPr>
          <w:rFonts w:ascii="Times" w:hAnsi="Times"/>
        </w:rPr>
        <w:t xml:space="preserve">resolution </w:t>
      </w:r>
      <w:r w:rsidR="006975A6" w:rsidRPr="008C0007">
        <w:rPr>
          <w:rFonts w:ascii="Times" w:hAnsi="Times"/>
        </w:rPr>
        <w:t xml:space="preserve">marine-continental correlation of Pliocene </w:t>
      </w:r>
      <w:proofErr w:type="spellStart"/>
      <w:r w:rsidR="006975A6" w:rsidRPr="008C0007">
        <w:rPr>
          <w:rFonts w:ascii="Times" w:hAnsi="Times"/>
        </w:rPr>
        <w:t>pal</w:t>
      </w:r>
      <w:r w:rsidR="00F07343">
        <w:rPr>
          <w:rFonts w:ascii="Times" w:hAnsi="Times"/>
        </w:rPr>
        <w:t>a</w:t>
      </w:r>
      <w:r w:rsidR="006975A6" w:rsidRPr="008C0007">
        <w:rPr>
          <w:rFonts w:ascii="Times" w:hAnsi="Times"/>
        </w:rPr>
        <w:t>eoclimate</w:t>
      </w:r>
      <w:proofErr w:type="spellEnd"/>
      <w:r w:rsidR="006975A6" w:rsidRPr="008C0007">
        <w:rPr>
          <w:rFonts w:ascii="Times" w:hAnsi="Times"/>
        </w:rPr>
        <w:t xml:space="preserve"> records</w:t>
      </w:r>
      <w:r w:rsidR="00CD547E" w:rsidRPr="008C0007">
        <w:rPr>
          <w:rFonts w:ascii="Times" w:hAnsi="Times"/>
        </w:rPr>
        <w:t xml:space="preserve"> (e</w:t>
      </w:r>
      <w:r w:rsidR="009B56D7">
        <w:rPr>
          <w:rFonts w:ascii="Times" w:hAnsi="Times"/>
        </w:rPr>
        <w:t>.</w:t>
      </w:r>
      <w:r w:rsidR="00CD547E" w:rsidRPr="008C0007">
        <w:rPr>
          <w:rFonts w:ascii="Times" w:hAnsi="Times"/>
        </w:rPr>
        <w:t xml:space="preserve">g. </w:t>
      </w:r>
      <w:proofErr w:type="spellStart"/>
      <w:r w:rsidR="00CD547E" w:rsidRPr="008C0007">
        <w:rPr>
          <w:rFonts w:ascii="Times" w:hAnsi="Times"/>
        </w:rPr>
        <w:t>DeMenocal</w:t>
      </w:r>
      <w:proofErr w:type="spellEnd"/>
      <w:r w:rsidR="00CD547E" w:rsidRPr="008C0007">
        <w:rPr>
          <w:rFonts w:ascii="Times" w:hAnsi="Times"/>
        </w:rPr>
        <w:t>, 2004)</w:t>
      </w:r>
      <w:r w:rsidR="006975A6" w:rsidRPr="008C0007">
        <w:rPr>
          <w:rFonts w:ascii="Times" w:hAnsi="Times"/>
        </w:rPr>
        <w:t xml:space="preserve">. In addition, </w:t>
      </w:r>
      <w:r w:rsidR="00E938C8" w:rsidRPr="008C0007">
        <w:rPr>
          <w:rFonts w:ascii="Times" w:hAnsi="Times"/>
        </w:rPr>
        <w:t>Pliocene material retrieved from</w:t>
      </w:r>
      <w:r w:rsidR="00340C69">
        <w:rPr>
          <w:rFonts w:ascii="Times" w:hAnsi="Times"/>
        </w:rPr>
        <w:t xml:space="preserve"> remote locations, like</w:t>
      </w:r>
      <w:r w:rsidR="00E938C8" w:rsidRPr="008C0007">
        <w:rPr>
          <w:rFonts w:ascii="Times" w:hAnsi="Times"/>
        </w:rPr>
        <w:t xml:space="preserve"> Lake </w:t>
      </w:r>
      <w:proofErr w:type="spellStart"/>
      <w:r w:rsidR="00E938C8" w:rsidRPr="008C0007">
        <w:rPr>
          <w:rFonts w:ascii="Times" w:hAnsi="Times"/>
        </w:rPr>
        <w:t>El´gygytgyn</w:t>
      </w:r>
      <w:proofErr w:type="spellEnd"/>
      <w:r w:rsidR="00E938C8" w:rsidRPr="008C0007">
        <w:rPr>
          <w:rFonts w:ascii="Times" w:hAnsi="Times"/>
        </w:rPr>
        <w:t xml:space="preserve"> </w:t>
      </w:r>
      <w:r w:rsidR="00340C69">
        <w:rPr>
          <w:rFonts w:ascii="Times" w:hAnsi="Times"/>
        </w:rPr>
        <w:t xml:space="preserve">in Siberia, </w:t>
      </w:r>
      <w:r w:rsidR="00E938C8" w:rsidRPr="008C0007">
        <w:rPr>
          <w:rFonts w:ascii="Times" w:hAnsi="Times"/>
        </w:rPr>
        <w:t>via the International Continental Drilling Program (ICDP)</w:t>
      </w:r>
      <w:r w:rsidR="00CD547E" w:rsidRPr="008C0007">
        <w:rPr>
          <w:rFonts w:ascii="Times" w:hAnsi="Times"/>
        </w:rPr>
        <w:t xml:space="preserve"> </w:t>
      </w:r>
      <w:r w:rsidR="00E938C8" w:rsidRPr="008C0007">
        <w:rPr>
          <w:rFonts w:ascii="Times" w:hAnsi="Times"/>
        </w:rPr>
        <w:t xml:space="preserve">is proving invaluable </w:t>
      </w:r>
      <w:r w:rsidR="00E938C8" w:rsidRPr="008C0007">
        <w:rPr>
          <w:rFonts w:ascii="Times" w:hAnsi="Times"/>
        </w:rPr>
        <w:lastRenderedPageBreak/>
        <w:t xml:space="preserve">to our understanding of Arctic continental climate variability </w:t>
      </w:r>
      <w:r w:rsidR="00CD547E" w:rsidRPr="008C0007">
        <w:rPr>
          <w:rFonts w:ascii="Times" w:hAnsi="Times"/>
        </w:rPr>
        <w:t>(Brigham-</w:t>
      </w:r>
      <w:proofErr w:type="spellStart"/>
      <w:r w:rsidR="00CD547E" w:rsidRPr="008C0007">
        <w:rPr>
          <w:rFonts w:ascii="Times" w:hAnsi="Times"/>
        </w:rPr>
        <w:t>Grette</w:t>
      </w:r>
      <w:proofErr w:type="spellEnd"/>
      <w:r w:rsidR="00CD547E" w:rsidRPr="008C0007">
        <w:rPr>
          <w:rFonts w:ascii="Times" w:hAnsi="Times"/>
        </w:rPr>
        <w:t xml:space="preserve"> et al., 2013). </w:t>
      </w:r>
    </w:p>
    <w:p w14:paraId="31C520E2" w14:textId="77777777" w:rsidR="00343D91" w:rsidRPr="008C0007" w:rsidRDefault="00343D91" w:rsidP="00F30000">
      <w:pPr>
        <w:spacing w:line="480" w:lineRule="auto"/>
        <w:jc w:val="both"/>
        <w:rPr>
          <w:rFonts w:ascii="Times" w:hAnsi="Times"/>
        </w:rPr>
      </w:pPr>
    </w:p>
    <w:p w14:paraId="728B52EB" w14:textId="77777777" w:rsidR="006C4751" w:rsidRPr="008C0007" w:rsidRDefault="00343D91" w:rsidP="00F30000">
      <w:pPr>
        <w:spacing w:line="480" w:lineRule="auto"/>
        <w:jc w:val="both"/>
        <w:rPr>
          <w:rFonts w:ascii="Times" w:hAnsi="Times"/>
        </w:rPr>
      </w:pPr>
      <w:r w:rsidRPr="008C0007">
        <w:rPr>
          <w:rFonts w:ascii="Times" w:hAnsi="Times"/>
        </w:rPr>
        <w:t xml:space="preserve">The tools </w:t>
      </w:r>
      <w:r w:rsidR="00917D56" w:rsidRPr="008C0007">
        <w:rPr>
          <w:rFonts w:ascii="Times" w:hAnsi="Times"/>
        </w:rPr>
        <w:t xml:space="preserve">used by the Pliocene </w:t>
      </w:r>
      <w:proofErr w:type="spellStart"/>
      <w:r w:rsidR="00F30000" w:rsidRPr="008C0007">
        <w:rPr>
          <w:rFonts w:ascii="Times" w:hAnsi="Times"/>
        </w:rPr>
        <w:t>palaeoclimate</w:t>
      </w:r>
      <w:proofErr w:type="spellEnd"/>
      <w:r w:rsidR="00917D56" w:rsidRPr="008C0007">
        <w:rPr>
          <w:rFonts w:ascii="Times" w:hAnsi="Times"/>
        </w:rPr>
        <w:t xml:space="preserve"> community have changed over time</w:t>
      </w:r>
      <w:r w:rsidR="000A32A5">
        <w:rPr>
          <w:rFonts w:ascii="Times" w:hAnsi="Times"/>
        </w:rPr>
        <w:t>,</w:t>
      </w:r>
      <w:r w:rsidR="00917D56" w:rsidRPr="008C0007">
        <w:rPr>
          <w:rFonts w:ascii="Times" w:hAnsi="Times"/>
        </w:rPr>
        <w:t xml:space="preserve"> and researchers continue to use the most sophisticated techniques available for reconstruction</w:t>
      </w:r>
      <w:r w:rsidR="00A31396" w:rsidRPr="008C0007">
        <w:rPr>
          <w:rFonts w:ascii="Times" w:hAnsi="Times"/>
        </w:rPr>
        <w:t xml:space="preserve"> (</w:t>
      </w:r>
      <w:r w:rsidR="00A31396" w:rsidRPr="008C0007">
        <w:rPr>
          <w:rFonts w:ascii="Times" w:hAnsi="Times"/>
          <w:b/>
        </w:rPr>
        <w:t>Figure 2</w:t>
      </w:r>
      <w:r w:rsidR="00A31396" w:rsidRPr="008C0007">
        <w:rPr>
          <w:rFonts w:ascii="Times" w:hAnsi="Times"/>
        </w:rPr>
        <w:t>)</w:t>
      </w:r>
      <w:r w:rsidR="00917D56" w:rsidRPr="008C0007">
        <w:rPr>
          <w:rFonts w:ascii="Times" w:hAnsi="Times"/>
        </w:rPr>
        <w:t>.</w:t>
      </w:r>
      <w:r w:rsidRPr="008C0007">
        <w:rPr>
          <w:rFonts w:ascii="Times" w:hAnsi="Times"/>
        </w:rPr>
        <w:t xml:space="preserve"> </w:t>
      </w:r>
      <w:r w:rsidR="00917D56" w:rsidRPr="008C0007">
        <w:rPr>
          <w:rFonts w:ascii="Times" w:hAnsi="Times"/>
        </w:rPr>
        <w:t xml:space="preserve">Proxies have been developed to estimate different aspects of the environment, but </w:t>
      </w:r>
      <w:r w:rsidR="00142418">
        <w:rPr>
          <w:rFonts w:ascii="Times" w:hAnsi="Times"/>
        </w:rPr>
        <w:t xml:space="preserve">surface ocean and land temperatures are </w:t>
      </w:r>
      <w:r w:rsidR="00EB6098" w:rsidRPr="008C0007">
        <w:rPr>
          <w:rFonts w:ascii="Times" w:hAnsi="Times"/>
        </w:rPr>
        <w:t xml:space="preserve">by far the primary data </w:t>
      </w:r>
      <w:r w:rsidR="00917D56" w:rsidRPr="008C0007">
        <w:rPr>
          <w:rFonts w:ascii="Times" w:hAnsi="Times"/>
        </w:rPr>
        <w:t>generated</w:t>
      </w:r>
      <w:r w:rsidR="00EB6098" w:rsidRPr="008C0007">
        <w:rPr>
          <w:rFonts w:ascii="Times" w:hAnsi="Times"/>
        </w:rPr>
        <w:t xml:space="preserve">. </w:t>
      </w:r>
      <w:r w:rsidR="00917D56" w:rsidRPr="008C0007">
        <w:rPr>
          <w:rFonts w:ascii="Times" w:hAnsi="Times"/>
        </w:rPr>
        <w:t>These proxy techniques</w:t>
      </w:r>
      <w:r w:rsidR="00EB6098" w:rsidRPr="008C0007">
        <w:rPr>
          <w:rFonts w:ascii="Times" w:hAnsi="Times"/>
        </w:rPr>
        <w:t xml:space="preserve"> </w:t>
      </w:r>
      <w:r w:rsidR="00301774" w:rsidRPr="008C0007">
        <w:rPr>
          <w:rFonts w:ascii="Times" w:hAnsi="Times"/>
        </w:rPr>
        <w:t>include quantitative analysis of faunal and floral assemblages, stable isot</w:t>
      </w:r>
      <w:r w:rsidR="00BB2D1D" w:rsidRPr="008C0007">
        <w:rPr>
          <w:rFonts w:ascii="Times" w:hAnsi="Times"/>
        </w:rPr>
        <w:t>opic composition of carbonates and biomarkers</w:t>
      </w:r>
      <w:r w:rsidR="00301774" w:rsidRPr="008C0007">
        <w:rPr>
          <w:rFonts w:ascii="Times" w:hAnsi="Times"/>
        </w:rPr>
        <w:t xml:space="preserve">. All </w:t>
      </w:r>
      <w:r w:rsidR="00EB6098" w:rsidRPr="008C0007">
        <w:rPr>
          <w:rFonts w:ascii="Times" w:hAnsi="Times"/>
        </w:rPr>
        <w:t xml:space="preserve">have </w:t>
      </w:r>
      <w:r w:rsidR="00D2061E" w:rsidRPr="008C0007">
        <w:rPr>
          <w:rFonts w:ascii="Times" w:hAnsi="Times"/>
        </w:rPr>
        <w:t xml:space="preserve">strengths and limitations, but </w:t>
      </w:r>
      <w:r w:rsidR="00206464">
        <w:rPr>
          <w:rFonts w:ascii="Times" w:hAnsi="Times"/>
        </w:rPr>
        <w:t xml:space="preserve">each </w:t>
      </w:r>
      <w:r w:rsidR="00BB2D1D" w:rsidRPr="008C0007">
        <w:rPr>
          <w:rFonts w:ascii="Times" w:hAnsi="Times"/>
        </w:rPr>
        <w:t>play</w:t>
      </w:r>
      <w:r w:rsidR="00206464">
        <w:rPr>
          <w:rFonts w:ascii="Times" w:hAnsi="Times"/>
        </w:rPr>
        <w:t>s</w:t>
      </w:r>
      <w:r w:rsidR="00EB6098" w:rsidRPr="008C0007">
        <w:rPr>
          <w:rFonts w:ascii="Times" w:hAnsi="Times"/>
        </w:rPr>
        <w:t xml:space="preserve"> </w:t>
      </w:r>
      <w:r w:rsidR="00917D56" w:rsidRPr="008C0007">
        <w:rPr>
          <w:rFonts w:ascii="Times" w:hAnsi="Times"/>
        </w:rPr>
        <w:t xml:space="preserve">an </w:t>
      </w:r>
      <w:r w:rsidR="00EB6098" w:rsidRPr="008C0007">
        <w:rPr>
          <w:rFonts w:ascii="Times" w:hAnsi="Times"/>
        </w:rPr>
        <w:t xml:space="preserve">important role in our </w:t>
      </w:r>
      <w:r w:rsidR="00917D56" w:rsidRPr="008C0007">
        <w:rPr>
          <w:rFonts w:ascii="Times" w:hAnsi="Times"/>
        </w:rPr>
        <w:t xml:space="preserve">conceptual </w:t>
      </w:r>
      <w:r w:rsidR="00EB6098" w:rsidRPr="008C0007">
        <w:rPr>
          <w:rFonts w:ascii="Times" w:hAnsi="Times"/>
        </w:rPr>
        <w:t>understanding of the Pliocene Earth</w:t>
      </w:r>
      <w:r w:rsidR="00917D56" w:rsidRPr="008C0007">
        <w:rPr>
          <w:rFonts w:ascii="Times" w:hAnsi="Times"/>
        </w:rPr>
        <w:t>.</w:t>
      </w:r>
    </w:p>
    <w:p w14:paraId="65F8F2E3" w14:textId="77777777" w:rsidR="00EB6098" w:rsidRPr="008C0007" w:rsidRDefault="00EB6098" w:rsidP="00F30000">
      <w:pPr>
        <w:spacing w:line="480" w:lineRule="auto"/>
        <w:jc w:val="both"/>
        <w:rPr>
          <w:rFonts w:ascii="Times" w:hAnsi="Times"/>
        </w:rPr>
      </w:pPr>
    </w:p>
    <w:p w14:paraId="1A8ACF80" w14:textId="77777777" w:rsidR="00F913F7" w:rsidRDefault="004516DB" w:rsidP="00F30000">
      <w:pPr>
        <w:spacing w:line="480" w:lineRule="auto"/>
        <w:jc w:val="both"/>
        <w:rPr>
          <w:rFonts w:ascii="Times" w:hAnsi="Times"/>
        </w:rPr>
      </w:pPr>
      <w:r w:rsidRPr="008C0007">
        <w:rPr>
          <w:rFonts w:ascii="Times" w:hAnsi="Times"/>
        </w:rPr>
        <w:t xml:space="preserve">Stable isotopes </w:t>
      </w:r>
      <w:r w:rsidR="00917D56" w:rsidRPr="008C0007">
        <w:rPr>
          <w:rFonts w:ascii="Times" w:hAnsi="Times"/>
        </w:rPr>
        <w:t xml:space="preserve">of oxygen </w:t>
      </w:r>
      <w:r w:rsidRPr="008C0007">
        <w:rPr>
          <w:rFonts w:ascii="Times" w:hAnsi="Times"/>
        </w:rPr>
        <w:t xml:space="preserve">have been used to estimate </w:t>
      </w:r>
      <w:proofErr w:type="spellStart"/>
      <w:r w:rsidR="00F30000" w:rsidRPr="008C0007">
        <w:rPr>
          <w:rFonts w:ascii="Times" w:hAnsi="Times"/>
        </w:rPr>
        <w:t>palaeotemperatures</w:t>
      </w:r>
      <w:proofErr w:type="spellEnd"/>
      <w:r w:rsidR="00917D56" w:rsidRPr="008C0007">
        <w:rPr>
          <w:rFonts w:ascii="Times" w:hAnsi="Times"/>
        </w:rPr>
        <w:t>,</w:t>
      </w:r>
      <w:r w:rsidRPr="008C0007">
        <w:rPr>
          <w:rFonts w:ascii="Times" w:hAnsi="Times"/>
        </w:rPr>
        <w:t xml:space="preserve"> and</w:t>
      </w:r>
      <w:r w:rsidR="00917D56" w:rsidRPr="008C0007">
        <w:rPr>
          <w:rFonts w:ascii="Times" w:hAnsi="Times"/>
        </w:rPr>
        <w:t xml:space="preserve"> </w:t>
      </w:r>
      <w:r w:rsidRPr="008C0007">
        <w:rPr>
          <w:rFonts w:ascii="Times" w:hAnsi="Times"/>
        </w:rPr>
        <w:t>indirectly ice volume</w:t>
      </w:r>
      <w:r w:rsidR="00917D56" w:rsidRPr="008C0007">
        <w:rPr>
          <w:rFonts w:ascii="Times" w:hAnsi="Times"/>
        </w:rPr>
        <w:t>,</w:t>
      </w:r>
      <w:r w:rsidRPr="008C0007">
        <w:rPr>
          <w:rFonts w:ascii="Times" w:hAnsi="Times"/>
        </w:rPr>
        <w:t xml:space="preserve"> since the pioneering work of </w:t>
      </w:r>
      <w:proofErr w:type="spellStart"/>
      <w:r w:rsidRPr="008C0007">
        <w:rPr>
          <w:rFonts w:ascii="Times" w:hAnsi="Times"/>
        </w:rPr>
        <w:t>Emiliani</w:t>
      </w:r>
      <w:proofErr w:type="spellEnd"/>
      <w:r w:rsidR="00917D56" w:rsidRPr="008C0007">
        <w:rPr>
          <w:rFonts w:ascii="Times" w:hAnsi="Times"/>
        </w:rPr>
        <w:t xml:space="preserve"> (</w:t>
      </w:r>
      <w:r w:rsidR="00FC4E49" w:rsidRPr="008C0007">
        <w:rPr>
          <w:rFonts w:ascii="Times" w:hAnsi="Times"/>
        </w:rPr>
        <w:t>1955</w:t>
      </w:r>
      <w:r w:rsidR="00917D56" w:rsidRPr="008C0007">
        <w:rPr>
          <w:rFonts w:ascii="Times" w:hAnsi="Times"/>
        </w:rPr>
        <w:t>)</w:t>
      </w:r>
      <w:r w:rsidRPr="008C0007">
        <w:rPr>
          <w:rFonts w:ascii="Times" w:hAnsi="Times"/>
        </w:rPr>
        <w:t xml:space="preserve">.  </w:t>
      </w:r>
      <w:r w:rsidR="0036264B" w:rsidRPr="008C0007">
        <w:rPr>
          <w:rFonts w:ascii="Times" w:hAnsi="Times"/>
        </w:rPr>
        <w:t xml:space="preserve">Over time they have become the </w:t>
      </w:r>
      <w:r w:rsidR="00025A45" w:rsidRPr="008C0007">
        <w:rPr>
          <w:rFonts w:ascii="Times" w:hAnsi="Times"/>
        </w:rPr>
        <w:t>multi-tool</w:t>
      </w:r>
      <w:r w:rsidR="0036264B" w:rsidRPr="008C0007">
        <w:rPr>
          <w:rFonts w:ascii="Times" w:hAnsi="Times"/>
        </w:rPr>
        <w:t xml:space="preserve"> of </w:t>
      </w:r>
      <w:proofErr w:type="spellStart"/>
      <w:r w:rsidR="00025A45" w:rsidRPr="008C0007">
        <w:rPr>
          <w:rFonts w:ascii="Times" w:hAnsi="Times"/>
        </w:rPr>
        <w:t>palaeoceanographic</w:t>
      </w:r>
      <w:proofErr w:type="spellEnd"/>
      <w:r w:rsidR="0036264B" w:rsidRPr="008C0007">
        <w:rPr>
          <w:rFonts w:ascii="Times" w:hAnsi="Times"/>
        </w:rPr>
        <w:t xml:space="preserve"> inquest</w:t>
      </w:r>
      <w:r w:rsidR="0036264B" w:rsidRPr="00F913F7">
        <w:rPr>
          <w:rFonts w:ascii="Times" w:hAnsi="Times"/>
        </w:rPr>
        <w:t xml:space="preserve">. </w:t>
      </w:r>
      <w:proofErr w:type="spellStart"/>
      <w:r w:rsidRPr="00F913F7">
        <w:rPr>
          <w:rFonts w:ascii="Times" w:hAnsi="Times"/>
        </w:rPr>
        <w:t>Shackleton</w:t>
      </w:r>
      <w:proofErr w:type="spellEnd"/>
      <w:r w:rsidRPr="00F913F7">
        <w:rPr>
          <w:rFonts w:ascii="Times" w:hAnsi="Times"/>
        </w:rPr>
        <w:t xml:space="preserve"> et al. </w:t>
      </w:r>
      <w:r w:rsidR="00142418" w:rsidRPr="00F913F7">
        <w:rPr>
          <w:rFonts w:ascii="Times" w:hAnsi="Times"/>
        </w:rPr>
        <w:t>(</w:t>
      </w:r>
      <w:r w:rsidRPr="00F913F7">
        <w:rPr>
          <w:rFonts w:ascii="Times" w:hAnsi="Times"/>
        </w:rPr>
        <w:t>1995</w:t>
      </w:r>
      <w:r w:rsidR="00142418" w:rsidRPr="00F913F7">
        <w:rPr>
          <w:rFonts w:ascii="Times" w:hAnsi="Times"/>
        </w:rPr>
        <w:t>)</w:t>
      </w:r>
      <w:r w:rsidRPr="00F913F7">
        <w:rPr>
          <w:rFonts w:ascii="Times" w:hAnsi="Times"/>
        </w:rPr>
        <w:t xml:space="preserve"> generated the first long </w:t>
      </w:r>
      <w:r w:rsidR="00D2061E" w:rsidRPr="00F913F7">
        <w:rPr>
          <w:rFonts w:ascii="Times" w:hAnsi="Times"/>
        </w:rPr>
        <w:t xml:space="preserve">benthic </w:t>
      </w:r>
      <w:r w:rsidR="00206464">
        <w:rPr>
          <w:rFonts w:ascii="Times" w:hAnsi="Times"/>
        </w:rPr>
        <w:sym w:font="Symbol" w:char="F064"/>
      </w:r>
      <w:r w:rsidRPr="00F913F7">
        <w:rPr>
          <w:rFonts w:ascii="Times" w:hAnsi="Times"/>
          <w:vertAlign w:val="superscript"/>
        </w:rPr>
        <w:t>18</w:t>
      </w:r>
      <w:r w:rsidRPr="00F913F7">
        <w:rPr>
          <w:rFonts w:ascii="Times" w:hAnsi="Times"/>
        </w:rPr>
        <w:t>O time series spann</w:t>
      </w:r>
      <w:r w:rsidR="0036264B" w:rsidRPr="00F913F7">
        <w:rPr>
          <w:rFonts w:ascii="Times" w:hAnsi="Times"/>
        </w:rPr>
        <w:t>ing</w:t>
      </w:r>
      <w:r w:rsidRPr="00F913F7">
        <w:rPr>
          <w:rFonts w:ascii="Times" w:hAnsi="Times"/>
        </w:rPr>
        <w:t xml:space="preserve"> the Pliocene</w:t>
      </w:r>
      <w:r w:rsidR="00D2061E" w:rsidRPr="00F913F7">
        <w:rPr>
          <w:rFonts w:ascii="Times" w:hAnsi="Times"/>
        </w:rPr>
        <w:t>,</w:t>
      </w:r>
      <w:r w:rsidRPr="00F913F7">
        <w:rPr>
          <w:rFonts w:ascii="Times" w:hAnsi="Times"/>
        </w:rPr>
        <w:t xml:space="preserve"> </w:t>
      </w:r>
      <w:r w:rsidR="00D2061E" w:rsidRPr="00F913F7">
        <w:rPr>
          <w:rFonts w:ascii="Times" w:hAnsi="Times"/>
        </w:rPr>
        <w:t>placing</w:t>
      </w:r>
      <w:r w:rsidRPr="00F913F7">
        <w:rPr>
          <w:rFonts w:ascii="Times" w:hAnsi="Times"/>
        </w:rPr>
        <w:t xml:space="preserve"> limits on </w:t>
      </w:r>
      <w:r w:rsidR="0036264B" w:rsidRPr="00F913F7">
        <w:rPr>
          <w:rFonts w:ascii="Times" w:hAnsi="Times"/>
        </w:rPr>
        <w:t>potential</w:t>
      </w:r>
      <w:r w:rsidRPr="00F913F7">
        <w:rPr>
          <w:rFonts w:ascii="Times" w:hAnsi="Times"/>
        </w:rPr>
        <w:t xml:space="preserve"> changes in the </w:t>
      </w:r>
      <w:proofErr w:type="spellStart"/>
      <w:r w:rsidRPr="00F913F7">
        <w:rPr>
          <w:rFonts w:ascii="Times" w:hAnsi="Times"/>
        </w:rPr>
        <w:t>cryosphere</w:t>
      </w:r>
      <w:proofErr w:type="spellEnd"/>
      <w:r w:rsidR="0036264B" w:rsidRPr="00F913F7">
        <w:rPr>
          <w:rFonts w:ascii="Times" w:hAnsi="Times"/>
        </w:rPr>
        <w:t>, the s</w:t>
      </w:r>
      <w:r w:rsidR="00D2061E" w:rsidRPr="00F913F7">
        <w:rPr>
          <w:rFonts w:ascii="Times" w:hAnsi="Times"/>
        </w:rPr>
        <w:t>tability of Antarctic ice</w:t>
      </w:r>
      <w:r w:rsidR="0036264B" w:rsidRPr="00F913F7">
        <w:rPr>
          <w:rFonts w:ascii="Times" w:hAnsi="Times"/>
        </w:rPr>
        <w:t xml:space="preserve">, and sea level. </w:t>
      </w:r>
      <w:r w:rsidR="00C0765B" w:rsidRPr="00F913F7">
        <w:rPr>
          <w:rFonts w:ascii="Times" w:hAnsi="Times"/>
        </w:rPr>
        <w:t xml:space="preserve">The </w:t>
      </w:r>
      <w:r w:rsidR="0036264B" w:rsidRPr="00F913F7">
        <w:rPr>
          <w:rFonts w:ascii="Times" w:hAnsi="Times"/>
        </w:rPr>
        <w:t>C</w:t>
      </w:r>
      <w:r w:rsidR="00C0765B" w:rsidRPr="00F913F7">
        <w:rPr>
          <w:rFonts w:ascii="Times" w:hAnsi="Times"/>
        </w:rPr>
        <w:t xml:space="preserve">entral American </w:t>
      </w:r>
      <w:r w:rsidR="002F5626" w:rsidRPr="00F913F7">
        <w:rPr>
          <w:rFonts w:ascii="Times" w:hAnsi="Times"/>
        </w:rPr>
        <w:t>Seaway</w:t>
      </w:r>
      <w:r w:rsidR="00C0765B" w:rsidRPr="00F913F7">
        <w:rPr>
          <w:rFonts w:ascii="Times" w:hAnsi="Times"/>
        </w:rPr>
        <w:t xml:space="preserve"> </w:t>
      </w:r>
      <w:r w:rsidR="002F5626" w:rsidRPr="00F913F7">
        <w:rPr>
          <w:rFonts w:ascii="Times" w:hAnsi="Times"/>
        </w:rPr>
        <w:t>(CAS</w:t>
      </w:r>
      <w:r w:rsidR="0036264B" w:rsidRPr="00F913F7">
        <w:rPr>
          <w:rFonts w:ascii="Times" w:hAnsi="Times"/>
        </w:rPr>
        <w:t xml:space="preserve">) </w:t>
      </w:r>
      <w:r w:rsidR="002F5626" w:rsidRPr="00F913F7">
        <w:rPr>
          <w:rFonts w:ascii="Times" w:hAnsi="Times"/>
        </w:rPr>
        <w:t>may have played</w:t>
      </w:r>
      <w:r w:rsidR="00D2061E" w:rsidRPr="00F913F7">
        <w:rPr>
          <w:rFonts w:ascii="Times" w:hAnsi="Times"/>
        </w:rPr>
        <w:t xml:space="preserve"> a significant role in </w:t>
      </w:r>
      <w:r w:rsidR="00CE64CF" w:rsidRPr="00F913F7">
        <w:rPr>
          <w:rFonts w:ascii="Times" w:hAnsi="Times"/>
        </w:rPr>
        <w:t xml:space="preserve">the initiation of </w:t>
      </w:r>
      <w:r w:rsidR="0036264B" w:rsidRPr="00F913F7">
        <w:rPr>
          <w:rFonts w:ascii="Times" w:hAnsi="Times"/>
        </w:rPr>
        <w:t xml:space="preserve">Northern </w:t>
      </w:r>
      <w:r w:rsidR="00025A45" w:rsidRPr="00F913F7">
        <w:rPr>
          <w:rFonts w:ascii="Times" w:hAnsi="Times"/>
        </w:rPr>
        <w:t>Hemisphere</w:t>
      </w:r>
      <w:r w:rsidR="0036264B" w:rsidRPr="00F913F7">
        <w:rPr>
          <w:rFonts w:ascii="Times" w:hAnsi="Times"/>
        </w:rPr>
        <w:t xml:space="preserve"> glaciation</w:t>
      </w:r>
      <w:r w:rsidR="00CE64CF" w:rsidRPr="00F913F7">
        <w:rPr>
          <w:rFonts w:ascii="Times" w:hAnsi="Times"/>
        </w:rPr>
        <w:t xml:space="preserve">, </w:t>
      </w:r>
      <w:r w:rsidR="0044702C" w:rsidRPr="00F913F7">
        <w:rPr>
          <w:rFonts w:ascii="Times" w:hAnsi="Times"/>
        </w:rPr>
        <w:t xml:space="preserve">biotic </w:t>
      </w:r>
      <w:r w:rsidR="00CE64CF" w:rsidRPr="00F913F7">
        <w:rPr>
          <w:rFonts w:ascii="Times" w:hAnsi="Times"/>
        </w:rPr>
        <w:t>evolution,</w:t>
      </w:r>
      <w:r w:rsidR="0036264B" w:rsidRPr="00F913F7">
        <w:rPr>
          <w:rFonts w:ascii="Times" w:hAnsi="Times"/>
        </w:rPr>
        <w:t xml:space="preserve"> and surface hydrography of the North Atlantic Ocean.</w:t>
      </w:r>
      <w:r w:rsidR="00C0765B" w:rsidRPr="008C0007">
        <w:rPr>
          <w:rFonts w:ascii="Times" w:hAnsi="Times"/>
        </w:rPr>
        <w:t xml:space="preserve"> </w:t>
      </w:r>
    </w:p>
    <w:p w14:paraId="5A471D97" w14:textId="77777777" w:rsidR="00F913F7" w:rsidRDefault="00F913F7" w:rsidP="00F30000">
      <w:pPr>
        <w:spacing w:line="480" w:lineRule="auto"/>
        <w:jc w:val="both"/>
        <w:rPr>
          <w:rFonts w:ascii="Times" w:hAnsi="Times"/>
        </w:rPr>
      </w:pPr>
    </w:p>
    <w:p w14:paraId="75471D9E" w14:textId="77777777" w:rsidR="00EB5A46" w:rsidRPr="008C0007" w:rsidRDefault="00206464" w:rsidP="00F30000">
      <w:pPr>
        <w:spacing w:line="480" w:lineRule="auto"/>
        <w:jc w:val="both"/>
        <w:rPr>
          <w:rFonts w:ascii="Times" w:hAnsi="Times"/>
        </w:rPr>
      </w:pPr>
      <w:r>
        <w:rPr>
          <w:rFonts w:ascii="Times" w:hAnsi="Times"/>
        </w:rPr>
        <w:t>T</w:t>
      </w:r>
      <w:r w:rsidR="00C0765B" w:rsidRPr="008C0007">
        <w:rPr>
          <w:rFonts w:ascii="Times" w:hAnsi="Times"/>
        </w:rPr>
        <w:t xml:space="preserve">he timing of fossil land mammal migration between North and South America, and concomitant evolutionary divergence of marine faunas on opposite sides of the Isthmus of Panama, </w:t>
      </w:r>
      <w:r w:rsidR="00F913F7">
        <w:rPr>
          <w:rFonts w:ascii="Times" w:hAnsi="Times"/>
        </w:rPr>
        <w:t>suggest</w:t>
      </w:r>
      <w:r w:rsidR="00C0765B" w:rsidRPr="008C0007">
        <w:rPr>
          <w:rFonts w:ascii="Times" w:hAnsi="Times"/>
        </w:rPr>
        <w:t xml:space="preserve"> </w:t>
      </w:r>
      <w:r>
        <w:rPr>
          <w:rFonts w:ascii="Times" w:hAnsi="Times"/>
        </w:rPr>
        <w:t xml:space="preserve">that </w:t>
      </w:r>
      <w:r w:rsidR="00C0765B" w:rsidRPr="008C0007">
        <w:rPr>
          <w:rFonts w:ascii="Times" w:hAnsi="Times"/>
        </w:rPr>
        <w:t xml:space="preserve">tectonic, oceanographic, biotic and climatic systems were </w:t>
      </w:r>
      <w:r w:rsidR="00C0765B" w:rsidRPr="008C0007">
        <w:rPr>
          <w:rFonts w:ascii="Times" w:hAnsi="Times"/>
        </w:rPr>
        <w:lastRenderedPageBreak/>
        <w:t xml:space="preserve">intricately coupled during the </w:t>
      </w:r>
      <w:r w:rsidR="00F913F7">
        <w:rPr>
          <w:rFonts w:ascii="Times" w:hAnsi="Times"/>
        </w:rPr>
        <w:t xml:space="preserve">Pliocene (Coates et al., 1992). Another seminal work </w:t>
      </w:r>
      <w:r w:rsidR="00F913F7" w:rsidRPr="008C0007">
        <w:rPr>
          <w:rFonts w:ascii="Times" w:hAnsi="Times"/>
        </w:rPr>
        <w:t xml:space="preserve">based upon </w:t>
      </w:r>
      <w:r>
        <w:rPr>
          <w:rFonts w:ascii="Times" w:hAnsi="Times"/>
        </w:rPr>
        <w:sym w:font="Symbol" w:char="F064"/>
      </w:r>
      <w:r w:rsidR="00F913F7" w:rsidRPr="008C0007">
        <w:rPr>
          <w:rFonts w:ascii="Times" w:hAnsi="Times"/>
          <w:vertAlign w:val="superscript"/>
        </w:rPr>
        <w:t>18</w:t>
      </w:r>
      <w:r w:rsidR="00F913F7" w:rsidRPr="008C0007">
        <w:rPr>
          <w:rFonts w:ascii="Times" w:hAnsi="Times"/>
        </w:rPr>
        <w:t xml:space="preserve">O time series </w:t>
      </w:r>
      <w:r w:rsidR="00F913F7">
        <w:rPr>
          <w:rFonts w:ascii="Times" w:hAnsi="Times"/>
        </w:rPr>
        <w:t>led to the now</w:t>
      </w:r>
      <w:r w:rsidR="00C0765B" w:rsidRPr="008C0007">
        <w:rPr>
          <w:rFonts w:ascii="Times" w:hAnsi="Times"/>
        </w:rPr>
        <w:t xml:space="preserve"> generally accepted date for </w:t>
      </w:r>
      <w:r w:rsidR="000A48BF">
        <w:rPr>
          <w:rFonts w:ascii="Times" w:hAnsi="Times"/>
        </w:rPr>
        <w:t>this</w:t>
      </w:r>
      <w:r w:rsidR="000A48BF" w:rsidRPr="008C0007">
        <w:rPr>
          <w:rFonts w:ascii="Times" w:hAnsi="Times"/>
        </w:rPr>
        <w:t xml:space="preserve"> </w:t>
      </w:r>
      <w:r w:rsidR="00C0765B" w:rsidRPr="008C0007">
        <w:rPr>
          <w:rFonts w:ascii="Times" w:hAnsi="Times"/>
        </w:rPr>
        <w:t>closin</w:t>
      </w:r>
      <w:r w:rsidR="002F5626">
        <w:rPr>
          <w:rFonts w:ascii="Times" w:hAnsi="Times"/>
        </w:rPr>
        <w:t>g of the C</w:t>
      </w:r>
      <w:r w:rsidR="000A48BF">
        <w:rPr>
          <w:rFonts w:ascii="Times" w:hAnsi="Times"/>
        </w:rPr>
        <w:t xml:space="preserve">entral </w:t>
      </w:r>
      <w:r w:rsidR="002F5626">
        <w:rPr>
          <w:rFonts w:ascii="Times" w:hAnsi="Times"/>
        </w:rPr>
        <w:t>A</w:t>
      </w:r>
      <w:r w:rsidR="000A48BF">
        <w:rPr>
          <w:rFonts w:ascii="Times" w:hAnsi="Times"/>
        </w:rPr>
        <w:t xml:space="preserve">merican </w:t>
      </w:r>
      <w:r w:rsidR="002F5626">
        <w:rPr>
          <w:rFonts w:ascii="Times" w:hAnsi="Times"/>
        </w:rPr>
        <w:t>S</w:t>
      </w:r>
      <w:r w:rsidR="000A48BF">
        <w:rPr>
          <w:rFonts w:ascii="Times" w:hAnsi="Times"/>
        </w:rPr>
        <w:t>eaway (CAS)</w:t>
      </w:r>
      <w:r w:rsidR="009B56D7">
        <w:rPr>
          <w:rFonts w:ascii="Times" w:hAnsi="Times"/>
        </w:rPr>
        <w:t xml:space="preserve"> </w:t>
      </w:r>
      <w:r w:rsidR="00C0765B" w:rsidRPr="008C0007">
        <w:rPr>
          <w:rFonts w:ascii="Times" w:hAnsi="Times"/>
        </w:rPr>
        <w:t>and initiation of faunal migrations</w:t>
      </w:r>
      <w:r w:rsidR="0036264B" w:rsidRPr="008C0007">
        <w:rPr>
          <w:rFonts w:ascii="Times" w:hAnsi="Times"/>
        </w:rPr>
        <w:t xml:space="preserve"> </w:t>
      </w:r>
      <w:r w:rsidR="00F913F7">
        <w:rPr>
          <w:rFonts w:ascii="Times" w:hAnsi="Times"/>
        </w:rPr>
        <w:t>(</w:t>
      </w:r>
      <w:proofErr w:type="spellStart"/>
      <w:r w:rsidR="00F913F7">
        <w:rPr>
          <w:rFonts w:ascii="Times" w:hAnsi="Times"/>
        </w:rPr>
        <w:t>Haug</w:t>
      </w:r>
      <w:proofErr w:type="spellEnd"/>
      <w:r w:rsidR="00F913F7">
        <w:rPr>
          <w:rFonts w:ascii="Times" w:hAnsi="Times"/>
        </w:rPr>
        <w:t xml:space="preserve"> and Tiedemann, 1998; </w:t>
      </w:r>
      <w:proofErr w:type="spellStart"/>
      <w:r w:rsidR="00F913F7">
        <w:rPr>
          <w:rFonts w:ascii="Times" w:hAnsi="Times"/>
        </w:rPr>
        <w:t>Haug</w:t>
      </w:r>
      <w:proofErr w:type="spellEnd"/>
      <w:r w:rsidR="00F913F7">
        <w:rPr>
          <w:rFonts w:ascii="Times" w:hAnsi="Times"/>
        </w:rPr>
        <w:t xml:space="preserve"> et al., </w:t>
      </w:r>
      <w:r w:rsidR="00C0765B" w:rsidRPr="008C0007">
        <w:rPr>
          <w:rFonts w:ascii="Times" w:hAnsi="Times"/>
        </w:rPr>
        <w:t xml:space="preserve">2001). These high-resolution records document increase in Caribbean </w:t>
      </w:r>
      <w:r w:rsidR="00CE64CF" w:rsidRPr="008C0007">
        <w:rPr>
          <w:rFonts w:ascii="Times" w:hAnsi="Times"/>
        </w:rPr>
        <w:t xml:space="preserve">salinity </w:t>
      </w:r>
      <w:r w:rsidR="00C0765B" w:rsidRPr="008C0007">
        <w:rPr>
          <w:rFonts w:ascii="Times" w:hAnsi="Times"/>
        </w:rPr>
        <w:t>as a result of the shoaling seaway (</w:t>
      </w:r>
      <w:r w:rsidR="00C0765B" w:rsidRPr="008C0007">
        <w:rPr>
          <w:rFonts w:ascii="Times" w:hAnsi="Times"/>
          <w:b/>
        </w:rPr>
        <w:t xml:space="preserve">Figure </w:t>
      </w:r>
      <w:r w:rsidR="00A31396" w:rsidRPr="008C0007">
        <w:rPr>
          <w:rFonts w:ascii="Times" w:hAnsi="Times"/>
          <w:b/>
        </w:rPr>
        <w:t>2</w:t>
      </w:r>
      <w:r w:rsidR="00C0765B" w:rsidRPr="008C0007">
        <w:rPr>
          <w:rFonts w:ascii="Times" w:hAnsi="Times"/>
        </w:rPr>
        <w:t>).</w:t>
      </w:r>
      <w:r w:rsidR="009176BC" w:rsidRPr="008C0007">
        <w:rPr>
          <w:rFonts w:ascii="Times" w:hAnsi="Times"/>
        </w:rPr>
        <w:t xml:space="preserve"> </w:t>
      </w:r>
    </w:p>
    <w:p w14:paraId="44482897" w14:textId="77777777" w:rsidR="00EB5A46" w:rsidRPr="008C0007" w:rsidRDefault="00EB5A46" w:rsidP="00F30000">
      <w:pPr>
        <w:spacing w:line="480" w:lineRule="auto"/>
        <w:jc w:val="both"/>
        <w:rPr>
          <w:rFonts w:ascii="Times" w:hAnsi="Times"/>
        </w:rPr>
      </w:pPr>
    </w:p>
    <w:p w14:paraId="1F49FBCE" w14:textId="1D692953" w:rsidR="009176BC" w:rsidRPr="008C0007" w:rsidRDefault="00CE64CF" w:rsidP="00F30000">
      <w:pPr>
        <w:spacing w:line="480" w:lineRule="auto"/>
        <w:jc w:val="both"/>
        <w:rPr>
          <w:rFonts w:ascii="Times" w:hAnsi="Times"/>
        </w:rPr>
      </w:pPr>
      <w:r w:rsidRPr="008C0007">
        <w:rPr>
          <w:rFonts w:ascii="Times" w:hAnsi="Times"/>
        </w:rPr>
        <w:t>O</w:t>
      </w:r>
      <w:r w:rsidR="009176BC" w:rsidRPr="008C0007">
        <w:rPr>
          <w:rFonts w:ascii="Times" w:hAnsi="Times"/>
        </w:rPr>
        <w:t xml:space="preserve">xygen isotopes </w:t>
      </w:r>
      <w:r w:rsidRPr="008C0007">
        <w:rPr>
          <w:rFonts w:ascii="Times" w:hAnsi="Times"/>
        </w:rPr>
        <w:t xml:space="preserve">have played </w:t>
      </w:r>
      <w:r w:rsidR="009176BC" w:rsidRPr="008C0007">
        <w:rPr>
          <w:rFonts w:ascii="Times" w:hAnsi="Times"/>
        </w:rPr>
        <w:t>an even l</w:t>
      </w:r>
      <w:r w:rsidR="00672C0E">
        <w:rPr>
          <w:rFonts w:ascii="Times" w:hAnsi="Times"/>
        </w:rPr>
        <w:t>arger role in Pliocene research; t</w:t>
      </w:r>
      <w:r w:rsidR="009176BC" w:rsidRPr="008C0007">
        <w:rPr>
          <w:rFonts w:ascii="Times" w:hAnsi="Times"/>
        </w:rPr>
        <w:t>he development of a</w:t>
      </w:r>
      <w:r w:rsidR="00EB5A46" w:rsidRPr="008C0007">
        <w:rPr>
          <w:rFonts w:ascii="Times" w:hAnsi="Times"/>
        </w:rPr>
        <w:t>n</w:t>
      </w:r>
      <w:r w:rsidR="009176BC" w:rsidRPr="008C0007">
        <w:rPr>
          <w:rFonts w:ascii="Times" w:hAnsi="Times"/>
        </w:rPr>
        <w:t xml:space="preserve"> isotopic composite standard reference section (</w:t>
      </w:r>
      <w:r w:rsidR="00206464">
        <w:rPr>
          <w:rFonts w:ascii="Times" w:hAnsi="Times"/>
        </w:rPr>
        <w:t xml:space="preserve">LR04; </w:t>
      </w:r>
      <w:proofErr w:type="spellStart"/>
      <w:r w:rsidR="009176BC" w:rsidRPr="008C0007">
        <w:rPr>
          <w:rFonts w:ascii="Times" w:hAnsi="Times"/>
        </w:rPr>
        <w:t>Lisiecki</w:t>
      </w:r>
      <w:proofErr w:type="spellEnd"/>
      <w:r w:rsidR="009176BC" w:rsidRPr="008C0007">
        <w:rPr>
          <w:rFonts w:ascii="Times" w:hAnsi="Times"/>
        </w:rPr>
        <w:t xml:space="preserve"> and </w:t>
      </w:r>
      <w:proofErr w:type="spellStart"/>
      <w:r w:rsidR="009176BC" w:rsidRPr="008C0007">
        <w:rPr>
          <w:rFonts w:ascii="Times" w:hAnsi="Times"/>
        </w:rPr>
        <w:t>Raymo</w:t>
      </w:r>
      <w:proofErr w:type="spellEnd"/>
      <w:r w:rsidR="009176BC" w:rsidRPr="008C0007">
        <w:rPr>
          <w:rFonts w:ascii="Times" w:hAnsi="Times"/>
        </w:rPr>
        <w:t xml:space="preserve">, 2005) is possibly the most unifying development </w:t>
      </w:r>
      <w:r w:rsidR="0044702C" w:rsidRPr="008C0007">
        <w:rPr>
          <w:rFonts w:ascii="Times" w:hAnsi="Times"/>
        </w:rPr>
        <w:t xml:space="preserve">to date </w:t>
      </w:r>
      <w:r w:rsidR="0005073D" w:rsidRPr="008C0007">
        <w:rPr>
          <w:rFonts w:ascii="Times" w:hAnsi="Times"/>
        </w:rPr>
        <w:t>in pre-</w:t>
      </w:r>
      <w:r w:rsidR="009176BC" w:rsidRPr="008C0007">
        <w:rPr>
          <w:rFonts w:ascii="Times" w:hAnsi="Times"/>
        </w:rPr>
        <w:t xml:space="preserve">Pleistocene </w:t>
      </w:r>
      <w:proofErr w:type="spellStart"/>
      <w:r w:rsidR="00025A45" w:rsidRPr="008C0007">
        <w:rPr>
          <w:rFonts w:ascii="Times" w:hAnsi="Times"/>
        </w:rPr>
        <w:t>palaeoceanography</w:t>
      </w:r>
      <w:proofErr w:type="spellEnd"/>
      <w:r w:rsidR="009176BC" w:rsidRPr="008C0007">
        <w:rPr>
          <w:rFonts w:ascii="Times" w:hAnsi="Times"/>
        </w:rPr>
        <w:t xml:space="preserve">. </w:t>
      </w:r>
      <w:r w:rsidRPr="008C0007">
        <w:rPr>
          <w:rFonts w:ascii="Times" w:hAnsi="Times"/>
        </w:rPr>
        <w:t>With the LR04 composite</w:t>
      </w:r>
      <w:r w:rsidR="0044702C" w:rsidRPr="008C0007">
        <w:rPr>
          <w:rFonts w:ascii="Times" w:hAnsi="Times"/>
        </w:rPr>
        <w:t>,</w:t>
      </w:r>
      <w:r w:rsidR="009176BC" w:rsidRPr="008C0007">
        <w:rPr>
          <w:rFonts w:ascii="Times" w:hAnsi="Times"/>
        </w:rPr>
        <w:t xml:space="preserve"> </w:t>
      </w:r>
      <w:r w:rsidRPr="008C0007">
        <w:rPr>
          <w:rFonts w:ascii="Times" w:hAnsi="Times"/>
        </w:rPr>
        <w:t>researchers</w:t>
      </w:r>
      <w:r w:rsidR="009176BC" w:rsidRPr="008C0007">
        <w:rPr>
          <w:rFonts w:ascii="Times" w:hAnsi="Times"/>
        </w:rPr>
        <w:t xml:space="preserve"> </w:t>
      </w:r>
      <w:r w:rsidR="0044702C" w:rsidRPr="008C0007">
        <w:rPr>
          <w:rFonts w:ascii="Times" w:hAnsi="Times"/>
        </w:rPr>
        <w:t>are</w:t>
      </w:r>
      <w:r w:rsidR="009176BC" w:rsidRPr="008C0007">
        <w:rPr>
          <w:rFonts w:ascii="Times" w:hAnsi="Times"/>
        </w:rPr>
        <w:t xml:space="preserve"> able to correlate remote seque</w:t>
      </w:r>
      <w:r w:rsidRPr="008C0007">
        <w:rPr>
          <w:rFonts w:ascii="Times" w:hAnsi="Times"/>
        </w:rPr>
        <w:t xml:space="preserve">nces to a standardized </w:t>
      </w:r>
      <w:r w:rsidR="0044702C" w:rsidRPr="008C0007">
        <w:rPr>
          <w:rFonts w:ascii="Times" w:hAnsi="Times"/>
        </w:rPr>
        <w:t>section</w:t>
      </w:r>
      <w:r w:rsidRPr="008C0007">
        <w:rPr>
          <w:rFonts w:ascii="Times" w:hAnsi="Times"/>
        </w:rPr>
        <w:t xml:space="preserve"> </w:t>
      </w:r>
      <w:r w:rsidR="009176BC" w:rsidRPr="008C0007">
        <w:rPr>
          <w:rFonts w:ascii="Times" w:hAnsi="Times"/>
        </w:rPr>
        <w:t>tied to o</w:t>
      </w:r>
      <w:r w:rsidR="0044702C" w:rsidRPr="008C0007">
        <w:rPr>
          <w:rFonts w:ascii="Times" w:hAnsi="Times"/>
        </w:rPr>
        <w:t>rbital chronology. This provides</w:t>
      </w:r>
      <w:r w:rsidR="009176BC" w:rsidRPr="008C0007">
        <w:rPr>
          <w:rFonts w:ascii="Times" w:hAnsi="Times"/>
        </w:rPr>
        <w:t xml:space="preserve"> </w:t>
      </w:r>
      <w:r w:rsidR="00EB5A46" w:rsidRPr="008C0007">
        <w:rPr>
          <w:rFonts w:ascii="Times" w:hAnsi="Times"/>
        </w:rPr>
        <w:t>the community a high-</w:t>
      </w:r>
      <w:r w:rsidR="009176BC" w:rsidRPr="008C0007">
        <w:rPr>
          <w:rFonts w:ascii="Times" w:hAnsi="Times"/>
        </w:rPr>
        <w:t>resolution stratigraphic framework</w:t>
      </w:r>
      <w:r w:rsidR="00EB5A46" w:rsidRPr="008C0007">
        <w:rPr>
          <w:rFonts w:ascii="Times" w:hAnsi="Times"/>
        </w:rPr>
        <w:t xml:space="preserve"> within which the temporal and spatial aspects of Pliocene climate change </w:t>
      </w:r>
      <w:r w:rsidR="0044702C" w:rsidRPr="008C0007">
        <w:rPr>
          <w:rFonts w:ascii="Times" w:hAnsi="Times"/>
        </w:rPr>
        <w:t>can</w:t>
      </w:r>
      <w:r w:rsidR="00EB5A46" w:rsidRPr="008C0007">
        <w:rPr>
          <w:rFonts w:ascii="Times" w:hAnsi="Times"/>
        </w:rPr>
        <w:t xml:space="preserve"> be </w:t>
      </w:r>
      <w:proofErr w:type="spellStart"/>
      <w:r w:rsidR="00EB5A46" w:rsidRPr="008C0007">
        <w:rPr>
          <w:rFonts w:ascii="Times" w:hAnsi="Times"/>
        </w:rPr>
        <w:t>analy</w:t>
      </w:r>
      <w:r w:rsidR="00A46DB2">
        <w:rPr>
          <w:rFonts w:ascii="Times" w:hAnsi="Times"/>
        </w:rPr>
        <w:t>s</w:t>
      </w:r>
      <w:r w:rsidR="00EB5A46" w:rsidRPr="008C0007">
        <w:rPr>
          <w:rFonts w:ascii="Times" w:hAnsi="Times"/>
        </w:rPr>
        <w:t>ed</w:t>
      </w:r>
      <w:proofErr w:type="spellEnd"/>
      <w:r w:rsidR="00EB5A46" w:rsidRPr="008C0007">
        <w:rPr>
          <w:rFonts w:ascii="Times" w:hAnsi="Times"/>
        </w:rPr>
        <w:t>.</w:t>
      </w:r>
    </w:p>
    <w:p w14:paraId="744DC43B" w14:textId="77777777" w:rsidR="00C0765B" w:rsidRPr="008C0007" w:rsidRDefault="00C0765B" w:rsidP="00F30000">
      <w:pPr>
        <w:spacing w:line="480" w:lineRule="auto"/>
        <w:jc w:val="both"/>
        <w:rPr>
          <w:rFonts w:ascii="Times" w:hAnsi="Times"/>
        </w:rPr>
      </w:pPr>
    </w:p>
    <w:p w14:paraId="666E06B0" w14:textId="59C9355B" w:rsidR="0025154E" w:rsidRPr="008C0007" w:rsidRDefault="007D7D96" w:rsidP="00F30000">
      <w:pPr>
        <w:spacing w:line="480" w:lineRule="auto"/>
        <w:jc w:val="both"/>
        <w:rPr>
          <w:rFonts w:ascii="Times" w:hAnsi="Times"/>
        </w:rPr>
      </w:pPr>
      <w:r w:rsidRPr="008C0007">
        <w:rPr>
          <w:rFonts w:ascii="Times" w:hAnsi="Times"/>
        </w:rPr>
        <w:t>Primary t</w:t>
      </w:r>
      <w:r w:rsidR="00CE64CF" w:rsidRPr="008C0007">
        <w:rPr>
          <w:rFonts w:ascii="Times" w:hAnsi="Times"/>
        </w:rPr>
        <w:t xml:space="preserve">emperature proxies commonly utilized </w:t>
      </w:r>
      <w:r w:rsidR="0044702C" w:rsidRPr="008C0007">
        <w:rPr>
          <w:rFonts w:ascii="Times" w:hAnsi="Times"/>
        </w:rPr>
        <w:t>for</w:t>
      </w:r>
      <w:r w:rsidR="00CE64CF" w:rsidRPr="008C0007">
        <w:rPr>
          <w:rFonts w:ascii="Times" w:hAnsi="Times"/>
        </w:rPr>
        <w:t xml:space="preserve"> Pliocene </w:t>
      </w:r>
      <w:r w:rsidR="00223C1A">
        <w:rPr>
          <w:rFonts w:ascii="Times" w:hAnsi="Times"/>
        </w:rPr>
        <w:t>reconstruction</w:t>
      </w:r>
      <w:r w:rsidR="00CE64CF" w:rsidRPr="008C0007">
        <w:rPr>
          <w:rFonts w:ascii="Times" w:hAnsi="Times"/>
        </w:rPr>
        <w:t xml:space="preserve"> include</w:t>
      </w:r>
      <w:r w:rsidR="007F748E" w:rsidRPr="008C0007">
        <w:rPr>
          <w:rFonts w:ascii="Times" w:hAnsi="Times"/>
        </w:rPr>
        <w:t xml:space="preserve">: </w:t>
      </w:r>
      <w:r w:rsidR="00CE64CF" w:rsidRPr="008C0007">
        <w:rPr>
          <w:rFonts w:ascii="Times" w:hAnsi="Times"/>
        </w:rPr>
        <w:t xml:space="preserve"> </w:t>
      </w:r>
      <w:r w:rsidR="007F748E" w:rsidRPr="008C0007">
        <w:rPr>
          <w:rFonts w:ascii="Times" w:hAnsi="Times"/>
        </w:rPr>
        <w:t xml:space="preserve">Mg/Ca </w:t>
      </w:r>
      <w:proofErr w:type="spellStart"/>
      <w:r w:rsidR="007F748E" w:rsidRPr="008C0007">
        <w:rPr>
          <w:rFonts w:ascii="Times" w:hAnsi="Times"/>
        </w:rPr>
        <w:t>pal</w:t>
      </w:r>
      <w:r w:rsidR="00025A45" w:rsidRPr="008C0007">
        <w:rPr>
          <w:rFonts w:ascii="Times" w:hAnsi="Times"/>
        </w:rPr>
        <w:t>a</w:t>
      </w:r>
      <w:r w:rsidR="007F748E" w:rsidRPr="008C0007">
        <w:rPr>
          <w:rFonts w:ascii="Times" w:hAnsi="Times"/>
        </w:rPr>
        <w:t>eothermometry</w:t>
      </w:r>
      <w:proofErr w:type="spellEnd"/>
      <w:r w:rsidR="007F748E" w:rsidRPr="008C0007">
        <w:rPr>
          <w:rFonts w:ascii="Times" w:hAnsi="Times"/>
        </w:rPr>
        <w:t xml:space="preserve">, </w:t>
      </w:r>
      <w:r w:rsidR="00E75714" w:rsidRPr="008C0007">
        <w:rPr>
          <w:rFonts w:ascii="Times" w:hAnsi="Times"/>
        </w:rPr>
        <w:t xml:space="preserve">the </w:t>
      </w:r>
      <w:proofErr w:type="spellStart"/>
      <w:r w:rsidR="00E75714" w:rsidRPr="008C0007">
        <w:rPr>
          <w:rFonts w:ascii="Times" w:hAnsi="Times"/>
        </w:rPr>
        <w:t>alkenone</w:t>
      </w:r>
      <w:proofErr w:type="spellEnd"/>
      <w:r w:rsidR="00E75714" w:rsidRPr="008C0007">
        <w:rPr>
          <w:rFonts w:ascii="Times" w:hAnsi="Times"/>
        </w:rPr>
        <w:t xml:space="preserve"> unsaturation temperature proxy (</w:t>
      </w:r>
      <w:r w:rsidR="00836238">
        <w:rPr>
          <w:rFonts w:ascii="Times" w:hAnsi="Times"/>
          <w:position w:val="-8"/>
        </w:rPr>
        <w:pict w14:anchorId="48A91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6.2pt">
            <v:imagedata r:id="rId8" o:title=""/>
          </v:shape>
        </w:pict>
      </w:r>
      <w:r w:rsidR="00E75714" w:rsidRPr="008C0007">
        <w:rPr>
          <w:rFonts w:ascii="Times" w:hAnsi="Times"/>
        </w:rPr>
        <w:t>)</w:t>
      </w:r>
      <w:r w:rsidR="005F014F" w:rsidRPr="008C0007">
        <w:rPr>
          <w:rFonts w:ascii="Times" w:hAnsi="Times"/>
        </w:rPr>
        <w:t>,</w:t>
      </w:r>
      <w:r w:rsidR="00E75714" w:rsidRPr="008C0007">
        <w:rPr>
          <w:rFonts w:ascii="Times" w:hAnsi="Times"/>
        </w:rPr>
        <w:t xml:space="preserve"> </w:t>
      </w:r>
      <w:r w:rsidR="00F913F7">
        <w:rPr>
          <w:rFonts w:ascii="Times" w:hAnsi="Times"/>
        </w:rPr>
        <w:t xml:space="preserve">the </w:t>
      </w:r>
      <w:proofErr w:type="spellStart"/>
      <w:r w:rsidR="00F913F7">
        <w:rPr>
          <w:rFonts w:ascii="Times" w:hAnsi="Times"/>
        </w:rPr>
        <w:t>TetraEther</w:t>
      </w:r>
      <w:proofErr w:type="spellEnd"/>
      <w:r w:rsidR="00F913F7">
        <w:rPr>
          <w:rFonts w:ascii="Times" w:hAnsi="Times"/>
        </w:rPr>
        <w:t xml:space="preserve"> index </w:t>
      </w:r>
      <w:r w:rsidR="008472E8" w:rsidRPr="008C0007">
        <w:rPr>
          <w:rFonts w:ascii="Times" w:hAnsi="Times"/>
        </w:rPr>
        <w:t>(</w:t>
      </w:r>
      <w:proofErr w:type="spellStart"/>
      <w:r w:rsidR="005F014F" w:rsidRPr="008C0007">
        <w:rPr>
          <w:rFonts w:ascii="Times" w:hAnsi="Times"/>
        </w:rPr>
        <w:t>TEX</w:t>
      </w:r>
      <w:r w:rsidR="005F014F" w:rsidRPr="008C0007">
        <w:rPr>
          <w:rFonts w:ascii="Times" w:hAnsi="Times"/>
          <w:vertAlign w:val="subscript"/>
        </w:rPr>
        <w:t>86</w:t>
      </w:r>
      <w:r w:rsidR="005F014F" w:rsidRPr="008C0007">
        <w:rPr>
          <w:rFonts w:ascii="Times" w:hAnsi="Times"/>
          <w:vertAlign w:val="superscript"/>
        </w:rPr>
        <w:t>H</w:t>
      </w:r>
      <w:proofErr w:type="spellEnd"/>
      <w:r w:rsidR="008472E8" w:rsidRPr="008C0007">
        <w:rPr>
          <w:rFonts w:ascii="Times" w:hAnsi="Times"/>
        </w:rPr>
        <w:t xml:space="preserve">) </w:t>
      </w:r>
      <w:r w:rsidR="007F748E" w:rsidRPr="008C0007">
        <w:rPr>
          <w:rFonts w:ascii="Times" w:hAnsi="Times"/>
        </w:rPr>
        <w:t xml:space="preserve">and quantitative </w:t>
      </w:r>
      <w:r w:rsidR="00F913F7">
        <w:rPr>
          <w:rFonts w:ascii="Times" w:hAnsi="Times"/>
        </w:rPr>
        <w:t xml:space="preserve">analysis of </w:t>
      </w:r>
      <w:r w:rsidR="00BB2D1D" w:rsidRPr="008C0007">
        <w:rPr>
          <w:rFonts w:ascii="Times" w:hAnsi="Times"/>
        </w:rPr>
        <w:t>faunal</w:t>
      </w:r>
      <w:r w:rsidR="00F913F7">
        <w:rPr>
          <w:rFonts w:ascii="Times" w:hAnsi="Times"/>
        </w:rPr>
        <w:t xml:space="preserve"> and floral</w:t>
      </w:r>
      <w:r w:rsidR="00BB2D1D" w:rsidRPr="008C0007">
        <w:rPr>
          <w:rFonts w:ascii="Times" w:hAnsi="Times"/>
        </w:rPr>
        <w:t xml:space="preserve"> </w:t>
      </w:r>
      <w:r w:rsidR="007F748E" w:rsidRPr="008C0007">
        <w:rPr>
          <w:rFonts w:ascii="Times" w:hAnsi="Times"/>
        </w:rPr>
        <w:t>assemblage</w:t>
      </w:r>
      <w:r w:rsidR="00F913F7">
        <w:rPr>
          <w:rFonts w:ascii="Times" w:hAnsi="Times"/>
        </w:rPr>
        <w:t xml:space="preserve">s. </w:t>
      </w:r>
      <w:r w:rsidR="007F748E" w:rsidRPr="008C0007">
        <w:rPr>
          <w:rFonts w:ascii="Times" w:hAnsi="Times"/>
          <w:i/>
        </w:rPr>
        <w:t xml:space="preserve"> </w:t>
      </w:r>
      <w:r w:rsidR="00CE64CF" w:rsidRPr="008C0007">
        <w:rPr>
          <w:rFonts w:ascii="Times" w:hAnsi="Times"/>
        </w:rPr>
        <w:t xml:space="preserve">These </w:t>
      </w:r>
      <w:proofErr w:type="spellStart"/>
      <w:r w:rsidR="00CE64CF" w:rsidRPr="008C0007">
        <w:rPr>
          <w:rFonts w:ascii="Times" w:hAnsi="Times"/>
        </w:rPr>
        <w:t>palaeotemperature</w:t>
      </w:r>
      <w:proofErr w:type="spellEnd"/>
      <w:r w:rsidR="00CE64CF" w:rsidRPr="008C0007">
        <w:rPr>
          <w:rFonts w:ascii="Times" w:hAnsi="Times"/>
        </w:rPr>
        <w:t xml:space="preserve"> proxies measure different aspects of temperature by sampling the marine environment at various spatial and temporal resolutions. Estimates are compli</w:t>
      </w:r>
      <w:r w:rsidR="00BB2D1D" w:rsidRPr="008C0007">
        <w:rPr>
          <w:rFonts w:ascii="Times" w:hAnsi="Times"/>
        </w:rPr>
        <w:t xml:space="preserve">cated by effects unique to different </w:t>
      </w:r>
      <w:r w:rsidR="00CE64CF" w:rsidRPr="008C0007">
        <w:rPr>
          <w:rFonts w:ascii="Times" w:hAnsi="Times"/>
        </w:rPr>
        <w:t>signal carrier</w:t>
      </w:r>
      <w:r w:rsidR="00BB2D1D" w:rsidRPr="008C0007">
        <w:rPr>
          <w:rFonts w:ascii="Times" w:hAnsi="Times"/>
        </w:rPr>
        <w:t>s</w:t>
      </w:r>
      <w:r w:rsidR="00CE64CF" w:rsidRPr="008C0007">
        <w:rPr>
          <w:rFonts w:ascii="Times" w:hAnsi="Times"/>
        </w:rPr>
        <w:t xml:space="preserve"> and method</w:t>
      </w:r>
      <w:r w:rsidR="00BB2D1D" w:rsidRPr="008C0007">
        <w:rPr>
          <w:rFonts w:ascii="Times" w:hAnsi="Times"/>
        </w:rPr>
        <w:t>s</w:t>
      </w:r>
      <w:r w:rsidR="00CE64CF" w:rsidRPr="008C0007">
        <w:rPr>
          <w:rFonts w:ascii="Times" w:hAnsi="Times"/>
        </w:rPr>
        <w:t xml:space="preserve">.  </w:t>
      </w:r>
      <w:r w:rsidRPr="008C0007">
        <w:rPr>
          <w:rFonts w:ascii="Times" w:hAnsi="Times"/>
        </w:rPr>
        <w:t>For example, the Mg/Ca method depends upon assumptions about the composition of water at the time calcite was precipitated and can be complicated by post</w:t>
      </w:r>
      <w:r w:rsidR="00206464">
        <w:rPr>
          <w:rFonts w:ascii="Times" w:hAnsi="Times"/>
        </w:rPr>
        <w:t>-</w:t>
      </w:r>
      <w:r w:rsidRPr="008C0007">
        <w:rPr>
          <w:rFonts w:ascii="Times" w:hAnsi="Times"/>
        </w:rPr>
        <w:t xml:space="preserve">depositional processes like dissolution. Faunal assemblage techniques require </w:t>
      </w:r>
      <w:r w:rsidR="008472E8" w:rsidRPr="008C0007">
        <w:rPr>
          <w:rFonts w:ascii="Times" w:hAnsi="Times"/>
        </w:rPr>
        <w:t xml:space="preserve">the assumption of </w:t>
      </w:r>
      <w:proofErr w:type="spellStart"/>
      <w:r w:rsidRPr="008C0007">
        <w:rPr>
          <w:rFonts w:ascii="Times" w:hAnsi="Times"/>
        </w:rPr>
        <w:t>stationarity</w:t>
      </w:r>
      <w:proofErr w:type="spellEnd"/>
      <w:r w:rsidRPr="008C0007">
        <w:rPr>
          <w:rFonts w:ascii="Times" w:hAnsi="Times"/>
        </w:rPr>
        <w:t xml:space="preserve"> </w:t>
      </w:r>
      <w:r w:rsidR="00BB2D1D" w:rsidRPr="008C0007">
        <w:rPr>
          <w:rFonts w:ascii="Times" w:hAnsi="Times"/>
        </w:rPr>
        <w:t>of</w:t>
      </w:r>
      <w:r w:rsidRPr="008C0007">
        <w:rPr>
          <w:rFonts w:ascii="Times" w:hAnsi="Times"/>
        </w:rPr>
        <w:t xml:space="preserve"> </w:t>
      </w:r>
      <w:r w:rsidRPr="008C0007">
        <w:rPr>
          <w:rFonts w:ascii="Times" w:hAnsi="Times"/>
        </w:rPr>
        <w:lastRenderedPageBreak/>
        <w:t xml:space="preserve">ecological </w:t>
      </w:r>
      <w:r w:rsidR="0044702C" w:rsidRPr="008C0007">
        <w:rPr>
          <w:rFonts w:ascii="Times" w:hAnsi="Times"/>
        </w:rPr>
        <w:t>preferences and have upper and lower limits based upon calibration to present day conditions.</w:t>
      </w:r>
      <w:r w:rsidR="008472E8" w:rsidRPr="008C0007">
        <w:rPr>
          <w:rFonts w:ascii="Times" w:hAnsi="Times"/>
        </w:rPr>
        <w:t xml:space="preserve"> </w:t>
      </w:r>
      <w:r w:rsidR="00836238">
        <w:rPr>
          <w:rFonts w:ascii="Times" w:hAnsi="Times"/>
          <w:position w:val="-8"/>
        </w:rPr>
        <w:pict w14:anchorId="1A055394">
          <v:shape id="_x0000_i1026" type="#_x0000_t75" style="width:19.2pt;height:16.2pt">
            <v:imagedata r:id="rId9" o:title=""/>
          </v:shape>
        </w:pict>
      </w:r>
      <w:r w:rsidR="0044702C" w:rsidRPr="008C0007">
        <w:rPr>
          <w:rFonts w:ascii="Times" w:hAnsi="Times"/>
        </w:rPr>
        <w:t xml:space="preserve">, </w:t>
      </w:r>
      <w:r w:rsidR="00BB2D1D" w:rsidRPr="008C0007">
        <w:rPr>
          <w:rFonts w:ascii="Times" w:hAnsi="Times"/>
        </w:rPr>
        <w:t xml:space="preserve">based upon extraction of organic molecules (ketones synthesized by </w:t>
      </w:r>
      <w:proofErr w:type="spellStart"/>
      <w:r w:rsidR="00BB2D1D" w:rsidRPr="008C0007">
        <w:rPr>
          <w:rFonts w:ascii="Times" w:hAnsi="Times"/>
        </w:rPr>
        <w:t>haptophyte</w:t>
      </w:r>
      <w:proofErr w:type="spellEnd"/>
      <w:r w:rsidR="00BB2D1D" w:rsidRPr="008C0007">
        <w:rPr>
          <w:rFonts w:ascii="Times" w:hAnsi="Times"/>
        </w:rPr>
        <w:t xml:space="preserve"> algae) from sediment, </w:t>
      </w:r>
      <w:r w:rsidR="008472E8" w:rsidRPr="008C0007">
        <w:rPr>
          <w:rFonts w:ascii="Times" w:hAnsi="Times"/>
        </w:rPr>
        <w:t>is not affected by seawater chemistry b</w:t>
      </w:r>
      <w:r w:rsidR="0044702C" w:rsidRPr="008C0007">
        <w:rPr>
          <w:rFonts w:ascii="Times" w:hAnsi="Times"/>
        </w:rPr>
        <w:t xml:space="preserve">ut has an upper limit of ~28°C. </w:t>
      </w:r>
      <w:r w:rsidR="008472E8" w:rsidRPr="008C0007">
        <w:rPr>
          <w:rFonts w:ascii="Times" w:hAnsi="Times"/>
        </w:rPr>
        <w:t>TEX</w:t>
      </w:r>
      <w:r w:rsidR="008472E8" w:rsidRPr="008C0007">
        <w:rPr>
          <w:rFonts w:ascii="Times" w:hAnsi="Times"/>
          <w:vertAlign w:val="subscript"/>
        </w:rPr>
        <w:t>86</w:t>
      </w:r>
      <w:r w:rsidR="008472E8" w:rsidRPr="008C0007">
        <w:rPr>
          <w:rFonts w:ascii="Times" w:hAnsi="Times"/>
          <w:vertAlign w:val="superscript"/>
        </w:rPr>
        <w:t>H</w:t>
      </w:r>
      <w:r w:rsidR="00BB2D1D" w:rsidRPr="008C0007">
        <w:rPr>
          <w:rFonts w:ascii="Times" w:hAnsi="Times"/>
        </w:rPr>
        <w:t xml:space="preserve"> (based on the relative distribution of membrane lipids produced by </w:t>
      </w:r>
      <w:proofErr w:type="spellStart"/>
      <w:r w:rsidR="00BB2D1D" w:rsidRPr="008C0007">
        <w:rPr>
          <w:rFonts w:ascii="Times" w:hAnsi="Times"/>
        </w:rPr>
        <w:t>Crenarchaeota</w:t>
      </w:r>
      <w:proofErr w:type="spellEnd"/>
      <w:r w:rsidR="00BB2D1D" w:rsidRPr="008C0007">
        <w:rPr>
          <w:rFonts w:ascii="Times" w:hAnsi="Times"/>
        </w:rPr>
        <w:t>),</w:t>
      </w:r>
      <w:r w:rsidR="008472E8" w:rsidRPr="008C0007">
        <w:rPr>
          <w:rFonts w:ascii="Times" w:hAnsi="Times"/>
        </w:rPr>
        <w:t xml:space="preserve"> like </w:t>
      </w:r>
      <w:r w:rsidR="00836238">
        <w:rPr>
          <w:rFonts w:ascii="Times" w:hAnsi="Times"/>
          <w:position w:val="-8"/>
        </w:rPr>
        <w:pict w14:anchorId="59640385">
          <v:shape id="_x0000_i1027" type="#_x0000_t75" style="width:19.2pt;height:16.2pt">
            <v:imagedata r:id="rId9" o:title=""/>
          </v:shape>
        </w:pict>
      </w:r>
      <w:r w:rsidR="008472E8" w:rsidRPr="008C0007">
        <w:rPr>
          <w:rFonts w:ascii="Times" w:hAnsi="Times"/>
        </w:rPr>
        <w:t xml:space="preserve">, is not directly affected by </w:t>
      </w:r>
      <w:r w:rsidR="001F44A1">
        <w:rPr>
          <w:rFonts w:ascii="Times" w:hAnsi="Times"/>
        </w:rPr>
        <w:t xml:space="preserve">seawater composition, has an </w:t>
      </w:r>
      <w:r w:rsidR="0044702C" w:rsidRPr="008C0007">
        <w:rPr>
          <w:rFonts w:ascii="Times" w:hAnsi="Times"/>
        </w:rPr>
        <w:t xml:space="preserve"> upper limit close</w:t>
      </w:r>
      <w:r w:rsidR="008472E8" w:rsidRPr="008C0007">
        <w:rPr>
          <w:rFonts w:ascii="Times" w:hAnsi="Times"/>
        </w:rPr>
        <w:t xml:space="preserve"> to 38°C</w:t>
      </w:r>
      <w:r w:rsidR="0044702C" w:rsidRPr="008C0007">
        <w:rPr>
          <w:rFonts w:ascii="Times" w:hAnsi="Times"/>
        </w:rPr>
        <w:t xml:space="preserve">, </w:t>
      </w:r>
      <w:r w:rsidR="001F44A1">
        <w:rPr>
          <w:rFonts w:ascii="Times" w:hAnsi="Times"/>
        </w:rPr>
        <w:t>but can</w:t>
      </w:r>
      <w:r w:rsidR="008472E8" w:rsidRPr="008C0007">
        <w:rPr>
          <w:rFonts w:ascii="Times" w:hAnsi="Times"/>
        </w:rPr>
        <w:t xml:space="preserve"> </w:t>
      </w:r>
      <w:r w:rsidR="002219DE" w:rsidRPr="008C0007">
        <w:rPr>
          <w:rFonts w:ascii="Times" w:hAnsi="Times"/>
        </w:rPr>
        <w:t xml:space="preserve">sometimes </w:t>
      </w:r>
      <w:r w:rsidR="008472E8" w:rsidRPr="008C0007">
        <w:rPr>
          <w:rFonts w:ascii="Times" w:hAnsi="Times"/>
        </w:rPr>
        <w:t xml:space="preserve">record subsurface </w:t>
      </w:r>
      <w:r w:rsidR="002219DE" w:rsidRPr="008C0007">
        <w:rPr>
          <w:rFonts w:ascii="Times" w:hAnsi="Times"/>
        </w:rPr>
        <w:t xml:space="preserve">conditions </w:t>
      </w:r>
      <w:r w:rsidR="005A11E9" w:rsidRPr="008C0007">
        <w:rPr>
          <w:rFonts w:ascii="Times" w:hAnsi="Times"/>
        </w:rPr>
        <w:t>and</w:t>
      </w:r>
      <w:r w:rsidR="0044702C" w:rsidRPr="008C0007">
        <w:rPr>
          <w:rFonts w:ascii="Times" w:hAnsi="Times"/>
        </w:rPr>
        <w:t xml:space="preserve"> </w:t>
      </w:r>
      <w:r w:rsidR="005A11E9" w:rsidRPr="008C0007">
        <w:rPr>
          <w:rFonts w:ascii="Times" w:hAnsi="Times"/>
        </w:rPr>
        <w:t>be complicated by terrestrial input</w:t>
      </w:r>
      <w:r w:rsidR="008472E8" w:rsidRPr="008C0007">
        <w:rPr>
          <w:rFonts w:ascii="Times" w:hAnsi="Times"/>
        </w:rPr>
        <w:t xml:space="preserve"> (</w:t>
      </w:r>
      <w:r w:rsidR="007B2BDF" w:rsidRPr="008C0007">
        <w:rPr>
          <w:rFonts w:ascii="Times" w:hAnsi="Times"/>
        </w:rPr>
        <w:t>Lea et al., 1999</w:t>
      </w:r>
      <w:r w:rsidR="00FA0C05">
        <w:rPr>
          <w:rFonts w:ascii="Times" w:hAnsi="Times"/>
        </w:rPr>
        <w:t>; Barker and</w:t>
      </w:r>
      <w:r w:rsidR="007B2BDF" w:rsidRPr="008C0007">
        <w:rPr>
          <w:rFonts w:ascii="Times" w:hAnsi="Times"/>
        </w:rPr>
        <w:t xml:space="preserve"> </w:t>
      </w:r>
      <w:proofErr w:type="spellStart"/>
      <w:r w:rsidR="007B2BDF" w:rsidRPr="008C0007">
        <w:rPr>
          <w:rFonts w:ascii="Times" w:hAnsi="Times"/>
        </w:rPr>
        <w:t>Elderfield</w:t>
      </w:r>
      <w:proofErr w:type="spellEnd"/>
      <w:r w:rsidR="007B2BDF" w:rsidRPr="008C0007">
        <w:rPr>
          <w:rFonts w:ascii="Times" w:hAnsi="Times"/>
        </w:rPr>
        <w:t>, 2002; Rosenthal et al</w:t>
      </w:r>
      <w:r w:rsidR="00F07343">
        <w:rPr>
          <w:rFonts w:ascii="Times" w:hAnsi="Times"/>
        </w:rPr>
        <w:t>.</w:t>
      </w:r>
      <w:r w:rsidR="007B2BDF" w:rsidRPr="008C0007">
        <w:rPr>
          <w:rFonts w:ascii="Times" w:hAnsi="Times"/>
        </w:rPr>
        <w:t>, 2000</w:t>
      </w:r>
      <w:r w:rsidR="005A11E9" w:rsidRPr="008C0007">
        <w:rPr>
          <w:rFonts w:ascii="Times" w:hAnsi="Times"/>
        </w:rPr>
        <w:t xml:space="preserve">; </w:t>
      </w:r>
      <w:proofErr w:type="spellStart"/>
      <w:r w:rsidR="00FA0C05">
        <w:rPr>
          <w:rFonts w:ascii="Times" w:hAnsi="Times"/>
        </w:rPr>
        <w:t>Imbrie</w:t>
      </w:r>
      <w:proofErr w:type="spellEnd"/>
      <w:r w:rsidR="00FA0C05">
        <w:rPr>
          <w:rFonts w:ascii="Times" w:hAnsi="Times"/>
        </w:rPr>
        <w:t xml:space="preserve"> and </w:t>
      </w:r>
      <w:proofErr w:type="spellStart"/>
      <w:r w:rsidR="00FA0C05">
        <w:rPr>
          <w:rFonts w:ascii="Times" w:hAnsi="Times"/>
        </w:rPr>
        <w:t>Kipp</w:t>
      </w:r>
      <w:proofErr w:type="spellEnd"/>
      <w:r w:rsidR="00FA0C05">
        <w:rPr>
          <w:rFonts w:ascii="Times" w:hAnsi="Times"/>
        </w:rPr>
        <w:t xml:space="preserve">, 1971; </w:t>
      </w:r>
      <w:proofErr w:type="spellStart"/>
      <w:r w:rsidR="00FA0C05">
        <w:rPr>
          <w:rFonts w:ascii="Times" w:hAnsi="Times"/>
        </w:rPr>
        <w:t>Dowsett</w:t>
      </w:r>
      <w:proofErr w:type="spellEnd"/>
      <w:r w:rsidR="00FA0C05">
        <w:rPr>
          <w:rFonts w:ascii="Times" w:hAnsi="Times"/>
        </w:rPr>
        <w:t xml:space="preserve"> and</w:t>
      </w:r>
      <w:r w:rsidR="005A11E9" w:rsidRPr="008C0007">
        <w:rPr>
          <w:rFonts w:ascii="Times" w:hAnsi="Times"/>
        </w:rPr>
        <w:t xml:space="preserve"> </w:t>
      </w:r>
      <w:proofErr w:type="spellStart"/>
      <w:r w:rsidR="005A11E9" w:rsidRPr="008C0007">
        <w:rPr>
          <w:rFonts w:ascii="Times" w:hAnsi="Times"/>
        </w:rPr>
        <w:t>Poore</w:t>
      </w:r>
      <w:proofErr w:type="spellEnd"/>
      <w:r w:rsidR="005A11E9" w:rsidRPr="008C0007">
        <w:rPr>
          <w:rFonts w:ascii="Times" w:hAnsi="Times"/>
        </w:rPr>
        <w:t xml:space="preserve">, </w:t>
      </w:r>
      <w:proofErr w:type="spellStart"/>
      <w:r w:rsidR="005A11E9" w:rsidRPr="008C0007">
        <w:rPr>
          <w:rFonts w:ascii="Times" w:hAnsi="Times"/>
        </w:rPr>
        <w:t>1990</w:t>
      </w:r>
      <w:r w:rsidR="009C1B67">
        <w:rPr>
          <w:rFonts w:ascii="Times" w:hAnsi="Times"/>
        </w:rPr>
        <w:t>a</w:t>
      </w:r>
      <w:proofErr w:type="spellEnd"/>
      <w:r w:rsidR="009C1B67">
        <w:rPr>
          <w:rFonts w:ascii="Times" w:hAnsi="Times"/>
        </w:rPr>
        <w:t>/b</w:t>
      </w:r>
      <w:r w:rsidR="005A11E9" w:rsidRPr="008C0007">
        <w:rPr>
          <w:rFonts w:ascii="Times" w:hAnsi="Times"/>
        </w:rPr>
        <w:t xml:space="preserve">; Sachs et al., 2013; </w:t>
      </w:r>
      <w:proofErr w:type="spellStart"/>
      <w:r w:rsidR="00BB2D1D" w:rsidRPr="008C0007">
        <w:rPr>
          <w:rFonts w:ascii="Times" w:hAnsi="Times"/>
        </w:rPr>
        <w:t>Volkman</w:t>
      </w:r>
      <w:proofErr w:type="spellEnd"/>
      <w:r w:rsidR="00BB2D1D" w:rsidRPr="008C0007">
        <w:rPr>
          <w:rFonts w:ascii="Times" w:hAnsi="Times"/>
        </w:rPr>
        <w:t xml:space="preserve"> et al., 1980; Conte et al., 1994; </w:t>
      </w:r>
      <w:proofErr w:type="spellStart"/>
      <w:r w:rsidR="005A11E9" w:rsidRPr="008C0007">
        <w:rPr>
          <w:rFonts w:ascii="Times" w:hAnsi="Times"/>
        </w:rPr>
        <w:t>Prahl</w:t>
      </w:r>
      <w:proofErr w:type="spellEnd"/>
      <w:r w:rsidR="005A11E9" w:rsidRPr="008C0007">
        <w:rPr>
          <w:rFonts w:ascii="Times" w:hAnsi="Times"/>
        </w:rPr>
        <w:t xml:space="preserve"> et al., 1988; Muller et al., 1998</w:t>
      </w:r>
      <w:r w:rsidR="008472E8" w:rsidRPr="008C0007">
        <w:rPr>
          <w:rFonts w:ascii="Times" w:hAnsi="Times"/>
        </w:rPr>
        <w:t xml:space="preserve">). </w:t>
      </w:r>
      <w:r w:rsidR="00206464">
        <w:rPr>
          <w:rFonts w:ascii="Times" w:hAnsi="Times"/>
        </w:rPr>
        <w:t>The use of</w:t>
      </w:r>
      <w:r w:rsidR="0044702C" w:rsidRPr="008C0007">
        <w:rPr>
          <w:rFonts w:ascii="Times" w:hAnsi="Times"/>
        </w:rPr>
        <w:t xml:space="preserve"> multiple proxies</w:t>
      </w:r>
      <w:r w:rsidR="00206464">
        <w:rPr>
          <w:rFonts w:ascii="Times" w:hAnsi="Times"/>
        </w:rPr>
        <w:t xml:space="preserve"> is of great benefit</w:t>
      </w:r>
      <w:r w:rsidR="00A931B3" w:rsidRPr="008C0007">
        <w:rPr>
          <w:rFonts w:ascii="Times" w:hAnsi="Times"/>
        </w:rPr>
        <w:t xml:space="preserve"> to gain</w:t>
      </w:r>
      <w:r w:rsidR="00206464">
        <w:rPr>
          <w:rFonts w:ascii="Times" w:hAnsi="Times"/>
        </w:rPr>
        <w:t>ing</w:t>
      </w:r>
      <w:r w:rsidR="00A931B3" w:rsidRPr="008C0007">
        <w:rPr>
          <w:rFonts w:ascii="Times" w:hAnsi="Times"/>
        </w:rPr>
        <w:t xml:space="preserve"> more robust and detailed estimates of the </w:t>
      </w:r>
      <w:proofErr w:type="spellStart"/>
      <w:r w:rsidR="00025A45" w:rsidRPr="008C0007">
        <w:rPr>
          <w:rFonts w:ascii="Times" w:hAnsi="Times"/>
        </w:rPr>
        <w:t>palaeoenvironment</w:t>
      </w:r>
      <w:proofErr w:type="spellEnd"/>
      <w:r w:rsidR="00672C0E">
        <w:rPr>
          <w:rFonts w:ascii="Times" w:hAnsi="Times"/>
        </w:rPr>
        <w:t xml:space="preserve"> as long as </w:t>
      </w:r>
      <w:r w:rsidR="00A931B3" w:rsidRPr="008C0007">
        <w:rPr>
          <w:rFonts w:ascii="Times" w:hAnsi="Times"/>
        </w:rPr>
        <w:t xml:space="preserve">the relative </w:t>
      </w:r>
      <w:r w:rsidR="005761C2" w:rsidRPr="008C0007">
        <w:rPr>
          <w:rFonts w:ascii="Times" w:hAnsi="Times"/>
        </w:rPr>
        <w:t>limitations of various techniques</w:t>
      </w:r>
      <w:r w:rsidR="005761C2">
        <w:rPr>
          <w:rFonts w:ascii="Times" w:hAnsi="Times"/>
        </w:rPr>
        <w:t xml:space="preserve"> are</w:t>
      </w:r>
      <w:r w:rsidR="00206464">
        <w:rPr>
          <w:rFonts w:ascii="Times" w:hAnsi="Times"/>
        </w:rPr>
        <w:t xml:space="preserve"> </w:t>
      </w:r>
      <w:proofErr w:type="spellStart"/>
      <w:r w:rsidR="00206464">
        <w:rPr>
          <w:rFonts w:ascii="Times" w:hAnsi="Times"/>
        </w:rPr>
        <w:t>recogni</w:t>
      </w:r>
      <w:r w:rsidR="00A46DB2">
        <w:rPr>
          <w:rFonts w:ascii="Times" w:hAnsi="Times"/>
        </w:rPr>
        <w:t>s</w:t>
      </w:r>
      <w:r w:rsidR="00206464">
        <w:rPr>
          <w:rFonts w:ascii="Times" w:hAnsi="Times"/>
        </w:rPr>
        <w:t>ed</w:t>
      </w:r>
      <w:proofErr w:type="spellEnd"/>
      <w:r w:rsidR="00A931B3" w:rsidRPr="008C0007">
        <w:rPr>
          <w:rFonts w:ascii="Times" w:hAnsi="Times"/>
        </w:rPr>
        <w:t>.</w:t>
      </w:r>
    </w:p>
    <w:p w14:paraId="26038680" w14:textId="77777777" w:rsidR="0025154E" w:rsidRPr="008C0007" w:rsidRDefault="0025154E" w:rsidP="00F30000">
      <w:pPr>
        <w:spacing w:line="480" w:lineRule="auto"/>
        <w:jc w:val="both"/>
        <w:rPr>
          <w:rFonts w:ascii="Times" w:hAnsi="Times"/>
        </w:rPr>
      </w:pPr>
    </w:p>
    <w:p w14:paraId="704B99F0" w14:textId="77777777" w:rsidR="001F44A1" w:rsidRDefault="00EA2040" w:rsidP="00F30000">
      <w:pPr>
        <w:spacing w:line="480" w:lineRule="auto"/>
        <w:jc w:val="both"/>
        <w:rPr>
          <w:rFonts w:ascii="Times" w:hAnsi="Times"/>
        </w:rPr>
      </w:pPr>
      <w:r w:rsidRPr="008C0007">
        <w:rPr>
          <w:rFonts w:ascii="Times" w:hAnsi="Times"/>
        </w:rPr>
        <w:t xml:space="preserve">The concept of </w:t>
      </w:r>
      <w:r w:rsidR="00206464">
        <w:rPr>
          <w:rFonts w:ascii="Times" w:hAnsi="Times"/>
          <w:iCs/>
        </w:rPr>
        <w:t>p</w:t>
      </w:r>
      <w:r w:rsidR="00206464" w:rsidRPr="009B56D7">
        <w:rPr>
          <w:rFonts w:ascii="Times" w:hAnsi="Times"/>
          <w:iCs/>
        </w:rPr>
        <w:t xml:space="preserve">ermanent </w:t>
      </w:r>
      <w:r w:rsidR="00BB2D1D" w:rsidRPr="009B56D7">
        <w:rPr>
          <w:rFonts w:ascii="Times" w:hAnsi="Times"/>
          <w:iCs/>
        </w:rPr>
        <w:t>El N</w:t>
      </w:r>
      <w:r w:rsidRPr="009B56D7">
        <w:rPr>
          <w:rFonts w:ascii="Times" w:hAnsi="Times"/>
          <w:iCs/>
        </w:rPr>
        <w:t>iño–like</w:t>
      </w:r>
      <w:r w:rsidRPr="008C0007">
        <w:rPr>
          <w:rFonts w:ascii="Times" w:hAnsi="Times"/>
        </w:rPr>
        <w:t xml:space="preserve"> conditions </w:t>
      </w:r>
      <w:r w:rsidR="00A931B3" w:rsidRPr="008C0007">
        <w:rPr>
          <w:rFonts w:ascii="Times" w:hAnsi="Times"/>
        </w:rPr>
        <w:t xml:space="preserve">and </w:t>
      </w:r>
      <w:r w:rsidR="00BB7AF5" w:rsidRPr="008C0007">
        <w:rPr>
          <w:rFonts w:ascii="Times" w:hAnsi="Times"/>
        </w:rPr>
        <w:t>thermal stability</w:t>
      </w:r>
      <w:r w:rsidR="00A931B3" w:rsidRPr="008C0007">
        <w:rPr>
          <w:rFonts w:ascii="Times" w:hAnsi="Times"/>
        </w:rPr>
        <w:t xml:space="preserve"> of the western equatorial Pacific (WEP) warm pool </w:t>
      </w:r>
      <w:r w:rsidR="00BB7AF5" w:rsidRPr="008C0007">
        <w:rPr>
          <w:rFonts w:ascii="Times" w:hAnsi="Times"/>
        </w:rPr>
        <w:t>through a tropical thermostat mechanism</w:t>
      </w:r>
      <w:r w:rsidRPr="008C0007">
        <w:rPr>
          <w:rFonts w:ascii="Times" w:hAnsi="Times"/>
        </w:rPr>
        <w:t xml:space="preserve"> </w:t>
      </w:r>
      <w:r w:rsidR="001F44A1">
        <w:rPr>
          <w:rFonts w:ascii="Times" w:hAnsi="Times"/>
        </w:rPr>
        <w:t>has</w:t>
      </w:r>
      <w:r w:rsidR="00A931B3" w:rsidRPr="008C0007">
        <w:rPr>
          <w:rFonts w:ascii="Times" w:hAnsi="Times"/>
        </w:rPr>
        <w:t xml:space="preserve"> been</w:t>
      </w:r>
      <w:r w:rsidRPr="008C0007">
        <w:rPr>
          <w:rFonts w:ascii="Times" w:hAnsi="Times"/>
        </w:rPr>
        <w:t xml:space="preserve"> </w:t>
      </w:r>
      <w:r w:rsidR="001F44A1">
        <w:rPr>
          <w:rFonts w:ascii="Times" w:hAnsi="Times"/>
        </w:rPr>
        <w:t>a driver</w:t>
      </w:r>
      <w:r w:rsidRPr="008C0007">
        <w:rPr>
          <w:rFonts w:ascii="Times" w:hAnsi="Times"/>
        </w:rPr>
        <w:t xml:space="preserve"> </w:t>
      </w:r>
      <w:r w:rsidR="00A931B3" w:rsidRPr="008C0007">
        <w:rPr>
          <w:rFonts w:ascii="Times" w:hAnsi="Times"/>
        </w:rPr>
        <w:t>of</w:t>
      </w:r>
      <w:r w:rsidRPr="008C0007">
        <w:rPr>
          <w:rFonts w:ascii="Times" w:hAnsi="Times"/>
        </w:rPr>
        <w:t xml:space="preserve"> </w:t>
      </w:r>
      <w:r w:rsidR="00BB7AF5" w:rsidRPr="008C0007">
        <w:rPr>
          <w:rFonts w:ascii="Times" w:hAnsi="Times"/>
        </w:rPr>
        <w:t xml:space="preserve">Pliocene </w:t>
      </w:r>
      <w:proofErr w:type="spellStart"/>
      <w:r w:rsidR="00025A45" w:rsidRPr="008C0007">
        <w:rPr>
          <w:rFonts w:ascii="Times" w:hAnsi="Times"/>
        </w:rPr>
        <w:t>palaeoceanographic</w:t>
      </w:r>
      <w:proofErr w:type="spellEnd"/>
      <w:r w:rsidRPr="008C0007">
        <w:rPr>
          <w:rFonts w:ascii="Times" w:hAnsi="Times"/>
        </w:rPr>
        <w:t xml:space="preserve"> </w:t>
      </w:r>
      <w:r w:rsidR="00BB2D1D" w:rsidRPr="008C0007">
        <w:rPr>
          <w:rFonts w:ascii="Times" w:hAnsi="Times"/>
        </w:rPr>
        <w:t xml:space="preserve">research for </w:t>
      </w:r>
      <w:r w:rsidR="00A931B3" w:rsidRPr="008C0007">
        <w:rPr>
          <w:rFonts w:ascii="Times" w:hAnsi="Times"/>
        </w:rPr>
        <w:t>many years</w:t>
      </w:r>
      <w:r w:rsidR="00BB2D1D" w:rsidRPr="008C0007">
        <w:rPr>
          <w:rFonts w:ascii="Times" w:hAnsi="Times"/>
        </w:rPr>
        <w:t xml:space="preserve"> and </w:t>
      </w:r>
      <w:r w:rsidR="00206464">
        <w:rPr>
          <w:rFonts w:ascii="Times" w:hAnsi="Times"/>
        </w:rPr>
        <w:t xml:space="preserve">is </w:t>
      </w:r>
      <w:r w:rsidR="00A931B3" w:rsidRPr="008C0007">
        <w:rPr>
          <w:rFonts w:ascii="Times" w:hAnsi="Times"/>
        </w:rPr>
        <w:t>a</w:t>
      </w:r>
      <w:r w:rsidR="00BB2D1D" w:rsidRPr="008C0007">
        <w:rPr>
          <w:rFonts w:ascii="Times" w:hAnsi="Times"/>
        </w:rPr>
        <w:t xml:space="preserve"> good illustration of the application of </w:t>
      </w:r>
      <w:r w:rsidR="00A931B3" w:rsidRPr="008C0007">
        <w:rPr>
          <w:rFonts w:ascii="Times" w:hAnsi="Times"/>
        </w:rPr>
        <w:t>multiple</w:t>
      </w:r>
      <w:r w:rsidR="00BB2D1D" w:rsidRPr="008C0007">
        <w:rPr>
          <w:rFonts w:ascii="Times" w:hAnsi="Times"/>
        </w:rPr>
        <w:t xml:space="preserve"> proxies.</w:t>
      </w:r>
      <w:r w:rsidRPr="008C0007">
        <w:rPr>
          <w:rFonts w:ascii="Times" w:hAnsi="Times"/>
        </w:rPr>
        <w:t xml:space="preserve"> </w:t>
      </w:r>
      <w:proofErr w:type="spellStart"/>
      <w:r w:rsidR="0025154E" w:rsidRPr="008C0007">
        <w:rPr>
          <w:rFonts w:ascii="Times" w:hAnsi="Times"/>
        </w:rPr>
        <w:t>Wara</w:t>
      </w:r>
      <w:proofErr w:type="spellEnd"/>
      <w:r w:rsidR="0025154E" w:rsidRPr="008C0007">
        <w:rPr>
          <w:rFonts w:ascii="Times" w:hAnsi="Times"/>
        </w:rPr>
        <w:t xml:space="preserve"> et al. (2005) developed Mg/Ca</w:t>
      </w:r>
      <w:r w:rsidR="00206464">
        <w:rPr>
          <w:rFonts w:ascii="Times" w:hAnsi="Times"/>
        </w:rPr>
        <w:t>-</w:t>
      </w:r>
      <w:r w:rsidR="0025154E" w:rsidRPr="008C0007">
        <w:rPr>
          <w:rFonts w:ascii="Times" w:hAnsi="Times"/>
        </w:rPr>
        <w:t xml:space="preserve">based </w:t>
      </w:r>
      <w:r w:rsidR="00877E4F">
        <w:rPr>
          <w:rFonts w:ascii="Times" w:hAnsi="Times"/>
        </w:rPr>
        <w:t>sea surface temperature (</w:t>
      </w:r>
      <w:r w:rsidR="0025154E" w:rsidRPr="008C0007">
        <w:rPr>
          <w:rFonts w:ascii="Times" w:hAnsi="Times"/>
        </w:rPr>
        <w:t>SST</w:t>
      </w:r>
      <w:r w:rsidR="00877E4F">
        <w:rPr>
          <w:rFonts w:ascii="Times" w:hAnsi="Times"/>
        </w:rPr>
        <w:t>)</w:t>
      </w:r>
      <w:r w:rsidR="0025154E" w:rsidRPr="008C0007">
        <w:rPr>
          <w:rFonts w:ascii="Times" w:hAnsi="Times"/>
        </w:rPr>
        <w:t xml:space="preserve"> records </w:t>
      </w:r>
      <w:r w:rsidR="007D7D96" w:rsidRPr="008C0007">
        <w:rPr>
          <w:rFonts w:ascii="Times" w:hAnsi="Times"/>
        </w:rPr>
        <w:t>from calcareous tests of surface dwelling planktonic foraminifers. These time series span</w:t>
      </w:r>
      <w:r w:rsidR="0025154E" w:rsidRPr="008C0007">
        <w:rPr>
          <w:rFonts w:ascii="Times" w:hAnsi="Times"/>
        </w:rPr>
        <w:t xml:space="preserve"> the Pliocene to Recent at Site</w:t>
      </w:r>
      <w:r w:rsidR="00A931B3" w:rsidRPr="008C0007">
        <w:rPr>
          <w:rFonts w:ascii="Times" w:hAnsi="Times"/>
        </w:rPr>
        <w:t>s</w:t>
      </w:r>
      <w:r w:rsidR="0025154E" w:rsidRPr="008C0007">
        <w:rPr>
          <w:rFonts w:ascii="Times" w:hAnsi="Times"/>
        </w:rPr>
        <w:t xml:space="preserve"> </w:t>
      </w:r>
      <w:r w:rsidR="00A931B3" w:rsidRPr="008C0007">
        <w:rPr>
          <w:rFonts w:ascii="Times" w:hAnsi="Times"/>
        </w:rPr>
        <w:t>847</w:t>
      </w:r>
      <w:r w:rsidR="0025154E" w:rsidRPr="008C0007">
        <w:rPr>
          <w:rFonts w:ascii="Times" w:hAnsi="Times"/>
        </w:rPr>
        <w:t xml:space="preserve"> in the</w:t>
      </w:r>
      <w:r w:rsidR="00A931B3" w:rsidRPr="008C0007">
        <w:rPr>
          <w:rFonts w:ascii="Times" w:hAnsi="Times"/>
        </w:rPr>
        <w:t xml:space="preserve"> eastern equatorial Pacific</w:t>
      </w:r>
      <w:r w:rsidR="0025154E" w:rsidRPr="008C0007">
        <w:rPr>
          <w:rFonts w:ascii="Times" w:hAnsi="Times"/>
        </w:rPr>
        <w:t xml:space="preserve"> </w:t>
      </w:r>
      <w:r w:rsidR="00A931B3" w:rsidRPr="008C0007">
        <w:rPr>
          <w:rFonts w:ascii="Times" w:hAnsi="Times"/>
        </w:rPr>
        <w:t>(EEP</w:t>
      </w:r>
      <w:r w:rsidR="0025154E" w:rsidRPr="008C0007">
        <w:rPr>
          <w:rFonts w:ascii="Times" w:hAnsi="Times"/>
        </w:rPr>
        <w:t xml:space="preserve">) </w:t>
      </w:r>
      <w:r w:rsidR="008A18CF" w:rsidRPr="008C0007">
        <w:rPr>
          <w:rFonts w:ascii="Times" w:hAnsi="Times"/>
        </w:rPr>
        <w:t xml:space="preserve">and </w:t>
      </w:r>
      <w:r w:rsidR="00A931B3" w:rsidRPr="008C0007">
        <w:rPr>
          <w:rFonts w:ascii="Times" w:hAnsi="Times"/>
        </w:rPr>
        <w:t>806</w:t>
      </w:r>
      <w:r w:rsidR="008A18CF" w:rsidRPr="008C0007">
        <w:rPr>
          <w:rFonts w:ascii="Times" w:hAnsi="Times"/>
        </w:rPr>
        <w:t xml:space="preserve"> </w:t>
      </w:r>
      <w:r w:rsidR="00A931B3" w:rsidRPr="008C0007">
        <w:rPr>
          <w:rFonts w:ascii="Times" w:hAnsi="Times"/>
        </w:rPr>
        <w:t xml:space="preserve">in the WEP </w:t>
      </w:r>
      <w:r w:rsidR="0025154E" w:rsidRPr="008C0007">
        <w:rPr>
          <w:rFonts w:ascii="Times" w:hAnsi="Times"/>
        </w:rPr>
        <w:t>(</w:t>
      </w:r>
      <w:r w:rsidR="0025154E" w:rsidRPr="008C0007">
        <w:rPr>
          <w:rFonts w:ascii="Times" w:hAnsi="Times"/>
          <w:b/>
        </w:rPr>
        <w:t xml:space="preserve">Figure </w:t>
      </w:r>
      <w:r w:rsidR="00F6162E" w:rsidRPr="008C0007">
        <w:rPr>
          <w:rFonts w:ascii="Times" w:hAnsi="Times"/>
          <w:b/>
        </w:rPr>
        <w:t>2</w:t>
      </w:r>
      <w:r w:rsidR="0025154E" w:rsidRPr="008C0007">
        <w:rPr>
          <w:rFonts w:ascii="Times" w:hAnsi="Times"/>
        </w:rPr>
        <w:t xml:space="preserve">). </w:t>
      </w:r>
      <w:r w:rsidR="00A931B3" w:rsidRPr="008C0007">
        <w:rPr>
          <w:rFonts w:ascii="Times" w:hAnsi="Times"/>
        </w:rPr>
        <w:t>The</w:t>
      </w:r>
      <w:r w:rsidR="008A18CF" w:rsidRPr="008C0007">
        <w:rPr>
          <w:rFonts w:ascii="Times" w:hAnsi="Times"/>
        </w:rPr>
        <w:t xml:space="preserve"> records show a small surface temperature gradient across the </w:t>
      </w:r>
      <w:r w:rsidR="00A931B3" w:rsidRPr="008C0007">
        <w:rPr>
          <w:rFonts w:ascii="Times" w:hAnsi="Times"/>
        </w:rPr>
        <w:t xml:space="preserve">equatorial </w:t>
      </w:r>
      <w:r w:rsidR="008A18CF" w:rsidRPr="008C0007">
        <w:rPr>
          <w:rFonts w:ascii="Times" w:hAnsi="Times"/>
        </w:rPr>
        <w:t>P</w:t>
      </w:r>
      <w:r w:rsidR="001F6F74" w:rsidRPr="008C0007">
        <w:rPr>
          <w:rFonts w:ascii="Times" w:hAnsi="Times"/>
        </w:rPr>
        <w:t>acific</w:t>
      </w:r>
      <w:r w:rsidR="007617CD" w:rsidRPr="008C0007">
        <w:rPr>
          <w:rFonts w:ascii="Times" w:hAnsi="Times"/>
        </w:rPr>
        <w:t>,</w:t>
      </w:r>
      <w:r w:rsidR="001F6F74" w:rsidRPr="008C0007">
        <w:rPr>
          <w:rFonts w:ascii="Times" w:hAnsi="Times"/>
        </w:rPr>
        <w:t xml:space="preserve"> throughout the Pliocene, much like a modern El Niño event</w:t>
      </w:r>
      <w:r w:rsidR="00A931B3" w:rsidRPr="008C0007">
        <w:rPr>
          <w:rFonts w:ascii="Times" w:hAnsi="Times"/>
        </w:rPr>
        <w:t xml:space="preserve"> with warmer than average SST in the EEP. This led to the </w:t>
      </w:r>
      <w:r w:rsidR="00A931B3" w:rsidRPr="008C0007">
        <w:rPr>
          <w:rFonts w:ascii="Times" w:hAnsi="Times"/>
        </w:rPr>
        <w:lastRenderedPageBreak/>
        <w:t xml:space="preserve">hypothesis of </w:t>
      </w:r>
      <w:r w:rsidR="00A931B3" w:rsidRPr="008C0007">
        <w:rPr>
          <w:rFonts w:ascii="Times" w:hAnsi="Times"/>
          <w:i/>
        </w:rPr>
        <w:t>Permanent El Niño</w:t>
      </w:r>
      <w:r w:rsidR="00A931B3" w:rsidRPr="008C0007">
        <w:rPr>
          <w:rFonts w:ascii="Times" w:hAnsi="Times"/>
        </w:rPr>
        <w:t xml:space="preserve"> during the Pliocene, with </w:t>
      </w:r>
      <w:r w:rsidR="00F6162E" w:rsidRPr="008C0007">
        <w:rPr>
          <w:rFonts w:ascii="Times" w:hAnsi="Times"/>
        </w:rPr>
        <w:t>concomitant</w:t>
      </w:r>
      <w:r w:rsidR="00A931B3" w:rsidRPr="008C0007">
        <w:rPr>
          <w:rFonts w:ascii="Times" w:hAnsi="Times"/>
        </w:rPr>
        <w:t xml:space="preserve"> warming in the </w:t>
      </w:r>
      <w:r w:rsidR="001F6F74" w:rsidRPr="008C0007">
        <w:rPr>
          <w:rFonts w:ascii="Times" w:hAnsi="Times"/>
        </w:rPr>
        <w:t xml:space="preserve">EEP </w:t>
      </w:r>
      <w:r w:rsidR="007D7D96" w:rsidRPr="008C0007">
        <w:rPr>
          <w:rFonts w:ascii="Times" w:hAnsi="Times"/>
        </w:rPr>
        <w:t>suggesting</w:t>
      </w:r>
      <w:r w:rsidR="001F6F74" w:rsidRPr="008C0007">
        <w:rPr>
          <w:rFonts w:ascii="Times" w:hAnsi="Times"/>
        </w:rPr>
        <w:t xml:space="preserve"> weak zonal atmospheric circ</w:t>
      </w:r>
      <w:r w:rsidR="00223C1A">
        <w:rPr>
          <w:rFonts w:ascii="Times" w:hAnsi="Times"/>
        </w:rPr>
        <w:t>ulation.</w:t>
      </w:r>
    </w:p>
    <w:p w14:paraId="1F5D8A4B" w14:textId="77777777" w:rsidR="00223C1A" w:rsidRPr="008C0007" w:rsidRDefault="00223C1A" w:rsidP="00F30000">
      <w:pPr>
        <w:spacing w:line="480" w:lineRule="auto"/>
        <w:jc w:val="both"/>
        <w:rPr>
          <w:rFonts w:ascii="Times" w:hAnsi="Times"/>
        </w:rPr>
      </w:pPr>
    </w:p>
    <w:p w14:paraId="628F2DB2" w14:textId="77777777" w:rsidR="007D7D96" w:rsidRPr="008C0007" w:rsidRDefault="007617CD" w:rsidP="00F30000">
      <w:pPr>
        <w:spacing w:line="480" w:lineRule="auto"/>
        <w:jc w:val="both"/>
        <w:rPr>
          <w:rFonts w:ascii="Times" w:hAnsi="Times"/>
        </w:rPr>
      </w:pPr>
      <w:r w:rsidRPr="008C0007">
        <w:rPr>
          <w:rFonts w:ascii="Times" w:hAnsi="Times"/>
        </w:rPr>
        <w:t xml:space="preserve">The Site </w:t>
      </w:r>
      <w:r w:rsidR="007D7D96" w:rsidRPr="008C0007">
        <w:rPr>
          <w:rFonts w:ascii="Times" w:hAnsi="Times"/>
        </w:rPr>
        <w:t>806 Mg/Ca record suggest</w:t>
      </w:r>
      <w:r w:rsidR="00F6162E" w:rsidRPr="008C0007">
        <w:rPr>
          <w:rFonts w:ascii="Times" w:hAnsi="Times"/>
        </w:rPr>
        <w:t>s</w:t>
      </w:r>
      <w:r w:rsidRPr="008C0007">
        <w:rPr>
          <w:rFonts w:ascii="Times" w:hAnsi="Times"/>
        </w:rPr>
        <w:t xml:space="preserve"> stable </w:t>
      </w:r>
      <w:r w:rsidR="00096EAD" w:rsidRPr="008C0007">
        <w:rPr>
          <w:rFonts w:ascii="Times" w:hAnsi="Times"/>
        </w:rPr>
        <w:t>temperatures</w:t>
      </w:r>
      <w:r w:rsidR="001F44A1">
        <w:rPr>
          <w:rFonts w:ascii="Times" w:hAnsi="Times"/>
        </w:rPr>
        <w:t xml:space="preserve"> while</w:t>
      </w:r>
      <w:r w:rsidR="001E19D7" w:rsidRPr="008C0007">
        <w:rPr>
          <w:rFonts w:ascii="Times" w:hAnsi="Times"/>
        </w:rPr>
        <w:t xml:space="preserve"> climate model </w:t>
      </w:r>
      <w:r w:rsidRPr="008C0007">
        <w:rPr>
          <w:rFonts w:ascii="Times" w:hAnsi="Times"/>
        </w:rPr>
        <w:t>simulations with increased atmospheric CO</w:t>
      </w:r>
      <w:r w:rsidRPr="008C0007">
        <w:rPr>
          <w:rFonts w:ascii="Times" w:hAnsi="Times"/>
          <w:vertAlign w:val="subscript"/>
        </w:rPr>
        <w:t xml:space="preserve">2 </w:t>
      </w:r>
      <w:r w:rsidR="00F6162E" w:rsidRPr="008C0007">
        <w:rPr>
          <w:rFonts w:ascii="Times" w:hAnsi="Times"/>
        </w:rPr>
        <w:t>call for 2°</w:t>
      </w:r>
      <w:r w:rsidR="00025A45" w:rsidRPr="008C0007">
        <w:rPr>
          <w:rFonts w:ascii="Times" w:hAnsi="Times"/>
        </w:rPr>
        <w:t xml:space="preserve"> to</w:t>
      </w:r>
      <w:r w:rsidR="00205D64" w:rsidRPr="008C0007">
        <w:rPr>
          <w:rFonts w:ascii="Times" w:hAnsi="Times"/>
        </w:rPr>
        <w:t xml:space="preserve"> </w:t>
      </w:r>
      <w:r w:rsidRPr="008C0007">
        <w:rPr>
          <w:rFonts w:ascii="Times" w:hAnsi="Times"/>
        </w:rPr>
        <w:t>3°C warming in the WEP</w:t>
      </w:r>
      <w:r w:rsidR="00DE6B92" w:rsidRPr="008C0007">
        <w:rPr>
          <w:rFonts w:ascii="Times" w:hAnsi="Times"/>
        </w:rPr>
        <w:t xml:space="preserve"> (</w:t>
      </w:r>
      <w:r w:rsidR="00A31396" w:rsidRPr="008C0007">
        <w:rPr>
          <w:rFonts w:ascii="Times" w:hAnsi="Times"/>
        </w:rPr>
        <w:t>Haywood et al., 2013</w:t>
      </w:r>
      <w:r w:rsidR="009C1B67">
        <w:rPr>
          <w:rFonts w:ascii="Times" w:hAnsi="Times"/>
        </w:rPr>
        <w:t>a</w:t>
      </w:r>
      <w:r w:rsidR="00DE6B92" w:rsidRPr="008C0007">
        <w:rPr>
          <w:rFonts w:ascii="Times" w:hAnsi="Times"/>
        </w:rPr>
        <w:t>)</w:t>
      </w:r>
      <w:r w:rsidRPr="008C0007">
        <w:rPr>
          <w:rFonts w:ascii="Times" w:hAnsi="Times"/>
        </w:rPr>
        <w:t xml:space="preserve">. </w:t>
      </w:r>
      <w:r w:rsidR="00270058" w:rsidRPr="008C0007">
        <w:rPr>
          <w:rFonts w:ascii="Times" w:hAnsi="Times"/>
        </w:rPr>
        <w:t>Dowsett</w:t>
      </w:r>
      <w:r w:rsidRPr="008C0007">
        <w:rPr>
          <w:rFonts w:ascii="Times" w:hAnsi="Times"/>
        </w:rPr>
        <w:t xml:space="preserve"> (2007b)</w:t>
      </w:r>
      <w:r w:rsidR="00DE6B92" w:rsidRPr="008C0007">
        <w:rPr>
          <w:rFonts w:ascii="Times" w:hAnsi="Times"/>
        </w:rPr>
        <w:t xml:space="preserve"> used quantitative faunal assemblage techniques to estimate SST and found </w:t>
      </w:r>
      <w:r w:rsidR="00EA2040" w:rsidRPr="008C0007">
        <w:rPr>
          <w:rFonts w:ascii="Times" w:hAnsi="Times"/>
        </w:rPr>
        <w:t xml:space="preserve">no compelling evidence that </w:t>
      </w:r>
      <w:r w:rsidR="00DE6B92" w:rsidRPr="008C0007">
        <w:rPr>
          <w:rFonts w:ascii="Times" w:hAnsi="Times"/>
        </w:rPr>
        <w:t xml:space="preserve">the WEP was different than present day. </w:t>
      </w:r>
      <w:r w:rsidR="00096EAD" w:rsidRPr="008C0007">
        <w:rPr>
          <w:rFonts w:ascii="Times" w:hAnsi="Times"/>
        </w:rPr>
        <w:t xml:space="preserve">Since faunal </w:t>
      </w:r>
      <w:r w:rsidR="00A931B3" w:rsidRPr="008C0007">
        <w:rPr>
          <w:rFonts w:ascii="Times" w:hAnsi="Times"/>
        </w:rPr>
        <w:t>techniques (</w:t>
      </w:r>
      <w:r w:rsidR="00096EAD" w:rsidRPr="008C0007">
        <w:rPr>
          <w:rFonts w:ascii="Times" w:hAnsi="Times"/>
        </w:rPr>
        <w:t>calibrated to present day</w:t>
      </w:r>
      <w:r w:rsidR="00A931B3" w:rsidRPr="008C0007">
        <w:rPr>
          <w:rFonts w:ascii="Times" w:hAnsi="Times"/>
        </w:rPr>
        <w:t xml:space="preserve">) have a maximum </w:t>
      </w:r>
      <w:r w:rsidR="00F6162E" w:rsidRPr="008C0007">
        <w:rPr>
          <w:rFonts w:ascii="Times" w:hAnsi="Times"/>
        </w:rPr>
        <w:t xml:space="preserve">limit </w:t>
      </w:r>
      <w:r w:rsidR="00096EAD" w:rsidRPr="008C0007">
        <w:rPr>
          <w:rFonts w:ascii="Times" w:hAnsi="Times"/>
        </w:rPr>
        <w:t xml:space="preserve">of about 30°C, </w:t>
      </w:r>
      <w:r w:rsidR="00EA2040" w:rsidRPr="008C0007">
        <w:rPr>
          <w:rFonts w:ascii="Times" w:hAnsi="Times"/>
        </w:rPr>
        <w:t xml:space="preserve">and </w:t>
      </w:r>
      <w:r w:rsidR="00836238">
        <w:rPr>
          <w:rFonts w:ascii="Times" w:hAnsi="Times"/>
          <w:position w:val="-8"/>
        </w:rPr>
        <w:pict w14:anchorId="6CE7EC57">
          <v:shape id="_x0000_i1028" type="#_x0000_t75" style="width:19.2pt;height:16.2pt">
            <v:imagedata r:id="rId9" o:title=""/>
          </v:shape>
        </w:pict>
      </w:r>
      <w:r w:rsidR="000A48BF">
        <w:rPr>
          <w:rFonts w:ascii="Times" w:hAnsi="Times"/>
          <w:position w:val="-8"/>
        </w:rPr>
        <w:t xml:space="preserve"> </w:t>
      </w:r>
      <w:r w:rsidR="00EA2040" w:rsidRPr="008C0007">
        <w:rPr>
          <w:rFonts w:ascii="Times" w:hAnsi="Times"/>
        </w:rPr>
        <w:t xml:space="preserve">index becomes fully saturated at 28°C, neither can </w:t>
      </w:r>
      <w:r w:rsidR="00F6162E" w:rsidRPr="008C0007">
        <w:rPr>
          <w:rFonts w:ascii="Times" w:hAnsi="Times"/>
        </w:rPr>
        <w:t>document</w:t>
      </w:r>
      <w:r w:rsidR="00EA2040" w:rsidRPr="008C0007">
        <w:rPr>
          <w:rFonts w:ascii="Times" w:hAnsi="Times"/>
        </w:rPr>
        <w:t xml:space="preserve"> warming</w:t>
      </w:r>
      <w:r w:rsidR="00A931B3" w:rsidRPr="008C0007">
        <w:rPr>
          <w:rFonts w:ascii="Times" w:hAnsi="Times"/>
        </w:rPr>
        <w:t xml:space="preserve"> above </w:t>
      </w:r>
      <w:r w:rsidR="00D87DC5" w:rsidRPr="008C0007">
        <w:rPr>
          <w:rFonts w:ascii="Times" w:hAnsi="Times"/>
        </w:rPr>
        <w:t>modern warm pool</w:t>
      </w:r>
      <w:r w:rsidR="00A931B3" w:rsidRPr="008C0007">
        <w:rPr>
          <w:rFonts w:ascii="Times" w:hAnsi="Times"/>
        </w:rPr>
        <w:t xml:space="preserve"> conditions. However, </w:t>
      </w:r>
      <w:r w:rsidR="00EA2040" w:rsidRPr="008C0007">
        <w:rPr>
          <w:rFonts w:ascii="Times" w:hAnsi="Times"/>
        </w:rPr>
        <w:t xml:space="preserve">some </w:t>
      </w:r>
      <w:r w:rsidR="00A931B3" w:rsidRPr="008C0007">
        <w:rPr>
          <w:rFonts w:ascii="Times" w:hAnsi="Times"/>
        </w:rPr>
        <w:t>Late Pliocene assemblages at Site 806</w:t>
      </w:r>
      <w:r w:rsidR="00EA2040" w:rsidRPr="008C0007">
        <w:rPr>
          <w:rFonts w:ascii="Times" w:hAnsi="Times"/>
        </w:rPr>
        <w:t xml:space="preserve"> </w:t>
      </w:r>
      <w:r w:rsidR="001F44A1">
        <w:rPr>
          <w:rFonts w:ascii="Times" w:hAnsi="Times"/>
        </w:rPr>
        <w:t xml:space="preserve">do </w:t>
      </w:r>
      <w:r w:rsidR="00EA2040" w:rsidRPr="008C0007">
        <w:rPr>
          <w:rFonts w:ascii="Times" w:hAnsi="Times"/>
        </w:rPr>
        <w:t>show small non</w:t>
      </w:r>
      <w:r w:rsidR="00877E4F">
        <w:rPr>
          <w:rFonts w:ascii="Times" w:hAnsi="Times"/>
        </w:rPr>
        <w:t>-</w:t>
      </w:r>
      <w:r w:rsidR="00EA2040" w:rsidRPr="008C0007">
        <w:rPr>
          <w:rFonts w:ascii="Times" w:hAnsi="Times"/>
        </w:rPr>
        <w:t>analog</w:t>
      </w:r>
      <w:r w:rsidR="001E19D7" w:rsidRPr="008C0007">
        <w:rPr>
          <w:rFonts w:ascii="Times" w:hAnsi="Times"/>
        </w:rPr>
        <w:t>ue</w:t>
      </w:r>
      <w:r w:rsidR="00EA2040" w:rsidRPr="008C0007">
        <w:rPr>
          <w:rFonts w:ascii="Times" w:hAnsi="Times"/>
        </w:rPr>
        <w:t xml:space="preserve"> increases in </w:t>
      </w:r>
      <w:proofErr w:type="spellStart"/>
      <w:r w:rsidR="00EA2040" w:rsidRPr="008C0007">
        <w:rPr>
          <w:rFonts w:ascii="Times" w:hAnsi="Times"/>
        </w:rPr>
        <w:t>thermophillic</w:t>
      </w:r>
      <w:proofErr w:type="spellEnd"/>
      <w:r w:rsidR="00EA2040" w:rsidRPr="008C0007">
        <w:rPr>
          <w:rFonts w:ascii="Times" w:hAnsi="Times"/>
        </w:rPr>
        <w:t xml:space="preserve"> taxa that could be explained by brief periods with SST in excess of 30°C. </w:t>
      </w:r>
    </w:p>
    <w:p w14:paraId="29D8E653" w14:textId="77777777" w:rsidR="007D7D96" w:rsidRPr="008C0007" w:rsidRDefault="007D7D96" w:rsidP="00F30000">
      <w:pPr>
        <w:spacing w:line="480" w:lineRule="auto"/>
        <w:jc w:val="both"/>
        <w:rPr>
          <w:rFonts w:ascii="Times" w:hAnsi="Times"/>
        </w:rPr>
      </w:pPr>
    </w:p>
    <w:p w14:paraId="0108BDC5" w14:textId="77777777" w:rsidR="00BD64DF" w:rsidRPr="008C0007" w:rsidRDefault="00270058" w:rsidP="00F30000">
      <w:pPr>
        <w:spacing w:line="480" w:lineRule="auto"/>
        <w:jc w:val="both"/>
        <w:rPr>
          <w:rFonts w:ascii="Times" w:hAnsi="Times"/>
        </w:rPr>
      </w:pPr>
      <w:r w:rsidRPr="008C0007">
        <w:rPr>
          <w:rFonts w:ascii="Times" w:hAnsi="Times"/>
        </w:rPr>
        <w:t>More recently O’</w:t>
      </w:r>
      <w:r w:rsidR="00025A45" w:rsidRPr="008C0007">
        <w:rPr>
          <w:rFonts w:ascii="Times" w:hAnsi="Times"/>
        </w:rPr>
        <w:t>B</w:t>
      </w:r>
      <w:r w:rsidRPr="008C0007">
        <w:rPr>
          <w:rFonts w:ascii="Times" w:hAnsi="Times"/>
        </w:rPr>
        <w:t>rien e</w:t>
      </w:r>
      <w:r w:rsidR="00D87DC5" w:rsidRPr="008C0007">
        <w:rPr>
          <w:rFonts w:ascii="Times" w:hAnsi="Times"/>
        </w:rPr>
        <w:t>t</w:t>
      </w:r>
      <w:r w:rsidRPr="008C0007">
        <w:rPr>
          <w:rFonts w:ascii="Times" w:hAnsi="Times"/>
        </w:rPr>
        <w:t xml:space="preserve"> al. </w:t>
      </w:r>
      <w:r w:rsidR="007D7D96" w:rsidRPr="008C0007">
        <w:rPr>
          <w:rFonts w:ascii="Times" w:hAnsi="Times"/>
        </w:rPr>
        <w:t xml:space="preserve">(2014) </w:t>
      </w:r>
      <w:r w:rsidR="007C1DD6">
        <w:rPr>
          <w:rFonts w:ascii="Times" w:hAnsi="Times"/>
        </w:rPr>
        <w:t xml:space="preserve">and Zhang et al. (2014) </w:t>
      </w:r>
      <w:r w:rsidR="007D7D96" w:rsidRPr="008C0007">
        <w:rPr>
          <w:rFonts w:ascii="Times" w:hAnsi="Times"/>
        </w:rPr>
        <w:t xml:space="preserve">addressed the issue of stability of the </w:t>
      </w:r>
      <w:r w:rsidR="00E75714" w:rsidRPr="008C0007">
        <w:rPr>
          <w:rFonts w:ascii="Times" w:hAnsi="Times"/>
        </w:rPr>
        <w:t xml:space="preserve">tropical </w:t>
      </w:r>
      <w:r w:rsidR="007D7D96" w:rsidRPr="008C0007">
        <w:rPr>
          <w:rFonts w:ascii="Times" w:hAnsi="Times"/>
        </w:rPr>
        <w:t>warm pool</w:t>
      </w:r>
      <w:r w:rsidR="00E75714" w:rsidRPr="008C0007">
        <w:rPr>
          <w:rFonts w:ascii="Times" w:hAnsi="Times"/>
        </w:rPr>
        <w:t xml:space="preserve">s during the Pliocene by applying Mg/Ca, </w:t>
      </w:r>
      <w:r w:rsidR="00836238">
        <w:rPr>
          <w:rFonts w:ascii="Times" w:hAnsi="Times"/>
          <w:position w:val="-8"/>
        </w:rPr>
        <w:pict w14:anchorId="1862BC72">
          <v:shape id="_x0000_i1029" type="#_x0000_t75" style="width:19.2pt;height:16.2pt">
            <v:imagedata r:id="rId9" o:title=""/>
          </v:shape>
        </w:pict>
      </w:r>
      <w:r w:rsidR="00E75714" w:rsidRPr="008C0007">
        <w:rPr>
          <w:rFonts w:ascii="Times" w:hAnsi="Times"/>
        </w:rPr>
        <w:t xml:space="preserve"> and TEX</w:t>
      </w:r>
      <w:r w:rsidR="00E75714" w:rsidRPr="008C0007">
        <w:rPr>
          <w:rFonts w:ascii="Times" w:hAnsi="Times"/>
          <w:vertAlign w:val="subscript"/>
        </w:rPr>
        <w:t>86</w:t>
      </w:r>
      <w:r w:rsidR="00E75714" w:rsidRPr="008C0007">
        <w:rPr>
          <w:rFonts w:ascii="Times" w:hAnsi="Times"/>
          <w:vertAlign w:val="superscript"/>
        </w:rPr>
        <w:t>H</w:t>
      </w:r>
      <w:r w:rsidR="007D7D96" w:rsidRPr="008C0007">
        <w:rPr>
          <w:rFonts w:ascii="Times" w:hAnsi="Times"/>
        </w:rPr>
        <w:t xml:space="preserve"> </w:t>
      </w:r>
      <w:r w:rsidR="00E75714" w:rsidRPr="008C0007">
        <w:rPr>
          <w:rFonts w:ascii="Times" w:hAnsi="Times"/>
        </w:rPr>
        <w:t xml:space="preserve">techniques. </w:t>
      </w:r>
      <w:r w:rsidR="001064E7" w:rsidRPr="008C0007">
        <w:rPr>
          <w:rFonts w:ascii="Times" w:hAnsi="Times"/>
        </w:rPr>
        <w:t xml:space="preserve">They found close agreement between </w:t>
      </w:r>
      <w:r w:rsidR="00836238">
        <w:rPr>
          <w:rFonts w:ascii="Times" w:hAnsi="Times"/>
          <w:position w:val="-8"/>
        </w:rPr>
        <w:pict w14:anchorId="1EE41830">
          <v:shape id="_x0000_i1030" type="#_x0000_t75" style="width:19.2pt;height:16.2pt">
            <v:imagedata r:id="rId9" o:title=""/>
          </v:shape>
        </w:pict>
      </w:r>
      <w:r w:rsidR="001064E7" w:rsidRPr="008C0007">
        <w:rPr>
          <w:rFonts w:ascii="Times" w:hAnsi="Times"/>
        </w:rPr>
        <w:t xml:space="preserve"> and TEX</w:t>
      </w:r>
      <w:r w:rsidR="001064E7" w:rsidRPr="008C0007">
        <w:rPr>
          <w:rFonts w:ascii="Times" w:hAnsi="Times"/>
          <w:vertAlign w:val="subscript"/>
        </w:rPr>
        <w:t>86</w:t>
      </w:r>
      <w:r w:rsidR="001064E7" w:rsidRPr="008C0007">
        <w:rPr>
          <w:rFonts w:ascii="Times" w:hAnsi="Times"/>
          <w:vertAlign w:val="superscript"/>
        </w:rPr>
        <w:t>H</w:t>
      </w:r>
      <w:r w:rsidR="001064E7" w:rsidRPr="008C0007">
        <w:rPr>
          <w:rFonts w:ascii="Times" w:hAnsi="Times"/>
        </w:rPr>
        <w:t xml:space="preserve"> where they could both be applied, giving confidence to the application of TEX</w:t>
      </w:r>
      <w:r w:rsidR="001064E7" w:rsidRPr="008C0007">
        <w:rPr>
          <w:rFonts w:ascii="Times" w:hAnsi="Times"/>
          <w:vertAlign w:val="subscript"/>
        </w:rPr>
        <w:t>86</w:t>
      </w:r>
      <w:r w:rsidR="001064E7" w:rsidRPr="008C0007">
        <w:rPr>
          <w:rFonts w:ascii="Times" w:hAnsi="Times"/>
          <w:vertAlign w:val="superscript"/>
        </w:rPr>
        <w:t>H</w:t>
      </w:r>
      <w:r w:rsidR="001064E7" w:rsidRPr="008C0007">
        <w:rPr>
          <w:rFonts w:ascii="Times" w:hAnsi="Times"/>
        </w:rPr>
        <w:t xml:space="preserve"> to the warm pool regions. </w:t>
      </w:r>
      <w:r w:rsidR="00BB2D1D" w:rsidRPr="008C0007">
        <w:rPr>
          <w:rFonts w:ascii="Times" w:hAnsi="Times"/>
        </w:rPr>
        <w:t>The TEX</w:t>
      </w:r>
      <w:r w:rsidR="00BB2D1D" w:rsidRPr="008C0007">
        <w:rPr>
          <w:rFonts w:ascii="Times" w:hAnsi="Times"/>
          <w:vertAlign w:val="subscript"/>
        </w:rPr>
        <w:t>86</w:t>
      </w:r>
      <w:r w:rsidR="00BB2D1D" w:rsidRPr="008C0007">
        <w:rPr>
          <w:rFonts w:ascii="Times" w:hAnsi="Times"/>
          <w:vertAlign w:val="superscript"/>
        </w:rPr>
        <w:t>H</w:t>
      </w:r>
      <w:r w:rsidR="00BB2D1D" w:rsidRPr="008C0007">
        <w:rPr>
          <w:rFonts w:ascii="Times" w:hAnsi="Times"/>
        </w:rPr>
        <w:t xml:space="preserve"> </w:t>
      </w:r>
      <w:r w:rsidR="00877E4F">
        <w:rPr>
          <w:rFonts w:ascii="Times" w:hAnsi="Times"/>
        </w:rPr>
        <w:t>-</w:t>
      </w:r>
      <w:r w:rsidR="00BB2D1D" w:rsidRPr="008C0007">
        <w:rPr>
          <w:rFonts w:ascii="Times" w:hAnsi="Times"/>
        </w:rPr>
        <w:t>based estimates of WEP SST were higher than previous studies based upon Mg/Ca or fa</w:t>
      </w:r>
      <w:r w:rsidR="00A931B3" w:rsidRPr="008C0007">
        <w:rPr>
          <w:rFonts w:ascii="Times" w:hAnsi="Times"/>
        </w:rPr>
        <w:t>unal assemblages</w:t>
      </w:r>
      <w:r w:rsidR="00BB2D1D" w:rsidRPr="008C0007">
        <w:rPr>
          <w:rFonts w:ascii="Times" w:hAnsi="Times"/>
        </w:rPr>
        <w:t>. They concluded that previous WEP Mg/Ca temperatures were underestimated due to changes in the Mg/Ca of Pliocene seawater</w:t>
      </w:r>
      <w:r w:rsidR="002F5626">
        <w:rPr>
          <w:rFonts w:ascii="Times" w:hAnsi="Times"/>
        </w:rPr>
        <w:t xml:space="preserve"> (see section 3 for more discussion of the Pliocene tropical Pacific and ENSO)</w:t>
      </w:r>
      <w:r w:rsidR="00BB2D1D" w:rsidRPr="008C0007">
        <w:rPr>
          <w:rFonts w:ascii="Times" w:hAnsi="Times"/>
        </w:rPr>
        <w:t xml:space="preserve">. </w:t>
      </w:r>
    </w:p>
    <w:p w14:paraId="4764EA36" w14:textId="77777777" w:rsidR="00BD64DF" w:rsidRPr="008C0007" w:rsidDel="00BB2D1D" w:rsidRDefault="00BD64DF" w:rsidP="00F30000">
      <w:pPr>
        <w:spacing w:line="480" w:lineRule="auto"/>
        <w:jc w:val="both"/>
        <w:rPr>
          <w:rFonts w:ascii="Times" w:hAnsi="Times"/>
        </w:rPr>
      </w:pPr>
    </w:p>
    <w:p w14:paraId="0579E394" w14:textId="77777777" w:rsidR="00040DAD" w:rsidRPr="001F44A1" w:rsidRDefault="00BD64DF" w:rsidP="00F30000">
      <w:pPr>
        <w:spacing w:line="480" w:lineRule="auto"/>
        <w:jc w:val="both"/>
        <w:rPr>
          <w:rFonts w:ascii="Times" w:hAnsi="Times"/>
          <w:b/>
        </w:rPr>
      </w:pPr>
      <w:r w:rsidRPr="008C0007">
        <w:rPr>
          <w:rFonts w:ascii="Times" w:hAnsi="Times"/>
        </w:rPr>
        <w:lastRenderedPageBreak/>
        <w:t>Arguably the longest and most complete record of Pliocene high latitude continental climate comes from Lake El</w:t>
      </w:r>
      <w:r w:rsidR="007F2ABB">
        <w:rPr>
          <w:rFonts w:ascii="Times" w:hAnsi="Times"/>
        </w:rPr>
        <w:t>’</w:t>
      </w:r>
      <w:r w:rsidRPr="008C0007">
        <w:rPr>
          <w:rFonts w:ascii="Times" w:hAnsi="Times"/>
        </w:rPr>
        <w:t>gygytgyn (Brigham-</w:t>
      </w:r>
      <w:proofErr w:type="spellStart"/>
      <w:r w:rsidRPr="008C0007">
        <w:rPr>
          <w:rFonts w:ascii="Times" w:hAnsi="Times"/>
        </w:rPr>
        <w:t>Grette</w:t>
      </w:r>
      <w:proofErr w:type="spellEnd"/>
      <w:r w:rsidRPr="008C0007">
        <w:rPr>
          <w:rFonts w:ascii="Times" w:hAnsi="Times"/>
        </w:rPr>
        <w:t xml:space="preserve">, 2013), located in Northeast Arctic Russia in a basin formed ~3.6 Ma </w:t>
      </w:r>
      <w:r w:rsidR="00877E4F">
        <w:rPr>
          <w:rFonts w:ascii="Times" w:hAnsi="Times"/>
        </w:rPr>
        <w:t>by</w:t>
      </w:r>
      <w:r w:rsidR="00877E4F" w:rsidRPr="008C0007">
        <w:rPr>
          <w:rFonts w:ascii="Times" w:hAnsi="Times"/>
        </w:rPr>
        <w:t xml:space="preserve"> </w:t>
      </w:r>
      <w:r w:rsidRPr="008C0007">
        <w:rPr>
          <w:rFonts w:ascii="Times" w:hAnsi="Times"/>
        </w:rPr>
        <w:t xml:space="preserve">a meteorite impact. The many environmental proxies from the Lake El’ </w:t>
      </w:r>
      <w:proofErr w:type="spellStart"/>
      <w:r w:rsidRPr="008C0007">
        <w:rPr>
          <w:rFonts w:ascii="Times" w:hAnsi="Times"/>
        </w:rPr>
        <w:t>gygytgyn</w:t>
      </w:r>
      <w:proofErr w:type="spellEnd"/>
      <w:r w:rsidRPr="008C0007">
        <w:rPr>
          <w:rFonts w:ascii="Times" w:hAnsi="Times"/>
        </w:rPr>
        <w:t xml:space="preserve"> core can be correlated to the LR04 stack and thus placed within the same </w:t>
      </w:r>
      <w:proofErr w:type="spellStart"/>
      <w:r w:rsidRPr="008C0007">
        <w:rPr>
          <w:rFonts w:ascii="Times" w:hAnsi="Times"/>
        </w:rPr>
        <w:t>chronostratigaraphic</w:t>
      </w:r>
      <w:proofErr w:type="spellEnd"/>
      <w:r w:rsidRPr="008C0007">
        <w:rPr>
          <w:rFonts w:ascii="Times" w:hAnsi="Times"/>
        </w:rPr>
        <w:t xml:space="preserve"> framework as marine core sequences</w:t>
      </w:r>
      <w:r w:rsidR="00ED693E" w:rsidRPr="008C0007">
        <w:rPr>
          <w:rFonts w:ascii="Times" w:hAnsi="Times"/>
        </w:rPr>
        <w:t xml:space="preserve"> (</w:t>
      </w:r>
      <w:r w:rsidR="00ED693E" w:rsidRPr="008C0007">
        <w:rPr>
          <w:rFonts w:ascii="Times" w:hAnsi="Times"/>
          <w:b/>
        </w:rPr>
        <w:t>Figure 2</w:t>
      </w:r>
      <w:r w:rsidR="00ED693E" w:rsidRPr="008C0007">
        <w:rPr>
          <w:rFonts w:ascii="Times" w:hAnsi="Times"/>
        </w:rPr>
        <w:t>)</w:t>
      </w:r>
      <w:r w:rsidRPr="008C0007">
        <w:rPr>
          <w:rFonts w:ascii="Times" w:hAnsi="Times"/>
        </w:rPr>
        <w:t>.</w:t>
      </w:r>
      <w:r w:rsidR="00672C0E">
        <w:rPr>
          <w:rFonts w:ascii="Times" w:hAnsi="Times"/>
        </w:rPr>
        <w:t xml:space="preserve"> These records document </w:t>
      </w:r>
      <w:r w:rsidRPr="008C0007">
        <w:rPr>
          <w:rFonts w:ascii="Times" w:hAnsi="Times"/>
        </w:rPr>
        <w:t xml:space="preserve">polar amplification </w:t>
      </w:r>
      <w:r w:rsidR="004F19A3">
        <w:rPr>
          <w:rFonts w:ascii="Times" w:hAnsi="Times"/>
        </w:rPr>
        <w:t xml:space="preserve">such as is </w:t>
      </w:r>
      <w:r w:rsidRPr="008C0007">
        <w:rPr>
          <w:rFonts w:ascii="Times" w:hAnsi="Times"/>
        </w:rPr>
        <w:t>seen in marine records (</w:t>
      </w:r>
      <w:r w:rsidR="00424906" w:rsidRPr="008C0007">
        <w:rPr>
          <w:rFonts w:ascii="Times" w:hAnsi="Times"/>
        </w:rPr>
        <w:t xml:space="preserve">Dowsett et al., 2013) but </w:t>
      </w:r>
      <w:r w:rsidR="004F19A3">
        <w:rPr>
          <w:rFonts w:ascii="Times" w:hAnsi="Times"/>
        </w:rPr>
        <w:t xml:space="preserve">that </w:t>
      </w:r>
      <w:r w:rsidR="00223C1A">
        <w:rPr>
          <w:rFonts w:ascii="Times" w:hAnsi="Times"/>
        </w:rPr>
        <w:t xml:space="preserve">appears to be </w:t>
      </w:r>
      <w:r w:rsidR="00424906" w:rsidRPr="008C0007">
        <w:rPr>
          <w:rFonts w:ascii="Times" w:hAnsi="Times"/>
        </w:rPr>
        <w:t>under-</w:t>
      </w:r>
      <w:r w:rsidRPr="008C0007">
        <w:rPr>
          <w:rFonts w:ascii="Times" w:hAnsi="Times"/>
        </w:rPr>
        <w:t>estimated in model</w:t>
      </w:r>
      <w:r w:rsidR="0005073D" w:rsidRPr="008C0007">
        <w:rPr>
          <w:rFonts w:ascii="Times" w:hAnsi="Times"/>
        </w:rPr>
        <w:t xml:space="preserve"> simulations (</w:t>
      </w:r>
      <w:r w:rsidR="002219DE" w:rsidRPr="008C0007">
        <w:rPr>
          <w:rFonts w:ascii="Times" w:hAnsi="Times"/>
        </w:rPr>
        <w:t>Haywood et al., 2013</w:t>
      </w:r>
      <w:r w:rsidR="007C1DD6">
        <w:rPr>
          <w:rFonts w:ascii="Times" w:hAnsi="Times"/>
        </w:rPr>
        <w:t>a</w:t>
      </w:r>
      <w:r w:rsidR="0005073D" w:rsidRPr="008C0007">
        <w:rPr>
          <w:rFonts w:ascii="Times" w:hAnsi="Times"/>
        </w:rPr>
        <w:t xml:space="preserve">). </w:t>
      </w:r>
      <w:r w:rsidR="00424906" w:rsidRPr="008C0007">
        <w:rPr>
          <w:rFonts w:ascii="Times" w:hAnsi="Times"/>
        </w:rPr>
        <w:t>This s</w:t>
      </w:r>
      <w:r w:rsidR="00672C0E">
        <w:rPr>
          <w:rFonts w:ascii="Times" w:hAnsi="Times"/>
        </w:rPr>
        <w:t>equence documents mid</w:t>
      </w:r>
      <w:r w:rsidR="004F19A3">
        <w:rPr>
          <w:rFonts w:ascii="Times" w:hAnsi="Times"/>
        </w:rPr>
        <w:t>-</w:t>
      </w:r>
      <w:r w:rsidR="00672C0E">
        <w:rPr>
          <w:rFonts w:ascii="Times" w:hAnsi="Times"/>
        </w:rPr>
        <w:t>Pliocene</w:t>
      </w:r>
      <w:r w:rsidR="00424906" w:rsidRPr="008C0007">
        <w:rPr>
          <w:rFonts w:ascii="Times" w:hAnsi="Times"/>
        </w:rPr>
        <w:t xml:space="preserve"> summer temperatures 8°C warmer than present day and warmer than present day summers until ~2.2 Ma. This supports</w:t>
      </w:r>
      <w:r w:rsidR="001F44A1">
        <w:rPr>
          <w:rFonts w:ascii="Times" w:hAnsi="Times"/>
        </w:rPr>
        <w:t xml:space="preserve"> other estimates of strong Arctic warming during parts of the Pliocene (</w:t>
      </w:r>
      <w:proofErr w:type="spellStart"/>
      <w:r w:rsidR="001F44A1">
        <w:rPr>
          <w:rFonts w:ascii="Times" w:hAnsi="Times"/>
        </w:rPr>
        <w:t>Ballantyne</w:t>
      </w:r>
      <w:proofErr w:type="spellEnd"/>
      <w:r w:rsidR="001F44A1">
        <w:rPr>
          <w:rFonts w:ascii="Times" w:hAnsi="Times"/>
        </w:rPr>
        <w:t xml:space="preserve"> et al., 2010).</w:t>
      </w:r>
    </w:p>
    <w:p w14:paraId="301C480F" w14:textId="77777777" w:rsidR="00343D91" w:rsidRPr="008C0007" w:rsidRDefault="00343D91" w:rsidP="00F30000">
      <w:pPr>
        <w:spacing w:line="480" w:lineRule="auto"/>
        <w:jc w:val="both"/>
        <w:rPr>
          <w:rFonts w:ascii="Times" w:hAnsi="Times"/>
        </w:rPr>
      </w:pPr>
    </w:p>
    <w:p w14:paraId="48053021" w14:textId="77777777" w:rsidR="00343D91" w:rsidRDefault="009A32D2" w:rsidP="00F30000">
      <w:pPr>
        <w:spacing w:line="480" w:lineRule="auto"/>
        <w:jc w:val="both"/>
        <w:rPr>
          <w:rFonts w:ascii="Times" w:hAnsi="Times"/>
        </w:rPr>
      </w:pPr>
      <w:r w:rsidRPr="008C0007">
        <w:rPr>
          <w:rFonts w:ascii="Times" w:hAnsi="Times"/>
        </w:rPr>
        <w:t>Atmospheric concentration of CO</w:t>
      </w:r>
      <w:r w:rsidRPr="008C0007">
        <w:rPr>
          <w:rFonts w:ascii="Times" w:hAnsi="Times"/>
          <w:vertAlign w:val="subscript"/>
        </w:rPr>
        <w:t>2</w:t>
      </w:r>
      <w:r w:rsidR="00672C0E">
        <w:rPr>
          <w:rFonts w:ascii="Times" w:hAnsi="Times"/>
        </w:rPr>
        <w:t xml:space="preserve"> during the Pliocene is only partially constrained</w:t>
      </w:r>
      <w:r w:rsidRPr="008C0007">
        <w:rPr>
          <w:rFonts w:ascii="Times" w:hAnsi="Times"/>
        </w:rPr>
        <w:t>. A number of techniques exist to estimate CO</w:t>
      </w:r>
      <w:r w:rsidRPr="008C0007">
        <w:rPr>
          <w:rFonts w:ascii="Times" w:hAnsi="Times"/>
          <w:vertAlign w:val="subscript"/>
        </w:rPr>
        <w:t>2</w:t>
      </w:r>
      <w:r w:rsidRPr="008C0007">
        <w:rPr>
          <w:rFonts w:ascii="Times" w:hAnsi="Times"/>
        </w:rPr>
        <w:t xml:space="preserve"> (</w:t>
      </w:r>
      <w:proofErr w:type="spellStart"/>
      <w:r w:rsidR="00025A45" w:rsidRPr="008C0007">
        <w:rPr>
          <w:rFonts w:ascii="Times" w:hAnsi="Times"/>
        </w:rPr>
        <w:t>alkenones</w:t>
      </w:r>
      <w:proofErr w:type="spellEnd"/>
      <w:r w:rsidRPr="008C0007">
        <w:rPr>
          <w:rFonts w:ascii="Times" w:hAnsi="Times"/>
        </w:rPr>
        <w:t xml:space="preserve">, B/Ca, </w:t>
      </w:r>
      <w:proofErr w:type="spellStart"/>
      <w:r w:rsidRPr="008C0007">
        <w:rPr>
          <w:rFonts w:ascii="Times" w:hAnsi="Times"/>
        </w:rPr>
        <w:t>δ</w:t>
      </w:r>
      <w:r w:rsidRPr="008C0007">
        <w:rPr>
          <w:rFonts w:ascii="Times" w:hAnsi="Times"/>
          <w:vertAlign w:val="superscript"/>
        </w:rPr>
        <w:t>11</w:t>
      </w:r>
      <w:r w:rsidRPr="008C0007">
        <w:rPr>
          <w:rFonts w:ascii="Times" w:hAnsi="Times"/>
        </w:rPr>
        <w:t>B</w:t>
      </w:r>
      <w:proofErr w:type="spellEnd"/>
      <w:r w:rsidRPr="008C0007">
        <w:rPr>
          <w:rFonts w:ascii="Times" w:hAnsi="Times"/>
        </w:rPr>
        <w:t xml:space="preserve">, </w:t>
      </w:r>
      <w:proofErr w:type="spellStart"/>
      <w:r w:rsidRPr="008C0007">
        <w:rPr>
          <w:rFonts w:ascii="Times" w:hAnsi="Times"/>
        </w:rPr>
        <w:t>δ</w:t>
      </w:r>
      <w:r w:rsidRPr="008C0007">
        <w:rPr>
          <w:rFonts w:ascii="Times" w:hAnsi="Times"/>
          <w:vertAlign w:val="superscript"/>
        </w:rPr>
        <w:t>13</w:t>
      </w:r>
      <w:r w:rsidRPr="008C0007">
        <w:rPr>
          <w:rFonts w:ascii="Times" w:hAnsi="Times"/>
        </w:rPr>
        <w:t>C</w:t>
      </w:r>
      <w:proofErr w:type="spellEnd"/>
      <w:r w:rsidRPr="008C0007">
        <w:rPr>
          <w:rFonts w:ascii="Times" w:hAnsi="Times"/>
        </w:rPr>
        <w:t>, leaf stomatal density)</w:t>
      </w:r>
      <w:r w:rsidR="004F19A3">
        <w:rPr>
          <w:rFonts w:ascii="Times" w:hAnsi="Times"/>
        </w:rPr>
        <w:t>,</w:t>
      </w:r>
      <w:r w:rsidRPr="008C0007">
        <w:rPr>
          <w:rFonts w:ascii="Times" w:hAnsi="Times"/>
        </w:rPr>
        <w:t xml:space="preserve"> and the variability of the estimates </w:t>
      </w:r>
      <w:r w:rsidR="004F19A3">
        <w:rPr>
          <w:rFonts w:ascii="Times" w:hAnsi="Times"/>
        </w:rPr>
        <w:t>is</w:t>
      </w:r>
      <w:r w:rsidR="004F19A3" w:rsidRPr="008C0007">
        <w:rPr>
          <w:rFonts w:ascii="Times" w:hAnsi="Times"/>
        </w:rPr>
        <w:t xml:space="preserve"> </w:t>
      </w:r>
      <w:r w:rsidRPr="008C0007">
        <w:rPr>
          <w:rFonts w:ascii="Times" w:hAnsi="Times"/>
        </w:rPr>
        <w:t>high</w:t>
      </w:r>
      <w:r w:rsidR="00ED693E" w:rsidRPr="008C0007">
        <w:rPr>
          <w:rFonts w:ascii="Times" w:hAnsi="Times"/>
        </w:rPr>
        <w:t xml:space="preserve"> (</w:t>
      </w:r>
      <w:r w:rsidR="00ED693E" w:rsidRPr="008C0007">
        <w:rPr>
          <w:rFonts w:ascii="Times" w:hAnsi="Times"/>
          <w:b/>
        </w:rPr>
        <w:t>Figure 2</w:t>
      </w:r>
      <w:r w:rsidR="00ED693E" w:rsidRPr="008C0007">
        <w:rPr>
          <w:rFonts w:ascii="Times" w:hAnsi="Times"/>
        </w:rPr>
        <w:t>)</w:t>
      </w:r>
      <w:r w:rsidRPr="008C0007">
        <w:rPr>
          <w:rFonts w:ascii="Times" w:hAnsi="Times"/>
        </w:rPr>
        <w:t xml:space="preserve">. </w:t>
      </w:r>
      <w:r w:rsidR="004F19A3">
        <w:rPr>
          <w:rFonts w:ascii="Times" w:hAnsi="Times"/>
        </w:rPr>
        <w:t>N</w:t>
      </w:r>
      <w:r w:rsidRPr="008C0007">
        <w:rPr>
          <w:rFonts w:ascii="Times" w:hAnsi="Times"/>
        </w:rPr>
        <w:t>one of the present estimates suggest atmospheric concentrations much higher than present day (</w:t>
      </w:r>
      <w:proofErr w:type="spellStart"/>
      <w:r w:rsidRPr="008C0007">
        <w:rPr>
          <w:rFonts w:ascii="Times" w:hAnsi="Times"/>
        </w:rPr>
        <w:t>Raymo</w:t>
      </w:r>
      <w:proofErr w:type="spellEnd"/>
      <w:r w:rsidRPr="008C0007">
        <w:rPr>
          <w:rFonts w:ascii="Times" w:hAnsi="Times"/>
        </w:rPr>
        <w:t xml:space="preserve"> et al., 1996; </w:t>
      </w:r>
      <w:proofErr w:type="spellStart"/>
      <w:r w:rsidRPr="008C0007">
        <w:rPr>
          <w:rFonts w:ascii="Times" w:hAnsi="Times"/>
        </w:rPr>
        <w:t>Tripati</w:t>
      </w:r>
      <w:proofErr w:type="spellEnd"/>
      <w:r w:rsidRPr="008C0007">
        <w:rPr>
          <w:rFonts w:ascii="Times" w:hAnsi="Times"/>
        </w:rPr>
        <w:t xml:space="preserve"> et al., 2009; </w:t>
      </w:r>
      <w:proofErr w:type="spellStart"/>
      <w:r w:rsidRPr="008C0007">
        <w:rPr>
          <w:rFonts w:ascii="Times" w:hAnsi="Times"/>
        </w:rPr>
        <w:t>Pagani</w:t>
      </w:r>
      <w:proofErr w:type="spellEnd"/>
      <w:r w:rsidRPr="008C0007">
        <w:rPr>
          <w:rFonts w:ascii="Times" w:hAnsi="Times"/>
        </w:rPr>
        <w:t xml:space="preserve"> et al., 2010; Seki et al., 2010; </w:t>
      </w:r>
      <w:proofErr w:type="spellStart"/>
      <w:r w:rsidRPr="008C0007">
        <w:rPr>
          <w:rFonts w:ascii="Times" w:hAnsi="Times"/>
        </w:rPr>
        <w:t>Bartoli</w:t>
      </w:r>
      <w:proofErr w:type="spellEnd"/>
      <w:r w:rsidRPr="008C0007">
        <w:rPr>
          <w:rFonts w:ascii="Times" w:hAnsi="Times"/>
        </w:rPr>
        <w:t xml:space="preserve"> et al., 2011)</w:t>
      </w:r>
      <w:r w:rsidR="004F19A3">
        <w:rPr>
          <w:rFonts w:ascii="Times" w:hAnsi="Times"/>
        </w:rPr>
        <w:t>,</w:t>
      </w:r>
      <w:r w:rsidR="00726587" w:rsidRPr="008C0007">
        <w:rPr>
          <w:rFonts w:ascii="Times" w:hAnsi="Times"/>
        </w:rPr>
        <w:t xml:space="preserve"> making the cause of Pli</w:t>
      </w:r>
      <w:r w:rsidR="001E19D7" w:rsidRPr="008C0007">
        <w:rPr>
          <w:rFonts w:ascii="Times" w:hAnsi="Times"/>
        </w:rPr>
        <w:t>ocene warmth challenging to identify</w:t>
      </w:r>
      <w:r w:rsidR="00726587" w:rsidRPr="008C0007">
        <w:rPr>
          <w:rFonts w:ascii="Times" w:hAnsi="Times"/>
        </w:rPr>
        <w:t xml:space="preserve"> (</w:t>
      </w:r>
      <w:proofErr w:type="spellStart"/>
      <w:r w:rsidR="00726587" w:rsidRPr="008C0007">
        <w:rPr>
          <w:rFonts w:ascii="Times" w:hAnsi="Times"/>
        </w:rPr>
        <w:t>Fedorov</w:t>
      </w:r>
      <w:proofErr w:type="spellEnd"/>
      <w:r w:rsidR="00726587" w:rsidRPr="008C0007">
        <w:rPr>
          <w:rFonts w:ascii="Times" w:hAnsi="Times"/>
        </w:rPr>
        <w:t xml:space="preserve"> et al., 2013).</w:t>
      </w:r>
      <w:r w:rsidR="00C6116E" w:rsidRPr="008C0007">
        <w:rPr>
          <w:rFonts w:ascii="Times" w:hAnsi="Times"/>
        </w:rPr>
        <w:t xml:space="preserve"> </w:t>
      </w:r>
      <w:r w:rsidR="004F19A3">
        <w:rPr>
          <w:rFonts w:ascii="Times" w:hAnsi="Times"/>
        </w:rPr>
        <w:t>I</w:t>
      </w:r>
      <w:r w:rsidR="00672C0E">
        <w:rPr>
          <w:rFonts w:ascii="Times" w:hAnsi="Times"/>
        </w:rPr>
        <w:t>t is increasing</w:t>
      </w:r>
      <w:r w:rsidR="00D14797">
        <w:rPr>
          <w:rFonts w:ascii="Times" w:hAnsi="Times"/>
        </w:rPr>
        <w:t>ly</w:t>
      </w:r>
      <w:r w:rsidR="00672C0E">
        <w:rPr>
          <w:rFonts w:ascii="Times" w:hAnsi="Times"/>
        </w:rPr>
        <w:t xml:space="preserve"> </w:t>
      </w:r>
      <w:proofErr w:type="spellStart"/>
      <w:r w:rsidR="00672C0E">
        <w:rPr>
          <w:rFonts w:ascii="Times" w:hAnsi="Times"/>
        </w:rPr>
        <w:t>recognis</w:t>
      </w:r>
      <w:r w:rsidR="00C6116E" w:rsidRPr="008C0007">
        <w:rPr>
          <w:rFonts w:ascii="Times" w:hAnsi="Times"/>
        </w:rPr>
        <w:t>ed</w:t>
      </w:r>
      <w:proofErr w:type="spellEnd"/>
      <w:r w:rsidR="004F19A3">
        <w:rPr>
          <w:rFonts w:ascii="Times" w:hAnsi="Times"/>
        </w:rPr>
        <w:t>, however,</w:t>
      </w:r>
      <w:r w:rsidR="00C6116E" w:rsidRPr="008C0007">
        <w:rPr>
          <w:rFonts w:ascii="Times" w:hAnsi="Times"/>
        </w:rPr>
        <w:t xml:space="preserve"> that CO</w:t>
      </w:r>
      <w:r w:rsidR="00C6116E" w:rsidRPr="008C0007">
        <w:rPr>
          <w:rFonts w:ascii="Times" w:hAnsi="Times"/>
          <w:vertAlign w:val="subscript"/>
        </w:rPr>
        <w:t>2</w:t>
      </w:r>
      <w:r w:rsidR="00672C0E">
        <w:rPr>
          <w:rFonts w:ascii="Times" w:hAnsi="Times"/>
        </w:rPr>
        <w:t xml:space="preserve"> is just one </w:t>
      </w:r>
      <w:r w:rsidR="00C6116E" w:rsidRPr="008C0007">
        <w:rPr>
          <w:rFonts w:ascii="Times" w:hAnsi="Times"/>
        </w:rPr>
        <w:t xml:space="preserve">agent of radiative forcing and that other </w:t>
      </w:r>
      <w:r w:rsidR="001E19D7" w:rsidRPr="008C0007">
        <w:rPr>
          <w:rFonts w:ascii="Times" w:hAnsi="Times"/>
        </w:rPr>
        <w:t>greenhouses gases such as Methane (CH</w:t>
      </w:r>
      <w:r w:rsidR="001E19D7" w:rsidRPr="008C0007">
        <w:rPr>
          <w:rFonts w:ascii="Times" w:hAnsi="Times"/>
          <w:vertAlign w:val="subscript"/>
        </w:rPr>
        <w:t>4</w:t>
      </w:r>
      <w:r w:rsidR="001E19D7" w:rsidRPr="008C0007">
        <w:rPr>
          <w:rFonts w:ascii="Times" w:hAnsi="Times"/>
        </w:rPr>
        <w:t xml:space="preserve">) </w:t>
      </w:r>
      <w:r w:rsidR="00672C0E">
        <w:rPr>
          <w:rFonts w:ascii="Times" w:hAnsi="Times"/>
        </w:rPr>
        <w:t xml:space="preserve">are also important but </w:t>
      </w:r>
      <w:r w:rsidR="001E19D7" w:rsidRPr="008C0007">
        <w:rPr>
          <w:rFonts w:ascii="Times" w:hAnsi="Times"/>
        </w:rPr>
        <w:t xml:space="preserve">cannot be reconstructed at the current time. Furthermore, Unger </w:t>
      </w:r>
      <w:r w:rsidR="00554CDC">
        <w:rPr>
          <w:rFonts w:ascii="Times" w:hAnsi="Times"/>
        </w:rPr>
        <w:t>and Yue</w:t>
      </w:r>
      <w:r w:rsidR="001E19D7" w:rsidRPr="008C0007">
        <w:rPr>
          <w:rFonts w:ascii="Times" w:hAnsi="Times"/>
        </w:rPr>
        <w:t xml:space="preserve"> (2014) ha</w:t>
      </w:r>
      <w:r w:rsidR="00A147FA">
        <w:rPr>
          <w:rFonts w:ascii="Times" w:hAnsi="Times"/>
        </w:rPr>
        <w:t>ve</w:t>
      </w:r>
      <w:r w:rsidR="001E19D7" w:rsidRPr="008C0007">
        <w:rPr>
          <w:rFonts w:ascii="Times" w:hAnsi="Times"/>
        </w:rPr>
        <w:t xml:space="preserve"> demonstrated the potential importance of atmospheric</w:t>
      </w:r>
      <w:r w:rsidR="002F5626">
        <w:rPr>
          <w:rFonts w:ascii="Times" w:hAnsi="Times"/>
        </w:rPr>
        <w:t xml:space="preserve"> chemistry-climate feedbacks, as well as</w:t>
      </w:r>
      <w:r w:rsidR="001E19D7" w:rsidRPr="008C0007">
        <w:rPr>
          <w:rFonts w:ascii="Times" w:hAnsi="Times"/>
        </w:rPr>
        <w:t xml:space="preserve"> aerosols</w:t>
      </w:r>
      <w:r w:rsidR="002F5626">
        <w:rPr>
          <w:rFonts w:ascii="Times" w:hAnsi="Times"/>
        </w:rPr>
        <w:t>,</w:t>
      </w:r>
      <w:r w:rsidR="001E19D7" w:rsidRPr="008C0007">
        <w:rPr>
          <w:rFonts w:ascii="Times" w:hAnsi="Times"/>
        </w:rPr>
        <w:t xml:space="preserve"> in augmenting surface temperature warming derived from a given increase in </w:t>
      </w:r>
      <w:r w:rsidR="001E19D7" w:rsidRPr="008C0007">
        <w:rPr>
          <w:rFonts w:ascii="Times" w:hAnsi="Times"/>
        </w:rPr>
        <w:lastRenderedPageBreak/>
        <w:t>atmospheric CO</w:t>
      </w:r>
      <w:r w:rsidR="001E19D7" w:rsidRPr="008C0007">
        <w:rPr>
          <w:rFonts w:ascii="Times" w:hAnsi="Times"/>
          <w:vertAlign w:val="subscript"/>
        </w:rPr>
        <w:t>2</w:t>
      </w:r>
      <w:r w:rsidR="001E19D7" w:rsidRPr="008C0007">
        <w:rPr>
          <w:rFonts w:ascii="Times" w:hAnsi="Times"/>
        </w:rPr>
        <w:t>.  This represents a huge challenge to the scientific community to assess the efficacy of the increasingly complex simulations of additional Earth System components in climate models in the absence of any direct geological records (see section 3</w:t>
      </w:r>
      <w:r w:rsidR="00C10122" w:rsidRPr="008C0007">
        <w:rPr>
          <w:rFonts w:ascii="Times" w:hAnsi="Times"/>
        </w:rPr>
        <w:t xml:space="preserve"> for further discussion</w:t>
      </w:r>
      <w:r w:rsidR="001E19D7" w:rsidRPr="008C0007">
        <w:rPr>
          <w:rFonts w:ascii="Times" w:hAnsi="Times"/>
        </w:rPr>
        <w:t xml:space="preserve">).   </w:t>
      </w:r>
    </w:p>
    <w:p w14:paraId="09097B21" w14:textId="77777777" w:rsidR="00836238" w:rsidRPr="008C0007" w:rsidRDefault="00836238" w:rsidP="00F30000">
      <w:pPr>
        <w:spacing w:line="480" w:lineRule="auto"/>
        <w:jc w:val="both"/>
        <w:rPr>
          <w:rFonts w:ascii="Times" w:hAnsi="Times"/>
        </w:rPr>
      </w:pPr>
    </w:p>
    <w:p w14:paraId="4661B903" w14:textId="4BC55FED" w:rsidR="00343D91" w:rsidRPr="008C0007" w:rsidRDefault="009A32D2" w:rsidP="00F30000">
      <w:pPr>
        <w:pStyle w:val="ListParagraph"/>
        <w:numPr>
          <w:ilvl w:val="0"/>
          <w:numId w:val="6"/>
        </w:numPr>
        <w:spacing w:line="480" w:lineRule="auto"/>
        <w:ind w:left="284" w:hanging="284"/>
        <w:jc w:val="both"/>
        <w:rPr>
          <w:rFonts w:ascii="Times" w:hAnsi="Times"/>
          <w:b/>
        </w:rPr>
      </w:pPr>
      <w:r w:rsidRPr="008C0007">
        <w:rPr>
          <w:rFonts w:ascii="Times" w:hAnsi="Times"/>
          <w:b/>
        </w:rPr>
        <w:t xml:space="preserve">The emergence of </w:t>
      </w:r>
      <w:proofErr w:type="spellStart"/>
      <w:r w:rsidRPr="008C0007">
        <w:rPr>
          <w:rFonts w:ascii="Times" w:hAnsi="Times"/>
          <w:b/>
        </w:rPr>
        <w:t>palaeoclimate</w:t>
      </w:r>
      <w:proofErr w:type="spellEnd"/>
      <w:r w:rsidRPr="008C0007">
        <w:rPr>
          <w:rFonts w:ascii="Times" w:hAnsi="Times"/>
          <w:b/>
        </w:rPr>
        <w:t xml:space="preserve"> model simulations for the Pliocene</w:t>
      </w:r>
      <w:r w:rsidR="00836238" w:rsidRPr="00836238">
        <w:rPr>
          <w:rFonts w:ascii="Times" w:hAnsi="Times"/>
        </w:rPr>
        <w:t xml:space="preserve"> (1484 words, 2 figures)</w:t>
      </w:r>
    </w:p>
    <w:p w14:paraId="2E03939D" w14:textId="06D96157" w:rsidR="00343D91" w:rsidRPr="008C0007" w:rsidRDefault="009A32D2" w:rsidP="00F30000">
      <w:pPr>
        <w:spacing w:line="480" w:lineRule="auto"/>
        <w:jc w:val="both"/>
        <w:rPr>
          <w:rFonts w:ascii="Times" w:hAnsi="Times"/>
        </w:rPr>
      </w:pPr>
      <w:r w:rsidRPr="008C0007">
        <w:rPr>
          <w:rFonts w:ascii="Times" w:hAnsi="Times"/>
        </w:rPr>
        <w:t xml:space="preserve">Even before the publication of global geological data sets capable of underpinning climate model simulations for the Pliocene, climate </w:t>
      </w:r>
      <w:proofErr w:type="spellStart"/>
      <w:r w:rsidRPr="008C0007">
        <w:rPr>
          <w:rFonts w:ascii="Times" w:hAnsi="Times"/>
        </w:rPr>
        <w:t>modellers</w:t>
      </w:r>
      <w:proofErr w:type="spellEnd"/>
      <w:r w:rsidRPr="008C0007">
        <w:rPr>
          <w:rFonts w:ascii="Times" w:hAnsi="Times"/>
        </w:rPr>
        <w:t xml:space="preserve"> were using emerging regional patterns of surface temperature change to co</w:t>
      </w:r>
      <w:r w:rsidR="00672C0E">
        <w:rPr>
          <w:rFonts w:ascii="Times" w:hAnsi="Times"/>
        </w:rPr>
        <w:t xml:space="preserve">nstruct </w:t>
      </w:r>
      <w:r w:rsidRPr="008C0007">
        <w:rPr>
          <w:rFonts w:ascii="Times" w:hAnsi="Times"/>
        </w:rPr>
        <w:t>conceptual models and proposing mechanisms and drivers of global and regional change. The modest CO</w:t>
      </w:r>
      <w:r w:rsidRPr="008C0007">
        <w:rPr>
          <w:rFonts w:ascii="Times" w:hAnsi="Times"/>
          <w:vertAlign w:val="subscript"/>
        </w:rPr>
        <w:t>2</w:t>
      </w:r>
      <w:r w:rsidRPr="008C0007">
        <w:rPr>
          <w:rFonts w:ascii="Times" w:hAnsi="Times"/>
        </w:rPr>
        <w:t xml:space="preserve"> increase reconstructed for the </w:t>
      </w:r>
      <w:proofErr w:type="spellStart"/>
      <w:r w:rsidRPr="008C0007">
        <w:rPr>
          <w:rFonts w:ascii="Times" w:hAnsi="Times"/>
        </w:rPr>
        <w:t>mPWP</w:t>
      </w:r>
      <w:proofErr w:type="spellEnd"/>
      <w:r w:rsidRPr="008C0007">
        <w:rPr>
          <w:rFonts w:ascii="Times" w:hAnsi="Times"/>
        </w:rPr>
        <w:t xml:space="preserve"> was calculated to be capable of producing a radiative forcing of approximately 2 Wm</w:t>
      </w:r>
      <w:r w:rsidRPr="008C0007">
        <w:rPr>
          <w:rFonts w:ascii="Times" w:hAnsi="Times"/>
          <w:vertAlign w:val="superscript"/>
        </w:rPr>
        <w:t>-2</w:t>
      </w:r>
      <w:r w:rsidRPr="008C0007">
        <w:rPr>
          <w:rFonts w:ascii="Times" w:hAnsi="Times"/>
        </w:rPr>
        <w:t>.  This may have been sufficient to explain the warmth of the Pliocene globally, depending on the chosen climate sensitivity value</w:t>
      </w:r>
      <w:r w:rsidR="004F4F6D">
        <w:rPr>
          <w:rFonts w:ascii="Times" w:hAnsi="Times"/>
        </w:rPr>
        <w:t xml:space="preserve">, </w:t>
      </w:r>
      <w:r w:rsidR="005761C2">
        <w:rPr>
          <w:rFonts w:ascii="Times" w:hAnsi="Times"/>
        </w:rPr>
        <w:t>i</w:t>
      </w:r>
      <w:r w:rsidRPr="008C0007">
        <w:rPr>
          <w:rFonts w:ascii="Times" w:hAnsi="Times"/>
        </w:rPr>
        <w:t>t could not explain</w:t>
      </w:r>
      <w:r w:rsidR="004F4F6D">
        <w:rPr>
          <w:rFonts w:ascii="Times" w:hAnsi="Times"/>
        </w:rPr>
        <w:t>, however,</w:t>
      </w:r>
      <w:r w:rsidRPr="008C0007">
        <w:rPr>
          <w:rFonts w:ascii="Times" w:hAnsi="Times"/>
        </w:rPr>
        <w:t xml:space="preserve"> the regional changes in reconstructed SST (based on planktonic foraminifera) </w:t>
      </w:r>
      <w:r w:rsidR="004F4F6D">
        <w:rPr>
          <w:rFonts w:ascii="Times" w:hAnsi="Times"/>
        </w:rPr>
        <w:t>that</w:t>
      </w:r>
      <w:r w:rsidR="004F4F6D" w:rsidRPr="008C0007">
        <w:rPr>
          <w:rFonts w:ascii="Times" w:hAnsi="Times"/>
        </w:rPr>
        <w:t xml:space="preserve"> </w:t>
      </w:r>
      <w:r w:rsidRPr="008C0007">
        <w:rPr>
          <w:rFonts w:ascii="Times" w:hAnsi="Times"/>
        </w:rPr>
        <w:t>initially displayed little or no warming relative to present day in the tropics (Dowsett et al., 1996; Dowsett et al., 1999). Therefore, an additional mechanism(s) working independently or combined with variations in CO</w:t>
      </w:r>
      <w:r w:rsidRPr="008C0007">
        <w:rPr>
          <w:rFonts w:ascii="Times" w:hAnsi="Times"/>
          <w:vertAlign w:val="subscript"/>
        </w:rPr>
        <w:t>2</w:t>
      </w:r>
      <w:r w:rsidRPr="008C0007">
        <w:rPr>
          <w:rFonts w:ascii="Times" w:hAnsi="Times"/>
        </w:rPr>
        <w:t xml:space="preserve"> concentrations in the atmosphere was thought to be required to drive and maintain the warmer conditions reconstructed for the </w:t>
      </w:r>
      <w:r w:rsidR="003502B2">
        <w:rPr>
          <w:rFonts w:ascii="Times" w:hAnsi="Times"/>
        </w:rPr>
        <w:t>mid</w:t>
      </w:r>
      <w:r w:rsidR="004F4F6D">
        <w:rPr>
          <w:rFonts w:ascii="Times" w:hAnsi="Times"/>
        </w:rPr>
        <w:t>-</w:t>
      </w:r>
      <w:r w:rsidRPr="008C0007">
        <w:rPr>
          <w:rFonts w:ascii="Times" w:hAnsi="Times"/>
        </w:rPr>
        <w:t>Pliocene</w:t>
      </w:r>
      <w:r w:rsidR="003502B2">
        <w:rPr>
          <w:rFonts w:ascii="Times" w:hAnsi="Times"/>
        </w:rPr>
        <w:t xml:space="preserve"> Warm Period</w:t>
      </w:r>
      <w:r w:rsidR="00CC4BF8">
        <w:rPr>
          <w:rFonts w:ascii="Times" w:hAnsi="Times"/>
        </w:rPr>
        <w:t xml:space="preserve"> (Crowley, 1996)</w:t>
      </w:r>
      <w:r w:rsidRPr="008C0007">
        <w:rPr>
          <w:rFonts w:ascii="Times" w:hAnsi="Times"/>
        </w:rPr>
        <w:t>.</w:t>
      </w:r>
    </w:p>
    <w:p w14:paraId="5A42BA9C" w14:textId="77777777" w:rsidR="00343D91" w:rsidRPr="008C0007" w:rsidRDefault="00343D91" w:rsidP="00F30000">
      <w:pPr>
        <w:spacing w:line="480" w:lineRule="auto"/>
        <w:jc w:val="both"/>
        <w:rPr>
          <w:rFonts w:ascii="Times" w:hAnsi="Times"/>
        </w:rPr>
      </w:pPr>
    </w:p>
    <w:p w14:paraId="4CFDE4F0" w14:textId="77777777" w:rsidR="00343D91" w:rsidRPr="008C0007" w:rsidRDefault="009A32D2" w:rsidP="00F30000">
      <w:pPr>
        <w:spacing w:line="480" w:lineRule="auto"/>
        <w:jc w:val="both"/>
        <w:rPr>
          <w:rFonts w:ascii="Times" w:hAnsi="Times"/>
        </w:rPr>
      </w:pPr>
      <w:r w:rsidRPr="008C0007">
        <w:rPr>
          <w:rFonts w:ascii="Times" w:hAnsi="Times"/>
        </w:rPr>
        <w:t xml:space="preserve">A likely additional driver of Pliocene warmth receiving attention in the early part of the 1990’s, and still discussed today, was a change in the ocean heat transport.  This initially </w:t>
      </w:r>
      <w:r w:rsidRPr="008C0007">
        <w:rPr>
          <w:rFonts w:ascii="Times" w:hAnsi="Times"/>
        </w:rPr>
        <w:lastRenderedPageBreak/>
        <w:t>geologically driven hypothesis (Dowsett et al., 1992) received further impetus from a conceptual modelling study published by Rind and Chandler (1991).  However, Crowley (1991</w:t>
      </w:r>
      <w:r w:rsidR="004F4F6D">
        <w:rPr>
          <w:rFonts w:ascii="Times" w:hAnsi="Times"/>
        </w:rPr>
        <w:t xml:space="preserve">; </w:t>
      </w:r>
      <w:r w:rsidRPr="008C0007">
        <w:rPr>
          <w:rFonts w:ascii="Times" w:hAnsi="Times"/>
        </w:rPr>
        <w:t xml:space="preserve">1996) pointed out a paradox </w:t>
      </w:r>
      <w:r w:rsidR="004F4F6D">
        <w:rPr>
          <w:rFonts w:ascii="Times" w:hAnsi="Times"/>
        </w:rPr>
        <w:t xml:space="preserve">in </w:t>
      </w:r>
      <w:r w:rsidRPr="008C0007">
        <w:rPr>
          <w:rFonts w:ascii="Times" w:hAnsi="Times"/>
        </w:rPr>
        <w:t>that a reduced latitudinal SST gradient implies potentially weaker atmospheric forcing of oceanic circulation, and hence weaker oceanic heat transport.  Thus, the total benefit in terms of the 'global net' heat transport from enhanced ocean heat transport was lower than would otherwise be expected (Crowley, 1996).</w:t>
      </w:r>
      <w:r w:rsidR="00223C1A">
        <w:rPr>
          <w:rFonts w:ascii="Times" w:hAnsi="Times"/>
        </w:rPr>
        <w:t xml:space="preserve"> This early finding based upon a conceptual framework has </w:t>
      </w:r>
      <w:r w:rsidR="00D14797">
        <w:rPr>
          <w:rFonts w:ascii="Times" w:hAnsi="Times"/>
        </w:rPr>
        <w:t>recently been</w:t>
      </w:r>
      <w:r w:rsidR="00223C1A">
        <w:rPr>
          <w:rFonts w:ascii="Times" w:hAnsi="Times"/>
        </w:rPr>
        <w:t xml:space="preserve"> supported by the investigation of </w:t>
      </w:r>
      <w:r w:rsidR="00D14797">
        <w:rPr>
          <w:rFonts w:ascii="Times" w:hAnsi="Times"/>
        </w:rPr>
        <w:t xml:space="preserve">Pliocene </w:t>
      </w:r>
      <w:r w:rsidR="00223C1A">
        <w:rPr>
          <w:rFonts w:ascii="Times" w:hAnsi="Times"/>
        </w:rPr>
        <w:t>ocean circulation and heat transport behavior in climate models (Zhang et al., 2013).</w:t>
      </w:r>
    </w:p>
    <w:p w14:paraId="4344A51A" w14:textId="77777777" w:rsidR="00343D91" w:rsidRPr="008C0007" w:rsidRDefault="00343D91" w:rsidP="00F30000">
      <w:pPr>
        <w:spacing w:line="480" w:lineRule="auto"/>
        <w:jc w:val="both"/>
        <w:rPr>
          <w:rFonts w:ascii="Times" w:hAnsi="Times"/>
        </w:rPr>
      </w:pPr>
    </w:p>
    <w:p w14:paraId="3B7EAF16" w14:textId="3948F1A6" w:rsidR="00343D91" w:rsidRPr="008C0007" w:rsidRDefault="009A32D2" w:rsidP="00F30000">
      <w:pPr>
        <w:spacing w:line="480" w:lineRule="auto"/>
        <w:jc w:val="both"/>
        <w:rPr>
          <w:rFonts w:ascii="Times" w:hAnsi="Times"/>
        </w:rPr>
      </w:pPr>
      <w:r w:rsidRPr="008C0007">
        <w:rPr>
          <w:rFonts w:ascii="Times" w:hAnsi="Times"/>
        </w:rPr>
        <w:t xml:space="preserve">Early fully numerical simulations of the </w:t>
      </w:r>
      <w:proofErr w:type="spellStart"/>
      <w:r w:rsidRPr="008C0007">
        <w:rPr>
          <w:rFonts w:ascii="Times" w:hAnsi="Times"/>
        </w:rPr>
        <w:t>mPWP</w:t>
      </w:r>
      <w:proofErr w:type="spellEnd"/>
      <w:r w:rsidRPr="008C0007">
        <w:rPr>
          <w:rFonts w:ascii="Times" w:hAnsi="Times"/>
        </w:rPr>
        <w:t xml:space="preserve"> climate were generated using atmosphere-only General Circulation Models (AGCMs).  These models required monthly SSTs and sea-ice, as well as vegetation cover, to be prescribed from the PRISM data set, and these were held constant for the entire length of the model simulation. Whilst this negated the possibility of examining atmosphere-ocean-vegetation feedbacks, it did provide a way to explore the response of the atmosphere, in isolation, to a given set of </w:t>
      </w:r>
      <w:r w:rsidR="003502B2">
        <w:rPr>
          <w:rFonts w:ascii="Times" w:hAnsi="Times"/>
        </w:rPr>
        <w:t xml:space="preserve">geological </w:t>
      </w:r>
      <w:r w:rsidRPr="008C0007">
        <w:rPr>
          <w:rFonts w:ascii="Times" w:hAnsi="Times"/>
        </w:rPr>
        <w:t>boundary conditions. The first of these simulations was conducted by Chandler et al. (1994) using the PRISM0 reconst</w:t>
      </w:r>
      <w:r w:rsidR="00CC4BF8">
        <w:rPr>
          <w:rFonts w:ascii="Times" w:hAnsi="Times"/>
        </w:rPr>
        <w:t xml:space="preserve">ruction and focused on </w:t>
      </w:r>
      <w:r w:rsidRPr="008C0007">
        <w:rPr>
          <w:rFonts w:ascii="Times" w:hAnsi="Times"/>
        </w:rPr>
        <w:t>responses in the Northern Hemisphere.  The second study by Sloan et al. (1996) using the PRISM1 data set was the first simulation to be performed for the entire globe. Haywood et al. (2000) performed the second global simulation</w:t>
      </w:r>
      <w:r w:rsidR="00CC4BF8">
        <w:rPr>
          <w:rFonts w:ascii="Times" w:hAnsi="Times"/>
        </w:rPr>
        <w:t xml:space="preserve">, </w:t>
      </w:r>
      <w:r w:rsidRPr="008C0007">
        <w:rPr>
          <w:rFonts w:ascii="Times" w:hAnsi="Times"/>
        </w:rPr>
        <w:t>the first to use the updated PRISM2 boundary conditions that incorporated a greater SST data density as well as revised reconstruction of the Antarctic Ice Sheet. The current PRISM data set</w:t>
      </w:r>
      <w:r w:rsidR="00CC4BF8">
        <w:rPr>
          <w:rFonts w:ascii="Times" w:hAnsi="Times"/>
        </w:rPr>
        <w:t>s</w:t>
      </w:r>
      <w:r w:rsidRPr="008C0007">
        <w:rPr>
          <w:rFonts w:ascii="Times" w:hAnsi="Times"/>
        </w:rPr>
        <w:t xml:space="preserve"> (PRISM3D) ha</w:t>
      </w:r>
      <w:r w:rsidR="004F4F6D">
        <w:rPr>
          <w:rFonts w:ascii="Times" w:hAnsi="Times"/>
        </w:rPr>
        <w:t>ve</w:t>
      </w:r>
      <w:r w:rsidRPr="008C0007">
        <w:rPr>
          <w:rFonts w:ascii="Times" w:hAnsi="Times"/>
        </w:rPr>
        <w:t xml:space="preserve"> been </w:t>
      </w:r>
      <w:r w:rsidRPr="008C0007">
        <w:rPr>
          <w:rFonts w:ascii="Times" w:hAnsi="Times"/>
        </w:rPr>
        <w:lastRenderedPageBreak/>
        <w:t>incorporated into a number of AGCMs (e.g. Bragg et al., 2012) as part of the Pliocene M</w:t>
      </w:r>
      <w:r w:rsidR="00CC4BF8">
        <w:rPr>
          <w:rFonts w:ascii="Times" w:hAnsi="Times"/>
        </w:rPr>
        <w:t xml:space="preserve">odel </w:t>
      </w:r>
      <w:proofErr w:type="spellStart"/>
      <w:r w:rsidR="00CC4BF8">
        <w:rPr>
          <w:rFonts w:ascii="Times" w:hAnsi="Times"/>
        </w:rPr>
        <w:t>Intercomparison</w:t>
      </w:r>
      <w:proofErr w:type="spellEnd"/>
      <w:r w:rsidR="00CC4BF8">
        <w:rPr>
          <w:rFonts w:ascii="Times" w:hAnsi="Times"/>
        </w:rPr>
        <w:t xml:space="preserve"> Project that</w:t>
      </w:r>
      <w:r w:rsidRPr="008C0007">
        <w:rPr>
          <w:rFonts w:ascii="Times" w:hAnsi="Times"/>
        </w:rPr>
        <w:t xml:space="preserve"> will be discussed later</w:t>
      </w:r>
      <w:r w:rsidR="00AE5335">
        <w:rPr>
          <w:rFonts w:ascii="Times" w:hAnsi="Times"/>
        </w:rPr>
        <w:t xml:space="preserve"> (</w:t>
      </w:r>
      <w:r w:rsidR="00AE5335" w:rsidRPr="005761C2">
        <w:rPr>
          <w:rFonts w:ascii="Times" w:hAnsi="Times"/>
          <w:b/>
        </w:rPr>
        <w:t>Fig</w:t>
      </w:r>
      <w:r w:rsidR="005761C2" w:rsidRPr="005761C2">
        <w:rPr>
          <w:rFonts w:ascii="Times" w:hAnsi="Times"/>
          <w:b/>
        </w:rPr>
        <w:t>ures</w:t>
      </w:r>
      <w:r w:rsidR="00AE5335" w:rsidRPr="005761C2">
        <w:rPr>
          <w:rFonts w:ascii="Times" w:hAnsi="Times"/>
          <w:b/>
        </w:rPr>
        <w:t xml:space="preserve"> 3 and 4</w:t>
      </w:r>
      <w:r w:rsidR="00AE5335">
        <w:rPr>
          <w:rFonts w:ascii="Times" w:hAnsi="Times"/>
        </w:rPr>
        <w:t>)</w:t>
      </w:r>
      <w:r w:rsidRPr="008C0007">
        <w:rPr>
          <w:rFonts w:ascii="Times" w:hAnsi="Times"/>
        </w:rPr>
        <w:t xml:space="preserve">.  </w:t>
      </w:r>
    </w:p>
    <w:p w14:paraId="060FB444" w14:textId="77777777" w:rsidR="00343D91" w:rsidRPr="008C0007" w:rsidRDefault="00343D91" w:rsidP="00F30000">
      <w:pPr>
        <w:spacing w:line="480" w:lineRule="auto"/>
        <w:jc w:val="both"/>
        <w:rPr>
          <w:rFonts w:ascii="Times" w:hAnsi="Times"/>
        </w:rPr>
      </w:pPr>
    </w:p>
    <w:p w14:paraId="23833CF1" w14:textId="1C5736EF" w:rsidR="00343D91" w:rsidRPr="008C0007" w:rsidRDefault="009A32D2" w:rsidP="00F30000">
      <w:pPr>
        <w:spacing w:line="480" w:lineRule="auto"/>
        <w:jc w:val="both"/>
        <w:rPr>
          <w:rFonts w:ascii="Times" w:hAnsi="Times"/>
        </w:rPr>
      </w:pPr>
      <w:r w:rsidRPr="008C0007">
        <w:rPr>
          <w:rFonts w:ascii="Times" w:hAnsi="Times"/>
        </w:rPr>
        <w:t>AGCM simulations resulted in a global annual mean surface air temperature warming of 1.4 to 3.6°C. Warming was greatest at high latitudes; consequently, the equator to pole temperature gradient decreased. Surface air temperature increases were greatest in winter, as decreased snow and sea ice triggered a positive albedo temperature feedback. At low latitudes, temperatures were mostly unchanged except for cooling over Northern Africa</w:t>
      </w:r>
      <w:r w:rsidR="00223C1A">
        <w:rPr>
          <w:rFonts w:ascii="Times" w:hAnsi="Times"/>
        </w:rPr>
        <w:t xml:space="preserve"> (Chandler et al., 1994; Sloan et al., 1996; Haywood et al., 2000a/b)</w:t>
      </w:r>
      <w:r w:rsidR="00064D2B">
        <w:rPr>
          <w:rFonts w:ascii="Times" w:hAnsi="Times"/>
        </w:rPr>
        <w:t>. This model-</w:t>
      </w:r>
      <w:r w:rsidRPr="008C0007">
        <w:rPr>
          <w:rFonts w:ascii="Times" w:hAnsi="Times"/>
        </w:rPr>
        <w:t xml:space="preserve">predicted cooling was supported by </w:t>
      </w:r>
      <w:r w:rsidR="00064D2B">
        <w:rPr>
          <w:rFonts w:ascii="Times" w:hAnsi="Times"/>
        </w:rPr>
        <w:t>pal</w:t>
      </w:r>
      <w:r w:rsidR="00B15379">
        <w:rPr>
          <w:rFonts w:ascii="Times" w:hAnsi="Times"/>
        </w:rPr>
        <w:t>a</w:t>
      </w:r>
      <w:r w:rsidR="00064D2B">
        <w:rPr>
          <w:rFonts w:ascii="Times" w:hAnsi="Times"/>
        </w:rPr>
        <w:t>eobotanical</w:t>
      </w:r>
      <w:r w:rsidRPr="008C0007">
        <w:rPr>
          <w:rFonts w:ascii="Times" w:hAnsi="Times"/>
        </w:rPr>
        <w:t xml:space="preserve"> data and, in the simulations, was </w:t>
      </w:r>
      <w:r w:rsidR="00CC4BF8">
        <w:rPr>
          <w:rFonts w:ascii="Times" w:hAnsi="Times"/>
        </w:rPr>
        <w:t xml:space="preserve">a response to a weakening </w:t>
      </w:r>
      <w:r w:rsidRPr="008C0007">
        <w:rPr>
          <w:rFonts w:ascii="Times" w:hAnsi="Times"/>
        </w:rPr>
        <w:t>and</w:t>
      </w:r>
      <w:r w:rsidR="00CC4BF8">
        <w:rPr>
          <w:rFonts w:ascii="Times" w:hAnsi="Times"/>
        </w:rPr>
        <w:t xml:space="preserve">/or </w:t>
      </w:r>
      <w:r w:rsidRPr="008C0007">
        <w:rPr>
          <w:rFonts w:ascii="Times" w:hAnsi="Times"/>
        </w:rPr>
        <w:t>broa</w:t>
      </w:r>
      <w:r w:rsidR="003502B2">
        <w:rPr>
          <w:rFonts w:ascii="Times" w:hAnsi="Times"/>
        </w:rPr>
        <w:t>dening of the Hadley Cell</w:t>
      </w:r>
      <w:r w:rsidRPr="008C0007">
        <w:rPr>
          <w:rFonts w:ascii="Times" w:hAnsi="Times"/>
        </w:rPr>
        <w:t>, which caused local subtropical clouds and evapotranspiration rates to increase. The hydrological cycle intensified, where regionally annual evaporation, rainfall, and soil moisture all increas</w:t>
      </w:r>
      <w:r w:rsidR="00CC4BF8">
        <w:rPr>
          <w:rFonts w:ascii="Times" w:hAnsi="Times"/>
        </w:rPr>
        <w:t>ed (Chandler et al., 1994; Sloan et al., 1996; Haywood et al., 2000</w:t>
      </w:r>
      <w:r w:rsidR="007C1DD6">
        <w:rPr>
          <w:rFonts w:ascii="Times" w:hAnsi="Times"/>
        </w:rPr>
        <w:t>a/b</w:t>
      </w:r>
      <w:r w:rsidR="00CC4BF8">
        <w:rPr>
          <w:rFonts w:ascii="Times" w:hAnsi="Times"/>
        </w:rPr>
        <w:t>).</w:t>
      </w:r>
    </w:p>
    <w:p w14:paraId="7CC5B1C7" w14:textId="77777777" w:rsidR="00343D91" w:rsidRPr="008C0007" w:rsidRDefault="00343D91" w:rsidP="00F30000">
      <w:pPr>
        <w:spacing w:line="480" w:lineRule="auto"/>
        <w:jc w:val="both"/>
        <w:rPr>
          <w:rFonts w:ascii="Times" w:hAnsi="Times"/>
        </w:rPr>
      </w:pPr>
    </w:p>
    <w:p w14:paraId="47422364" w14:textId="77777777" w:rsidR="00343D91" w:rsidRPr="008C0007" w:rsidRDefault="009A32D2" w:rsidP="00F30000">
      <w:pPr>
        <w:spacing w:line="480" w:lineRule="auto"/>
        <w:jc w:val="both"/>
        <w:rPr>
          <w:rFonts w:ascii="Times" w:hAnsi="Times"/>
        </w:rPr>
      </w:pPr>
      <w:r w:rsidRPr="008C0007">
        <w:rPr>
          <w:rFonts w:ascii="Times" w:hAnsi="Times"/>
        </w:rPr>
        <w:t>AGCM simulations quickly evolved to include a simplified slab ocean capable of predicting SST and sea-ice change. These models were employed to explore the sensitivity of Pliocene climate to atmospheric CO</w:t>
      </w:r>
      <w:r w:rsidRPr="008C0007">
        <w:rPr>
          <w:rFonts w:ascii="Times" w:hAnsi="Times"/>
          <w:vertAlign w:val="subscript"/>
        </w:rPr>
        <w:t>2</w:t>
      </w:r>
      <w:r w:rsidRPr="008C0007">
        <w:rPr>
          <w:rFonts w:ascii="Times" w:hAnsi="Times"/>
        </w:rPr>
        <w:t xml:space="preserve"> concentration (Chandler unpublished data), as well as the sensitivity of climate predictions to orbital forcing (Haywood et al. 2002).</w:t>
      </w:r>
    </w:p>
    <w:p w14:paraId="4F549628" w14:textId="77777777" w:rsidR="00343D91" w:rsidRPr="008C0007" w:rsidRDefault="00343D91" w:rsidP="00F30000">
      <w:pPr>
        <w:spacing w:line="480" w:lineRule="auto"/>
        <w:jc w:val="both"/>
        <w:rPr>
          <w:rFonts w:ascii="Times" w:hAnsi="Times"/>
        </w:rPr>
      </w:pPr>
    </w:p>
    <w:p w14:paraId="7B116CC5" w14:textId="77777777" w:rsidR="00343D91" w:rsidRPr="008C0007" w:rsidRDefault="009A32D2" w:rsidP="00F30000">
      <w:pPr>
        <w:spacing w:line="480" w:lineRule="auto"/>
        <w:jc w:val="both"/>
        <w:rPr>
          <w:rFonts w:ascii="Times" w:hAnsi="Times"/>
        </w:rPr>
      </w:pPr>
      <w:r w:rsidRPr="008C0007">
        <w:rPr>
          <w:rFonts w:ascii="Times" w:hAnsi="Times"/>
        </w:rPr>
        <w:t>A major breakthrough was achieved through</w:t>
      </w:r>
      <w:r w:rsidR="001E19D7" w:rsidRPr="008C0007">
        <w:rPr>
          <w:rFonts w:ascii="Times" w:hAnsi="Times"/>
        </w:rPr>
        <w:t xml:space="preserve"> the use of fully coupled </w:t>
      </w:r>
      <w:r w:rsidRPr="008C0007">
        <w:rPr>
          <w:rFonts w:ascii="Times" w:hAnsi="Times"/>
        </w:rPr>
        <w:t>atmosphere</w:t>
      </w:r>
      <w:r w:rsidR="001E19D7" w:rsidRPr="008C0007">
        <w:rPr>
          <w:rFonts w:ascii="Times" w:hAnsi="Times"/>
        </w:rPr>
        <w:t>-ocean</w:t>
      </w:r>
      <w:r w:rsidR="001369C4" w:rsidRPr="008C0007">
        <w:rPr>
          <w:rFonts w:ascii="Times" w:hAnsi="Times"/>
        </w:rPr>
        <w:t xml:space="preserve"> GCMs (</w:t>
      </w:r>
      <w:r w:rsidRPr="008C0007">
        <w:rPr>
          <w:rFonts w:ascii="Times" w:hAnsi="Times"/>
        </w:rPr>
        <w:t>A</w:t>
      </w:r>
      <w:r w:rsidR="001369C4" w:rsidRPr="008C0007">
        <w:rPr>
          <w:rFonts w:ascii="Times" w:hAnsi="Times"/>
        </w:rPr>
        <w:t>O</w:t>
      </w:r>
      <w:r w:rsidRPr="008C0007">
        <w:rPr>
          <w:rFonts w:ascii="Times" w:hAnsi="Times"/>
        </w:rPr>
        <w:t>GCMs), wh</w:t>
      </w:r>
      <w:r w:rsidR="003502B2">
        <w:rPr>
          <w:rFonts w:ascii="Times" w:hAnsi="Times"/>
        </w:rPr>
        <w:t xml:space="preserve">ere the response of the oceans </w:t>
      </w:r>
      <w:r w:rsidR="00CC4BF8">
        <w:rPr>
          <w:rFonts w:ascii="Times" w:hAnsi="Times"/>
        </w:rPr>
        <w:t xml:space="preserve">was, for the first time, </w:t>
      </w:r>
      <w:r w:rsidRPr="008C0007">
        <w:rPr>
          <w:rFonts w:ascii="Times" w:hAnsi="Times"/>
        </w:rPr>
        <w:t>p</w:t>
      </w:r>
      <w:r w:rsidR="00CC4BF8">
        <w:rPr>
          <w:rFonts w:ascii="Times" w:hAnsi="Times"/>
        </w:rPr>
        <w:t>redicted</w:t>
      </w:r>
      <w:r w:rsidRPr="008C0007">
        <w:rPr>
          <w:rFonts w:ascii="Times" w:hAnsi="Times"/>
        </w:rPr>
        <w:t xml:space="preserve">. </w:t>
      </w:r>
      <w:r w:rsidRPr="008C0007">
        <w:rPr>
          <w:rFonts w:ascii="Times" w:hAnsi="Times"/>
        </w:rPr>
        <w:lastRenderedPageBreak/>
        <w:t>This milestone chang</w:t>
      </w:r>
      <w:r w:rsidR="00C43562">
        <w:rPr>
          <w:rFonts w:ascii="Times" w:hAnsi="Times"/>
        </w:rPr>
        <w:t>ed</w:t>
      </w:r>
      <w:r w:rsidRPr="008C0007">
        <w:rPr>
          <w:rFonts w:ascii="Times" w:hAnsi="Times"/>
        </w:rPr>
        <w:t xml:space="preserve"> the relationship between models and </w:t>
      </w:r>
      <w:r w:rsidR="003502B2">
        <w:rPr>
          <w:rFonts w:ascii="Times" w:hAnsi="Times"/>
        </w:rPr>
        <w:t xml:space="preserve">marine </w:t>
      </w:r>
      <w:r w:rsidRPr="008C0007">
        <w:rPr>
          <w:rFonts w:ascii="Times" w:hAnsi="Times"/>
        </w:rPr>
        <w:t xml:space="preserve">data, </w:t>
      </w:r>
      <w:r w:rsidR="003502B2">
        <w:rPr>
          <w:rFonts w:ascii="Times" w:hAnsi="Times"/>
        </w:rPr>
        <w:t xml:space="preserve">and moved the use of marine </w:t>
      </w:r>
      <w:r w:rsidRPr="008C0007">
        <w:rPr>
          <w:rFonts w:ascii="Times" w:hAnsi="Times"/>
        </w:rPr>
        <w:t xml:space="preserve">data away </w:t>
      </w:r>
      <w:r w:rsidR="00CC4BF8">
        <w:rPr>
          <w:rFonts w:ascii="Times" w:hAnsi="Times"/>
        </w:rPr>
        <w:t xml:space="preserve">from </w:t>
      </w:r>
      <w:r w:rsidRPr="008C0007">
        <w:rPr>
          <w:rFonts w:ascii="Times" w:hAnsi="Times"/>
        </w:rPr>
        <w:t>providing model bo</w:t>
      </w:r>
      <w:r w:rsidR="003502B2">
        <w:rPr>
          <w:rFonts w:ascii="Times" w:hAnsi="Times"/>
        </w:rPr>
        <w:t>undary conditions</w:t>
      </w:r>
      <w:r w:rsidR="00C43562">
        <w:rPr>
          <w:rFonts w:ascii="Times" w:hAnsi="Times"/>
        </w:rPr>
        <w:t xml:space="preserve"> and</w:t>
      </w:r>
      <w:r w:rsidR="003502B2">
        <w:rPr>
          <w:rFonts w:ascii="Times" w:hAnsi="Times"/>
        </w:rPr>
        <w:t xml:space="preserve"> towards </w:t>
      </w:r>
      <w:r w:rsidRPr="008C0007">
        <w:rPr>
          <w:rFonts w:ascii="Times" w:hAnsi="Times"/>
        </w:rPr>
        <w:t xml:space="preserve">providing verification data for model evaluation. Haywood and Valdes (2004) explored the relative role of the atmosphere, oceans and </w:t>
      </w:r>
      <w:proofErr w:type="spellStart"/>
      <w:r w:rsidRPr="008C0007">
        <w:rPr>
          <w:rFonts w:ascii="Times" w:hAnsi="Times"/>
        </w:rPr>
        <w:t>cryosphere</w:t>
      </w:r>
      <w:proofErr w:type="spellEnd"/>
      <w:r w:rsidRPr="008C0007">
        <w:rPr>
          <w:rFonts w:ascii="Times" w:hAnsi="Times"/>
        </w:rPr>
        <w:t xml:space="preserve"> in contributing towards Pliocene warmth. In contrast to AGCM experiments, and available geological archives, surface temperatures warmed across the globe, including in the tropics. Analysis of the predicted ocean circulation indicated reduced outflow of Antarctic bottom water, a shallower depth for North Atlantic deep water formation and slightly weaker </w:t>
      </w:r>
      <w:proofErr w:type="spellStart"/>
      <w:r w:rsidRPr="008C0007">
        <w:rPr>
          <w:rFonts w:ascii="Times" w:hAnsi="Times"/>
        </w:rPr>
        <w:t>thermohaline</w:t>
      </w:r>
      <w:proofErr w:type="spellEnd"/>
      <w:r w:rsidRPr="008C0007">
        <w:rPr>
          <w:rFonts w:ascii="Times" w:hAnsi="Times"/>
        </w:rPr>
        <w:t xml:space="preserve"> circulation. Neither the oceans nor the atmosphere transported significantly more heat in the Pliocene scenario, and a significant driver of warmth was the reduced extent of high-latitude terrestrial ice sheets and sea ice cover resulting in a strong i</w:t>
      </w:r>
      <w:r w:rsidR="00CC4BF8">
        <w:rPr>
          <w:rFonts w:ascii="Times" w:hAnsi="Times"/>
        </w:rPr>
        <w:t>ce-albedo temperature feedback (Haywood and Valdes, 2004).</w:t>
      </w:r>
    </w:p>
    <w:p w14:paraId="6686C583" w14:textId="77777777" w:rsidR="00343D91" w:rsidRPr="008C0007" w:rsidRDefault="00343D91" w:rsidP="00F30000">
      <w:pPr>
        <w:spacing w:line="480" w:lineRule="auto"/>
        <w:jc w:val="both"/>
        <w:rPr>
          <w:rFonts w:ascii="Times" w:hAnsi="Times"/>
        </w:rPr>
      </w:pPr>
    </w:p>
    <w:p w14:paraId="5B542DD8" w14:textId="77777777" w:rsidR="00343D91" w:rsidRPr="008C0007" w:rsidRDefault="009A32D2" w:rsidP="00F30000">
      <w:pPr>
        <w:spacing w:line="480" w:lineRule="auto"/>
        <w:jc w:val="both"/>
        <w:rPr>
          <w:rFonts w:ascii="Times" w:hAnsi="Times"/>
        </w:rPr>
      </w:pPr>
      <w:r w:rsidRPr="008C0007">
        <w:rPr>
          <w:rFonts w:ascii="Times" w:hAnsi="Times"/>
        </w:rPr>
        <w:t xml:space="preserve">The progressive adoption </w:t>
      </w:r>
      <w:r w:rsidR="001369C4" w:rsidRPr="008C0007">
        <w:rPr>
          <w:rFonts w:ascii="Times" w:hAnsi="Times"/>
        </w:rPr>
        <w:t xml:space="preserve">of </w:t>
      </w:r>
      <w:r w:rsidRPr="008C0007">
        <w:rPr>
          <w:rFonts w:ascii="Times" w:hAnsi="Times"/>
        </w:rPr>
        <w:t>A</w:t>
      </w:r>
      <w:r w:rsidR="001369C4" w:rsidRPr="008C0007">
        <w:rPr>
          <w:rFonts w:ascii="Times" w:hAnsi="Times"/>
        </w:rPr>
        <w:t>O</w:t>
      </w:r>
      <w:r w:rsidRPr="008C0007">
        <w:rPr>
          <w:rFonts w:ascii="Times" w:hAnsi="Times"/>
        </w:rPr>
        <w:t>GCMs unquestionably represented a paradigm shift in Pliocene climate modeling and underpinned a host of further applications exploring, for example, the sensitivity of climate to gr</w:t>
      </w:r>
      <w:r w:rsidR="001369C4" w:rsidRPr="008C0007">
        <w:rPr>
          <w:rFonts w:ascii="Times" w:hAnsi="Times"/>
        </w:rPr>
        <w:t>eenhouse gas concentrations (</w:t>
      </w:r>
      <w:r w:rsidR="003502B2">
        <w:rPr>
          <w:rFonts w:ascii="Times" w:hAnsi="Times"/>
        </w:rPr>
        <w:t>Haywood et al., 2011</w:t>
      </w:r>
      <w:r w:rsidR="007C1DD6">
        <w:rPr>
          <w:rFonts w:ascii="Times" w:hAnsi="Times"/>
        </w:rPr>
        <w:t>a</w:t>
      </w:r>
      <w:r w:rsidRPr="008C0007">
        <w:rPr>
          <w:rFonts w:ascii="Times" w:hAnsi="Times"/>
        </w:rPr>
        <w:t>)</w:t>
      </w:r>
      <w:r w:rsidR="003502B2">
        <w:rPr>
          <w:rFonts w:ascii="Times" w:hAnsi="Times"/>
        </w:rPr>
        <w:t xml:space="preserve">, modes of climate variability, </w:t>
      </w:r>
      <w:r w:rsidR="00C43562">
        <w:rPr>
          <w:rFonts w:ascii="Times" w:hAnsi="Times"/>
        </w:rPr>
        <w:t>such as</w:t>
      </w:r>
      <w:r w:rsidR="003502B2">
        <w:rPr>
          <w:rFonts w:ascii="Times" w:hAnsi="Times"/>
        </w:rPr>
        <w:t xml:space="preserve"> the North Atlantic Oscillation</w:t>
      </w:r>
      <w:r w:rsidRPr="008C0007">
        <w:rPr>
          <w:rFonts w:ascii="Times" w:hAnsi="Times"/>
        </w:rPr>
        <w:t xml:space="preserve"> (e.g</w:t>
      </w:r>
      <w:r w:rsidR="001369C4" w:rsidRPr="008C0007">
        <w:rPr>
          <w:rFonts w:ascii="Times" w:hAnsi="Times"/>
        </w:rPr>
        <w:t>. Hill et al.</w:t>
      </w:r>
      <w:r w:rsidR="001C2C42">
        <w:rPr>
          <w:rFonts w:ascii="Times" w:hAnsi="Times"/>
        </w:rPr>
        <w:t>,</w:t>
      </w:r>
      <w:r w:rsidR="001369C4" w:rsidRPr="008C0007">
        <w:rPr>
          <w:rFonts w:ascii="Times" w:hAnsi="Times"/>
        </w:rPr>
        <w:t xml:space="preserve"> 2011) and ENSO (Bonham et al., 2009</w:t>
      </w:r>
      <w:r w:rsidRPr="008C0007">
        <w:rPr>
          <w:rFonts w:ascii="Times" w:hAnsi="Times"/>
        </w:rPr>
        <w:t>), the importance of ocean gat</w:t>
      </w:r>
      <w:r w:rsidR="001369C4" w:rsidRPr="008C0007">
        <w:rPr>
          <w:rFonts w:ascii="Times" w:hAnsi="Times"/>
        </w:rPr>
        <w:t>eways and ocean bathymetry (Lunt et al., 2008</w:t>
      </w:r>
      <w:r w:rsidRPr="008C0007">
        <w:rPr>
          <w:rFonts w:ascii="Times" w:hAnsi="Times"/>
        </w:rPr>
        <w:t xml:space="preserve">), climate </w:t>
      </w:r>
      <w:r w:rsidR="00F07343">
        <w:rPr>
          <w:rFonts w:ascii="Times" w:hAnsi="Times"/>
        </w:rPr>
        <w:t>and longer term sensitivity (Lunt et al., 2010</w:t>
      </w:r>
      <w:r w:rsidRPr="008C0007">
        <w:rPr>
          <w:rFonts w:ascii="Times" w:hAnsi="Times"/>
        </w:rPr>
        <w:t>), the importance of uncertai</w:t>
      </w:r>
      <w:r w:rsidR="00CC4BF8">
        <w:rPr>
          <w:rFonts w:ascii="Times" w:hAnsi="Times"/>
        </w:rPr>
        <w:t>nties in model parameterization</w:t>
      </w:r>
      <w:r w:rsidRPr="008C0007">
        <w:rPr>
          <w:rFonts w:ascii="Times" w:hAnsi="Times"/>
        </w:rPr>
        <w:t xml:space="preserve"> (Pope et al., 2011; Howell et al., 2014)</w:t>
      </w:r>
      <w:r w:rsidR="00CC4BF8">
        <w:rPr>
          <w:rFonts w:ascii="Times" w:hAnsi="Times"/>
        </w:rPr>
        <w:t>,</w:t>
      </w:r>
      <w:r w:rsidRPr="008C0007">
        <w:rPr>
          <w:rFonts w:ascii="Times" w:hAnsi="Times"/>
        </w:rPr>
        <w:t xml:space="preserve"> as well as detailed studies exploring the importance of individual boundary conditions in driving Pliocene warmth and polar amplification (Lunt et al.</w:t>
      </w:r>
      <w:r w:rsidR="001C2C42">
        <w:rPr>
          <w:rFonts w:ascii="Times" w:hAnsi="Times"/>
        </w:rPr>
        <w:t>,</w:t>
      </w:r>
      <w:r w:rsidRPr="008C0007">
        <w:rPr>
          <w:rFonts w:ascii="Times" w:hAnsi="Times"/>
        </w:rPr>
        <w:t xml:space="preserve"> 2012).</w:t>
      </w:r>
    </w:p>
    <w:p w14:paraId="476FAFF4" w14:textId="77777777" w:rsidR="00343D91" w:rsidRPr="008C0007" w:rsidRDefault="00343D91" w:rsidP="00F30000">
      <w:pPr>
        <w:spacing w:line="480" w:lineRule="auto"/>
        <w:jc w:val="both"/>
        <w:rPr>
          <w:rFonts w:ascii="Times" w:hAnsi="Times"/>
        </w:rPr>
      </w:pPr>
    </w:p>
    <w:p w14:paraId="22BE007B" w14:textId="77777777" w:rsidR="00343D91" w:rsidRPr="008C0007" w:rsidRDefault="003502B2" w:rsidP="00F30000">
      <w:pPr>
        <w:spacing w:line="480" w:lineRule="auto"/>
        <w:jc w:val="both"/>
        <w:rPr>
          <w:rFonts w:ascii="Times" w:hAnsi="Times"/>
        </w:rPr>
      </w:pPr>
      <w:r>
        <w:rPr>
          <w:rFonts w:ascii="Times" w:hAnsi="Times"/>
        </w:rPr>
        <w:lastRenderedPageBreak/>
        <w:t xml:space="preserve">Since 2008 multiple AGCM and </w:t>
      </w:r>
      <w:r w:rsidR="009A32D2" w:rsidRPr="008C0007">
        <w:rPr>
          <w:rFonts w:ascii="Times" w:hAnsi="Times"/>
        </w:rPr>
        <w:t>A</w:t>
      </w:r>
      <w:r>
        <w:rPr>
          <w:rFonts w:ascii="Times" w:hAnsi="Times"/>
        </w:rPr>
        <w:t>O</w:t>
      </w:r>
      <w:r w:rsidR="009A32D2" w:rsidRPr="008C0007">
        <w:rPr>
          <w:rFonts w:ascii="Times" w:hAnsi="Times"/>
        </w:rPr>
        <w:t xml:space="preserve">GCMs have been applied to the </w:t>
      </w:r>
      <w:proofErr w:type="spellStart"/>
      <w:r w:rsidR="009A32D2" w:rsidRPr="008C0007">
        <w:rPr>
          <w:rFonts w:ascii="Times" w:hAnsi="Times"/>
        </w:rPr>
        <w:t>mPWP</w:t>
      </w:r>
      <w:proofErr w:type="spellEnd"/>
      <w:r w:rsidR="009A32D2" w:rsidRPr="008C0007">
        <w:rPr>
          <w:rFonts w:ascii="Times" w:hAnsi="Times"/>
        </w:rPr>
        <w:t xml:space="preserve"> in a fully coordinated way through the </w:t>
      </w:r>
      <w:r w:rsidR="00CC4BF8" w:rsidRPr="008C0007">
        <w:rPr>
          <w:rFonts w:ascii="Times" w:hAnsi="Times"/>
        </w:rPr>
        <w:t xml:space="preserve">Pliocene Model </w:t>
      </w:r>
      <w:proofErr w:type="spellStart"/>
      <w:r w:rsidR="00CC4BF8" w:rsidRPr="008C0007">
        <w:rPr>
          <w:rFonts w:ascii="Times" w:hAnsi="Times"/>
        </w:rPr>
        <w:t>Intercomparison</w:t>
      </w:r>
      <w:proofErr w:type="spellEnd"/>
      <w:r w:rsidR="00CC4BF8" w:rsidRPr="008C0007">
        <w:rPr>
          <w:rFonts w:ascii="Times" w:hAnsi="Times"/>
        </w:rPr>
        <w:t xml:space="preserve"> Project </w:t>
      </w:r>
      <w:r w:rsidR="00CC4BF8">
        <w:rPr>
          <w:rFonts w:ascii="Times" w:hAnsi="Times"/>
        </w:rPr>
        <w:t>(</w:t>
      </w:r>
      <w:proofErr w:type="spellStart"/>
      <w:r w:rsidR="009A32D2" w:rsidRPr="008C0007">
        <w:rPr>
          <w:rFonts w:ascii="Times" w:hAnsi="Times"/>
        </w:rPr>
        <w:t>PlioMIP</w:t>
      </w:r>
      <w:proofErr w:type="spellEnd"/>
      <w:r w:rsidR="00CC4BF8">
        <w:rPr>
          <w:rFonts w:ascii="Times" w:hAnsi="Times"/>
        </w:rPr>
        <w:t>)</w:t>
      </w:r>
      <w:r w:rsidR="009A32D2" w:rsidRPr="008C0007">
        <w:rPr>
          <w:rFonts w:ascii="Times" w:hAnsi="Times"/>
        </w:rPr>
        <w:t>. Thi</w:t>
      </w:r>
      <w:r w:rsidR="00C10122" w:rsidRPr="008C0007">
        <w:rPr>
          <w:rFonts w:ascii="Times" w:hAnsi="Times"/>
        </w:rPr>
        <w:t xml:space="preserve">s, as much as the first use of </w:t>
      </w:r>
      <w:r w:rsidR="009A32D2" w:rsidRPr="008C0007">
        <w:rPr>
          <w:rFonts w:ascii="Times" w:hAnsi="Times"/>
        </w:rPr>
        <w:t>A</w:t>
      </w:r>
      <w:r w:rsidR="00C10122" w:rsidRPr="008C0007">
        <w:rPr>
          <w:rFonts w:ascii="Times" w:hAnsi="Times"/>
        </w:rPr>
        <w:t>O</w:t>
      </w:r>
      <w:r w:rsidR="009A32D2" w:rsidRPr="008C0007">
        <w:rPr>
          <w:rFonts w:ascii="Times" w:hAnsi="Times"/>
        </w:rPr>
        <w:t xml:space="preserve">GCMs, has served to </w:t>
      </w:r>
      <w:r>
        <w:rPr>
          <w:rFonts w:ascii="Times" w:hAnsi="Times"/>
        </w:rPr>
        <w:t>re</w:t>
      </w:r>
      <w:r w:rsidR="009A32D2" w:rsidRPr="008C0007">
        <w:rPr>
          <w:rFonts w:ascii="Times" w:hAnsi="Times"/>
        </w:rPr>
        <w:t xml:space="preserve">shape </w:t>
      </w:r>
      <w:r w:rsidR="00CC4BF8">
        <w:rPr>
          <w:rFonts w:ascii="Times" w:hAnsi="Times"/>
        </w:rPr>
        <w:t>our thinking and</w:t>
      </w:r>
      <w:r>
        <w:rPr>
          <w:rFonts w:ascii="Times" w:hAnsi="Times"/>
        </w:rPr>
        <w:t xml:space="preserve"> </w:t>
      </w:r>
      <w:r w:rsidR="009A32D2" w:rsidRPr="008C0007">
        <w:rPr>
          <w:rFonts w:ascii="Times" w:hAnsi="Times"/>
        </w:rPr>
        <w:t>understanding of Pliocene climate, and has rapidly driven forward the frontier of Pliocene climate modelling. For the first time</w:t>
      </w:r>
      <w:r w:rsidR="00C43562">
        <w:rPr>
          <w:rFonts w:ascii="Times" w:hAnsi="Times"/>
        </w:rPr>
        <w:t>,</w:t>
      </w:r>
      <w:r w:rsidR="009A32D2" w:rsidRPr="008C0007">
        <w:rPr>
          <w:rFonts w:ascii="Times" w:hAnsi="Times"/>
        </w:rPr>
        <w:t xml:space="preserve"> </w:t>
      </w:r>
      <w:proofErr w:type="spellStart"/>
      <w:r>
        <w:rPr>
          <w:rFonts w:ascii="Times" w:hAnsi="Times"/>
        </w:rPr>
        <w:t>PlioMIP</w:t>
      </w:r>
      <w:proofErr w:type="spellEnd"/>
      <w:r>
        <w:rPr>
          <w:rFonts w:ascii="Times" w:hAnsi="Times"/>
        </w:rPr>
        <w:t xml:space="preserve"> </w:t>
      </w:r>
      <w:r w:rsidR="009A32D2" w:rsidRPr="008C0007">
        <w:rPr>
          <w:rFonts w:ascii="Times" w:hAnsi="Times"/>
        </w:rPr>
        <w:t>facilitated an explorat</w:t>
      </w:r>
      <w:r w:rsidR="00CC4BF8">
        <w:rPr>
          <w:rFonts w:ascii="Times" w:hAnsi="Times"/>
        </w:rPr>
        <w:t>ion of robust model predictions</w:t>
      </w:r>
      <w:r w:rsidR="00C43562">
        <w:rPr>
          <w:rFonts w:ascii="Times" w:hAnsi="Times"/>
        </w:rPr>
        <w:t xml:space="preserve"> -</w:t>
      </w:r>
      <w:r w:rsidR="009A32D2" w:rsidRPr="008C0007">
        <w:rPr>
          <w:rFonts w:ascii="Times" w:hAnsi="Times"/>
        </w:rPr>
        <w:t xml:space="preserve"> predictions that are reproduced by a number of models rather t</w:t>
      </w:r>
      <w:r w:rsidR="00CC4BF8">
        <w:rPr>
          <w:rFonts w:ascii="Times" w:hAnsi="Times"/>
        </w:rPr>
        <w:t xml:space="preserve">han </w:t>
      </w:r>
      <w:r w:rsidR="009A32D2" w:rsidRPr="008C0007">
        <w:rPr>
          <w:rFonts w:ascii="Times" w:hAnsi="Times"/>
        </w:rPr>
        <w:t>a product of a single model (Haywood et al., 201</w:t>
      </w:r>
      <w:r w:rsidR="00CC4BF8">
        <w:rPr>
          <w:rFonts w:ascii="Times" w:hAnsi="Times"/>
        </w:rPr>
        <w:t>3</w:t>
      </w:r>
      <w:r w:rsidR="007C1DD6">
        <w:rPr>
          <w:rFonts w:ascii="Times" w:hAnsi="Times"/>
        </w:rPr>
        <w:t>a</w:t>
      </w:r>
      <w:r w:rsidR="00CC4BF8">
        <w:rPr>
          <w:rFonts w:ascii="Times" w:hAnsi="Times"/>
        </w:rPr>
        <w:t xml:space="preserve">). </w:t>
      </w:r>
      <w:proofErr w:type="spellStart"/>
      <w:r w:rsidR="00CC4BF8">
        <w:rPr>
          <w:rFonts w:ascii="Times" w:hAnsi="Times"/>
        </w:rPr>
        <w:t>PlioMIP</w:t>
      </w:r>
      <w:proofErr w:type="spellEnd"/>
      <w:r w:rsidR="00CC4BF8">
        <w:rPr>
          <w:rFonts w:ascii="Times" w:hAnsi="Times"/>
        </w:rPr>
        <w:t xml:space="preserve"> has applied new</w:t>
      </w:r>
      <w:r w:rsidR="009A32D2" w:rsidRPr="008C0007">
        <w:rPr>
          <w:rFonts w:ascii="Times" w:hAnsi="Times"/>
        </w:rPr>
        <w:t xml:space="preserve"> methodological rigor towards the understanding of large-scale features of climate and climate sensitivity (Haywood et al. 2013</w:t>
      </w:r>
      <w:r w:rsidR="007C1DD6">
        <w:rPr>
          <w:rFonts w:ascii="Times" w:hAnsi="Times"/>
        </w:rPr>
        <w:t>a</w:t>
      </w:r>
      <w:r w:rsidR="009A32D2" w:rsidRPr="008C0007">
        <w:rPr>
          <w:rFonts w:ascii="Times" w:hAnsi="Times"/>
        </w:rPr>
        <w:t>), patterns of ocean circulation (Zhang et al., 2013), monsoon behavior (Zh</w:t>
      </w:r>
      <w:r>
        <w:rPr>
          <w:rFonts w:ascii="Times" w:hAnsi="Times"/>
        </w:rPr>
        <w:t xml:space="preserve">ang et al. 2013), and has assessed the </w:t>
      </w:r>
      <w:r w:rsidR="009A32D2" w:rsidRPr="008C0007">
        <w:rPr>
          <w:rFonts w:ascii="Times" w:hAnsi="Times"/>
        </w:rPr>
        <w:t>ability of models to reproduce patterns of regional temperature change recorded by geological archives (Dowsett et al., 2012; Haywood et al., 2013</w:t>
      </w:r>
      <w:r w:rsidR="007C1DD6">
        <w:rPr>
          <w:rFonts w:ascii="Times" w:hAnsi="Times"/>
        </w:rPr>
        <w:t>a/b</w:t>
      </w:r>
      <w:r w:rsidR="009A32D2" w:rsidRPr="008C0007">
        <w:rPr>
          <w:rFonts w:ascii="Times" w:hAnsi="Times"/>
        </w:rPr>
        <w:t>; Dowsett et al., 2013; Salzmann et al., 2013). As well as identifying potential weaknesses in model predi</w:t>
      </w:r>
      <w:r>
        <w:rPr>
          <w:rFonts w:ascii="Times" w:hAnsi="Times"/>
        </w:rPr>
        <w:t xml:space="preserve">ctions, </w:t>
      </w:r>
      <w:proofErr w:type="spellStart"/>
      <w:r>
        <w:rPr>
          <w:rFonts w:ascii="Times" w:hAnsi="Times"/>
        </w:rPr>
        <w:t>PlioMIP</w:t>
      </w:r>
      <w:proofErr w:type="spellEnd"/>
      <w:r>
        <w:rPr>
          <w:rFonts w:ascii="Times" w:hAnsi="Times"/>
        </w:rPr>
        <w:t xml:space="preserve"> has served as an effective </w:t>
      </w:r>
      <w:r w:rsidR="009A32D2" w:rsidRPr="008C0007">
        <w:rPr>
          <w:rFonts w:ascii="Times" w:hAnsi="Times"/>
        </w:rPr>
        <w:t xml:space="preserve">means to identify </w:t>
      </w:r>
      <w:r>
        <w:rPr>
          <w:rFonts w:ascii="Times" w:hAnsi="Times"/>
        </w:rPr>
        <w:t xml:space="preserve">potential </w:t>
      </w:r>
      <w:r w:rsidR="009A32D2" w:rsidRPr="008C0007">
        <w:rPr>
          <w:rFonts w:ascii="Times" w:hAnsi="Times"/>
        </w:rPr>
        <w:t xml:space="preserve">deficiencies in </w:t>
      </w:r>
      <w:r w:rsidR="00064D2B">
        <w:rPr>
          <w:rFonts w:ascii="Times" w:hAnsi="Times"/>
        </w:rPr>
        <w:t xml:space="preserve">interpretation of </w:t>
      </w:r>
      <w:r w:rsidR="009A32D2" w:rsidRPr="008C0007">
        <w:rPr>
          <w:rFonts w:ascii="Times" w:hAnsi="Times"/>
        </w:rPr>
        <w:t xml:space="preserve">geological data and inconsistencies in the methodology for data/model comparison, which will be discussed further in sections 5 and 6. </w:t>
      </w:r>
    </w:p>
    <w:p w14:paraId="6E25242E" w14:textId="77777777" w:rsidR="00343D91" w:rsidRPr="008C0007" w:rsidRDefault="00343D91" w:rsidP="00F30000">
      <w:pPr>
        <w:spacing w:line="480" w:lineRule="auto"/>
        <w:jc w:val="both"/>
        <w:rPr>
          <w:rFonts w:ascii="Times" w:hAnsi="Times"/>
        </w:rPr>
      </w:pPr>
    </w:p>
    <w:p w14:paraId="21E9ED14" w14:textId="77777777" w:rsidR="00F07343" w:rsidRDefault="009A32D2" w:rsidP="00F30000">
      <w:pPr>
        <w:spacing w:line="480" w:lineRule="auto"/>
        <w:jc w:val="both"/>
        <w:rPr>
          <w:rFonts w:ascii="Times" w:hAnsi="Times"/>
        </w:rPr>
      </w:pPr>
      <w:r w:rsidRPr="008C0007">
        <w:rPr>
          <w:rFonts w:ascii="Times" w:hAnsi="Times"/>
        </w:rPr>
        <w:t>Increasingly</w:t>
      </w:r>
      <w:r w:rsidR="00C43562">
        <w:rPr>
          <w:rFonts w:ascii="Times" w:hAnsi="Times"/>
        </w:rPr>
        <w:t>,</w:t>
      </w:r>
      <w:r w:rsidRPr="008C0007">
        <w:rPr>
          <w:rFonts w:ascii="Times" w:hAnsi="Times"/>
        </w:rPr>
        <w:t xml:space="preserve"> Earth System Models (models capable of including a variety of </w:t>
      </w:r>
      <w:r w:rsidR="001C2C42">
        <w:rPr>
          <w:rFonts w:ascii="Times" w:hAnsi="Times"/>
        </w:rPr>
        <w:t xml:space="preserve">additional </w:t>
      </w:r>
      <w:r w:rsidRPr="008C0007">
        <w:rPr>
          <w:rFonts w:ascii="Times" w:hAnsi="Times"/>
        </w:rPr>
        <w:t>Earth system processes) are allowing entirely new components of the Pliocene climate</w:t>
      </w:r>
      <w:r w:rsidR="003502B2">
        <w:rPr>
          <w:rFonts w:ascii="Times" w:hAnsi="Times"/>
        </w:rPr>
        <w:t xml:space="preserve"> system to be explored. However, they</w:t>
      </w:r>
      <w:r w:rsidRPr="008C0007">
        <w:rPr>
          <w:rFonts w:ascii="Times" w:hAnsi="Times"/>
        </w:rPr>
        <w:t xml:space="preserve"> present their own unique challenges in terms of providing adequate geological constraints for the models and in evaluating the outputs of the m</w:t>
      </w:r>
      <w:r w:rsidR="00C10122" w:rsidRPr="008C0007">
        <w:rPr>
          <w:rFonts w:ascii="Times" w:hAnsi="Times"/>
        </w:rPr>
        <w:t xml:space="preserve">odels themselves. Earth System </w:t>
      </w:r>
      <w:r w:rsidRPr="008C0007">
        <w:rPr>
          <w:rFonts w:ascii="Times" w:hAnsi="Times"/>
        </w:rPr>
        <w:t>components have included interactive vegetation allowing vegetation/climate feedbacks to be incorporated within simulations (</w:t>
      </w:r>
      <w:r w:rsidR="00AF33B3">
        <w:rPr>
          <w:rFonts w:ascii="Times" w:hAnsi="Times"/>
        </w:rPr>
        <w:t xml:space="preserve">e.g. </w:t>
      </w:r>
      <w:r w:rsidRPr="008C0007">
        <w:rPr>
          <w:rFonts w:ascii="Times" w:hAnsi="Times"/>
        </w:rPr>
        <w:lastRenderedPageBreak/>
        <w:t>Haywood and Valdes, 2006)</w:t>
      </w:r>
      <w:r w:rsidR="00AF33B3">
        <w:rPr>
          <w:rFonts w:ascii="Times" w:hAnsi="Times"/>
        </w:rPr>
        <w:t>. I</w:t>
      </w:r>
      <w:r w:rsidRPr="008C0007">
        <w:rPr>
          <w:rFonts w:ascii="Times" w:hAnsi="Times"/>
        </w:rPr>
        <w:t xml:space="preserve">ce sheet models </w:t>
      </w:r>
      <w:r w:rsidR="00AF33B3">
        <w:rPr>
          <w:rFonts w:ascii="Times" w:hAnsi="Times"/>
        </w:rPr>
        <w:t xml:space="preserve">are now being used </w:t>
      </w:r>
      <w:r w:rsidRPr="008C0007">
        <w:rPr>
          <w:rFonts w:ascii="Times" w:hAnsi="Times"/>
        </w:rPr>
        <w:t>to better understand the validity of ice sheet reconstructions used in climate models (</w:t>
      </w:r>
      <w:r w:rsidR="003502B2">
        <w:rPr>
          <w:rFonts w:ascii="Times" w:hAnsi="Times"/>
        </w:rPr>
        <w:t xml:space="preserve">e.g. </w:t>
      </w:r>
      <w:r w:rsidRPr="008C0007">
        <w:rPr>
          <w:rFonts w:ascii="Times" w:hAnsi="Times"/>
        </w:rPr>
        <w:t>Hill et al., 2007; Dolan</w:t>
      </w:r>
      <w:r w:rsidR="003B5E08" w:rsidRPr="008C0007">
        <w:rPr>
          <w:rFonts w:ascii="Times" w:hAnsi="Times"/>
        </w:rPr>
        <w:t xml:space="preserve"> et al. 2011</w:t>
      </w:r>
      <w:r w:rsidR="003502B2">
        <w:rPr>
          <w:rFonts w:ascii="Times" w:hAnsi="Times"/>
        </w:rPr>
        <w:t>; Dolan et al. 2014</w:t>
      </w:r>
      <w:r w:rsidRPr="008C0007">
        <w:rPr>
          <w:rFonts w:ascii="Times" w:hAnsi="Times"/>
        </w:rPr>
        <w:t>) and in add</w:t>
      </w:r>
      <w:r w:rsidR="00AF33B3">
        <w:rPr>
          <w:rFonts w:ascii="Times" w:hAnsi="Times"/>
        </w:rPr>
        <w:t>ressing different</w:t>
      </w:r>
      <w:r w:rsidRPr="008C0007">
        <w:rPr>
          <w:rFonts w:ascii="Times" w:hAnsi="Times"/>
        </w:rPr>
        <w:t xml:space="preserve"> estimates of Pliocene sea-level (</w:t>
      </w:r>
      <w:r w:rsidR="00110B97" w:rsidRPr="008C0007">
        <w:rPr>
          <w:rFonts w:ascii="Times" w:hAnsi="Times"/>
        </w:rPr>
        <w:t xml:space="preserve">Dowsett and Cronin, 1990; </w:t>
      </w:r>
      <w:proofErr w:type="spellStart"/>
      <w:r w:rsidR="00110B97" w:rsidRPr="008C0007">
        <w:rPr>
          <w:rFonts w:ascii="Times" w:hAnsi="Times"/>
        </w:rPr>
        <w:t>Wardlaw</w:t>
      </w:r>
      <w:proofErr w:type="spellEnd"/>
      <w:r w:rsidR="00110B97" w:rsidRPr="008C0007">
        <w:rPr>
          <w:rFonts w:ascii="Times" w:hAnsi="Times"/>
        </w:rPr>
        <w:t xml:space="preserve"> and Quinn, 1991; Brigham </w:t>
      </w:r>
      <w:proofErr w:type="spellStart"/>
      <w:r w:rsidR="00110B97" w:rsidRPr="008C0007">
        <w:rPr>
          <w:rFonts w:ascii="Times" w:hAnsi="Times"/>
        </w:rPr>
        <w:t>Grette</w:t>
      </w:r>
      <w:proofErr w:type="spellEnd"/>
      <w:r w:rsidR="00110B97" w:rsidRPr="008C0007">
        <w:rPr>
          <w:rFonts w:ascii="Times" w:hAnsi="Times"/>
        </w:rPr>
        <w:t xml:space="preserve"> and Carte, 1992; Kennett and </w:t>
      </w:r>
      <w:proofErr w:type="spellStart"/>
      <w:r w:rsidR="00110B97" w:rsidRPr="008C0007">
        <w:rPr>
          <w:rFonts w:ascii="Times" w:hAnsi="Times"/>
        </w:rPr>
        <w:t>Hodell</w:t>
      </w:r>
      <w:proofErr w:type="spellEnd"/>
      <w:r w:rsidR="00110B97" w:rsidRPr="008C0007">
        <w:rPr>
          <w:rFonts w:ascii="Times" w:hAnsi="Times"/>
        </w:rPr>
        <w:t xml:space="preserve">, 1995; Miller et al., 2005, 2011; </w:t>
      </w:r>
      <w:proofErr w:type="spellStart"/>
      <w:r w:rsidR="00110B97" w:rsidRPr="008C0007">
        <w:rPr>
          <w:rFonts w:ascii="Times" w:hAnsi="Times"/>
        </w:rPr>
        <w:t>Sosdian</w:t>
      </w:r>
      <w:proofErr w:type="spellEnd"/>
      <w:r w:rsidR="00110B97" w:rsidRPr="008C0007">
        <w:rPr>
          <w:rFonts w:ascii="Times" w:hAnsi="Times"/>
        </w:rPr>
        <w:t xml:space="preserve"> and Rosenthal, 2009; </w:t>
      </w:r>
      <w:proofErr w:type="spellStart"/>
      <w:r w:rsidR="00110B97" w:rsidRPr="008C0007">
        <w:rPr>
          <w:rFonts w:ascii="Times" w:hAnsi="Times"/>
        </w:rPr>
        <w:t>Naish</w:t>
      </w:r>
      <w:proofErr w:type="spellEnd"/>
      <w:r w:rsidR="00110B97" w:rsidRPr="008C0007">
        <w:rPr>
          <w:rFonts w:ascii="Times" w:hAnsi="Times"/>
        </w:rPr>
        <w:t xml:space="preserve"> and Wilson, 2009; Dwyer and Chandler, 2009; </w:t>
      </w:r>
      <w:r w:rsidR="003B5E08" w:rsidRPr="008C0007">
        <w:rPr>
          <w:rFonts w:ascii="Times" w:hAnsi="Times"/>
        </w:rPr>
        <w:t>Miller et al.</w:t>
      </w:r>
      <w:r w:rsidR="00F07343">
        <w:rPr>
          <w:rFonts w:ascii="Times" w:hAnsi="Times"/>
        </w:rPr>
        <w:t>,</w:t>
      </w:r>
      <w:r w:rsidR="003B5E08" w:rsidRPr="008C0007">
        <w:rPr>
          <w:rFonts w:ascii="Times" w:hAnsi="Times"/>
        </w:rPr>
        <w:t xml:space="preserve"> 2012</w:t>
      </w:r>
      <w:r w:rsidRPr="008C0007">
        <w:rPr>
          <w:rFonts w:ascii="Times" w:hAnsi="Times"/>
        </w:rPr>
        <w:t xml:space="preserve">). </w:t>
      </w:r>
    </w:p>
    <w:p w14:paraId="2638CF31" w14:textId="77777777" w:rsidR="001C2C42" w:rsidRDefault="001C2C42" w:rsidP="001C2C42">
      <w:pPr>
        <w:spacing w:line="480" w:lineRule="auto"/>
        <w:jc w:val="both"/>
        <w:rPr>
          <w:rFonts w:ascii="Times" w:hAnsi="Times"/>
        </w:rPr>
      </w:pPr>
    </w:p>
    <w:p w14:paraId="6C7143BE" w14:textId="77777777" w:rsidR="00343D91" w:rsidRPr="008C0007" w:rsidRDefault="009A32D2" w:rsidP="001C2C42">
      <w:pPr>
        <w:spacing w:line="480" w:lineRule="auto"/>
        <w:jc w:val="both"/>
        <w:rPr>
          <w:rFonts w:ascii="Times" w:hAnsi="Times"/>
        </w:rPr>
      </w:pPr>
      <w:r w:rsidRPr="008C0007">
        <w:rPr>
          <w:rFonts w:ascii="Times" w:hAnsi="Times"/>
        </w:rPr>
        <w:t>Finally, models o</w:t>
      </w:r>
      <w:r w:rsidR="003502B2">
        <w:rPr>
          <w:rFonts w:ascii="Times" w:hAnsi="Times"/>
        </w:rPr>
        <w:t>f atmospheric chemistry are being used to simulate</w:t>
      </w:r>
      <w:r w:rsidRPr="008C0007">
        <w:rPr>
          <w:rFonts w:ascii="Times" w:hAnsi="Times"/>
        </w:rPr>
        <w:t xml:space="preserve"> the effects of altered vegetation patterns on dust and aerosol emissions and the radiative forcing of such agents that have little or no expression within geological archives.  For example, Unger </w:t>
      </w:r>
      <w:r w:rsidR="00554CDC">
        <w:rPr>
          <w:rFonts w:ascii="Times" w:hAnsi="Times"/>
        </w:rPr>
        <w:t>and Yue</w:t>
      </w:r>
      <w:r w:rsidRPr="008C0007">
        <w:rPr>
          <w:rFonts w:ascii="Times" w:hAnsi="Times"/>
        </w:rPr>
        <w:t xml:space="preserve"> (2014) calculated terrestrial ecosystem emissions and atmospheric chemical composition for the </w:t>
      </w:r>
      <w:proofErr w:type="spellStart"/>
      <w:r w:rsidRPr="008C0007">
        <w:rPr>
          <w:rFonts w:ascii="Times" w:hAnsi="Times"/>
        </w:rPr>
        <w:t>mPWP</w:t>
      </w:r>
      <w:proofErr w:type="spellEnd"/>
      <w:r w:rsidRPr="008C0007">
        <w:rPr>
          <w:rFonts w:ascii="Times" w:hAnsi="Times"/>
        </w:rPr>
        <w:t xml:space="preserve"> and the </w:t>
      </w:r>
      <w:r w:rsidR="00025A45" w:rsidRPr="008C0007">
        <w:rPr>
          <w:rFonts w:ascii="Times" w:hAnsi="Times"/>
        </w:rPr>
        <w:t>pre-industrial</w:t>
      </w:r>
      <w:r w:rsidRPr="008C0007">
        <w:rPr>
          <w:rFonts w:ascii="Times" w:hAnsi="Times"/>
        </w:rPr>
        <w:t xml:space="preserve"> era. Tropospheric ozone and aerosol precursors from vegetation and wildfire were ~50% and ~100% higher in the Pliocene due to the spread of the tropical savanna and deciduous biomes. The chemistry-climate feedbacks contributed to a</w:t>
      </w:r>
      <w:r w:rsidR="00F07343">
        <w:rPr>
          <w:rFonts w:ascii="Times" w:hAnsi="Times"/>
        </w:rPr>
        <w:t xml:space="preserve"> net global warming that is +30 to </w:t>
      </w:r>
      <w:r w:rsidRPr="008C0007">
        <w:rPr>
          <w:rFonts w:ascii="Times" w:hAnsi="Times"/>
        </w:rPr>
        <w:t>250% of the carbon dioxide effect, and a net a</w:t>
      </w:r>
      <w:r w:rsidR="00F07343">
        <w:rPr>
          <w:rFonts w:ascii="Times" w:hAnsi="Times"/>
        </w:rPr>
        <w:t xml:space="preserve">erosol global cooling masked 15 to </w:t>
      </w:r>
      <w:r w:rsidRPr="008C0007">
        <w:rPr>
          <w:rFonts w:ascii="Times" w:hAnsi="Times"/>
        </w:rPr>
        <w:t xml:space="preserve">100% of the carbon dioxide effect. Studies, such as Unger </w:t>
      </w:r>
      <w:r w:rsidR="00554CDC">
        <w:rPr>
          <w:rFonts w:ascii="Times" w:hAnsi="Times"/>
        </w:rPr>
        <w:t>and Yue</w:t>
      </w:r>
      <w:r w:rsidRPr="008C0007">
        <w:rPr>
          <w:rFonts w:ascii="Times" w:hAnsi="Times"/>
        </w:rPr>
        <w:t xml:space="preserve"> (2014), highlight the emergence of new unknowns in terms of atmospheric forcing in the Pliocene that are potentially more important than the currently known uncertainty in CO</w:t>
      </w:r>
      <w:r w:rsidRPr="008C0007">
        <w:rPr>
          <w:rFonts w:ascii="Times" w:hAnsi="Times"/>
          <w:vertAlign w:val="subscript"/>
        </w:rPr>
        <w:t>2</w:t>
      </w:r>
      <w:r w:rsidRPr="008C0007">
        <w:rPr>
          <w:rFonts w:ascii="Times" w:hAnsi="Times"/>
        </w:rPr>
        <w:t xml:space="preserve"> forcing, which from a modelling point of view </w:t>
      </w:r>
      <w:r w:rsidR="00AF33B3">
        <w:rPr>
          <w:rFonts w:ascii="Times" w:hAnsi="Times"/>
        </w:rPr>
        <w:t>can now be easily explored</w:t>
      </w:r>
      <w:r w:rsidRPr="008C0007">
        <w:rPr>
          <w:rFonts w:ascii="Times" w:hAnsi="Times"/>
        </w:rPr>
        <w:t xml:space="preserve"> through CO</w:t>
      </w:r>
      <w:r w:rsidRPr="008C0007">
        <w:rPr>
          <w:rFonts w:ascii="Times" w:hAnsi="Times"/>
          <w:vertAlign w:val="subscript"/>
        </w:rPr>
        <w:t>2</w:t>
      </w:r>
      <w:r w:rsidRPr="008C0007">
        <w:rPr>
          <w:rFonts w:ascii="Times" w:hAnsi="Times"/>
        </w:rPr>
        <w:t xml:space="preserve"> sensitivity experiments.  </w:t>
      </w:r>
    </w:p>
    <w:p w14:paraId="5040D206" w14:textId="77777777" w:rsidR="00343D91" w:rsidRDefault="00343D91" w:rsidP="00F30000">
      <w:pPr>
        <w:pStyle w:val="ListParagraph"/>
        <w:spacing w:line="480" w:lineRule="auto"/>
        <w:ind w:left="284"/>
        <w:jc w:val="both"/>
        <w:rPr>
          <w:rFonts w:ascii="Times" w:hAnsi="Times"/>
        </w:rPr>
      </w:pPr>
    </w:p>
    <w:p w14:paraId="6DFDF71D" w14:textId="77777777" w:rsidR="00836238" w:rsidRDefault="00836238" w:rsidP="00F30000">
      <w:pPr>
        <w:pStyle w:val="ListParagraph"/>
        <w:spacing w:line="480" w:lineRule="auto"/>
        <w:ind w:left="284"/>
        <w:jc w:val="both"/>
        <w:rPr>
          <w:rFonts w:ascii="Times" w:hAnsi="Times"/>
        </w:rPr>
      </w:pPr>
    </w:p>
    <w:p w14:paraId="42FE0294" w14:textId="77777777" w:rsidR="00836238" w:rsidRPr="008C0007" w:rsidRDefault="00836238" w:rsidP="00F30000">
      <w:pPr>
        <w:pStyle w:val="ListParagraph"/>
        <w:spacing w:line="480" w:lineRule="auto"/>
        <w:ind w:left="284"/>
        <w:jc w:val="both"/>
        <w:rPr>
          <w:rFonts w:ascii="Times" w:hAnsi="Times"/>
        </w:rPr>
      </w:pPr>
    </w:p>
    <w:p w14:paraId="61C60FB6" w14:textId="25B5C8F3" w:rsidR="00343D91" w:rsidRPr="00836238" w:rsidRDefault="009A32D2" w:rsidP="00F30000">
      <w:pPr>
        <w:pStyle w:val="ListParagraph"/>
        <w:numPr>
          <w:ilvl w:val="0"/>
          <w:numId w:val="6"/>
        </w:numPr>
        <w:spacing w:line="480" w:lineRule="auto"/>
        <w:ind w:left="284" w:hanging="284"/>
        <w:jc w:val="both"/>
        <w:rPr>
          <w:rFonts w:ascii="Times" w:hAnsi="Times"/>
        </w:rPr>
      </w:pPr>
      <w:r w:rsidRPr="008C0007">
        <w:rPr>
          <w:rFonts w:ascii="Times" w:hAnsi="Times"/>
          <w:b/>
        </w:rPr>
        <w:lastRenderedPageBreak/>
        <w:t xml:space="preserve">Data/Model Comparison </w:t>
      </w:r>
      <w:r w:rsidR="00836238" w:rsidRPr="00836238">
        <w:rPr>
          <w:rFonts w:ascii="Times" w:hAnsi="Times"/>
        </w:rPr>
        <w:t>(1027 words, 1 figure)</w:t>
      </w:r>
    </w:p>
    <w:p w14:paraId="0655A9AA" w14:textId="32987602" w:rsidR="00343D91" w:rsidRPr="008C0007" w:rsidRDefault="009A32D2" w:rsidP="00F30000">
      <w:pPr>
        <w:spacing w:line="480" w:lineRule="auto"/>
        <w:jc w:val="both"/>
        <w:rPr>
          <w:rFonts w:ascii="Times" w:hAnsi="Times"/>
        </w:rPr>
      </w:pPr>
      <w:r w:rsidRPr="008C0007">
        <w:rPr>
          <w:rFonts w:ascii="Times" w:hAnsi="Times"/>
        </w:rPr>
        <w:t xml:space="preserve">The </w:t>
      </w:r>
      <w:proofErr w:type="spellStart"/>
      <w:r w:rsidR="00025A45" w:rsidRPr="008C0007">
        <w:rPr>
          <w:rFonts w:ascii="Times" w:hAnsi="Times"/>
        </w:rPr>
        <w:t>utili</w:t>
      </w:r>
      <w:r w:rsidR="00537183">
        <w:rPr>
          <w:rFonts w:ascii="Times" w:hAnsi="Times"/>
        </w:rPr>
        <w:t>s</w:t>
      </w:r>
      <w:r w:rsidR="00025A45" w:rsidRPr="008C0007">
        <w:rPr>
          <w:rFonts w:ascii="Times" w:hAnsi="Times"/>
        </w:rPr>
        <w:t>ation</w:t>
      </w:r>
      <w:proofErr w:type="spellEnd"/>
      <w:r w:rsidR="000971DA">
        <w:rPr>
          <w:rFonts w:ascii="Times" w:hAnsi="Times"/>
        </w:rPr>
        <w:t xml:space="preserve"> of </w:t>
      </w:r>
      <w:r w:rsidRPr="008C0007">
        <w:rPr>
          <w:rFonts w:ascii="Times" w:hAnsi="Times"/>
        </w:rPr>
        <w:t>A</w:t>
      </w:r>
      <w:r w:rsidR="000971DA">
        <w:rPr>
          <w:rFonts w:ascii="Times" w:hAnsi="Times"/>
        </w:rPr>
        <w:t>O</w:t>
      </w:r>
      <w:r w:rsidRPr="008C0007">
        <w:rPr>
          <w:rFonts w:ascii="Times" w:hAnsi="Times"/>
        </w:rPr>
        <w:t xml:space="preserve">GCMs in a Pliocene context rapidly transformed the role of geological archives of surface temperature from providing model boundary conditions to providing the means to independently evaluate model performance. This was an important step as it facilitated a new way </w:t>
      </w:r>
      <w:r w:rsidR="002B7734">
        <w:rPr>
          <w:rFonts w:ascii="Times" w:hAnsi="Times"/>
        </w:rPr>
        <w:t>to use</w:t>
      </w:r>
      <w:r w:rsidR="002B7734" w:rsidRPr="008C0007">
        <w:rPr>
          <w:rFonts w:ascii="Times" w:hAnsi="Times"/>
        </w:rPr>
        <w:t xml:space="preserve"> </w:t>
      </w:r>
      <w:r w:rsidRPr="008C0007">
        <w:rPr>
          <w:rFonts w:ascii="Times" w:hAnsi="Times"/>
        </w:rPr>
        <w:t>the Pliocene to evaluate models that are used to predict future climate change</w:t>
      </w:r>
      <w:r w:rsidR="00537183">
        <w:rPr>
          <w:rFonts w:ascii="Times" w:hAnsi="Times"/>
        </w:rPr>
        <w:t xml:space="preserve"> (</w:t>
      </w:r>
      <w:r w:rsidR="00537183" w:rsidRPr="005761C2">
        <w:rPr>
          <w:rFonts w:ascii="Times" w:hAnsi="Times"/>
          <w:b/>
        </w:rPr>
        <w:t>Fig</w:t>
      </w:r>
      <w:r w:rsidR="005761C2" w:rsidRPr="005761C2">
        <w:rPr>
          <w:rFonts w:ascii="Times" w:hAnsi="Times"/>
          <w:b/>
        </w:rPr>
        <w:t>ure</w:t>
      </w:r>
      <w:r w:rsidR="00537183" w:rsidRPr="005761C2">
        <w:rPr>
          <w:rFonts w:ascii="Times" w:hAnsi="Times"/>
          <w:b/>
        </w:rPr>
        <w:t xml:space="preserve"> 5</w:t>
      </w:r>
      <w:r w:rsidR="00537183">
        <w:rPr>
          <w:rFonts w:ascii="Times" w:hAnsi="Times"/>
        </w:rPr>
        <w:t>)</w:t>
      </w:r>
      <w:r w:rsidRPr="008C0007">
        <w:rPr>
          <w:rFonts w:ascii="Times" w:hAnsi="Times"/>
        </w:rPr>
        <w:t>. Geological archives of past temperature are no</w:t>
      </w:r>
      <w:r w:rsidR="003502B2">
        <w:rPr>
          <w:rFonts w:ascii="Times" w:hAnsi="Times"/>
        </w:rPr>
        <w:t xml:space="preserve">rmally produced as time series </w:t>
      </w:r>
      <w:r w:rsidRPr="008C0007">
        <w:rPr>
          <w:rFonts w:ascii="Times" w:hAnsi="Times"/>
        </w:rPr>
        <w:t>with the sampling density determining the time resolution of the record.  As stated previously, there are now a number of long high</w:t>
      </w:r>
      <w:r w:rsidR="00516732">
        <w:rPr>
          <w:rFonts w:ascii="Times" w:hAnsi="Times"/>
        </w:rPr>
        <w:t>-</w:t>
      </w:r>
      <w:r w:rsidRPr="008C0007">
        <w:rPr>
          <w:rFonts w:ascii="Times" w:hAnsi="Times"/>
        </w:rPr>
        <w:t xml:space="preserve">resolution temperature time series for the Pliocene that, theoretically, are ideal to evaluate model performance. </w:t>
      </w:r>
      <w:r w:rsidR="00516732">
        <w:rPr>
          <w:rFonts w:ascii="Times" w:hAnsi="Times"/>
        </w:rPr>
        <w:t>I</w:t>
      </w:r>
      <w:r w:rsidRPr="008C0007">
        <w:rPr>
          <w:rFonts w:ascii="Times" w:hAnsi="Times"/>
        </w:rPr>
        <w:t>n reality</w:t>
      </w:r>
      <w:r w:rsidR="00516732">
        <w:rPr>
          <w:rFonts w:ascii="Times" w:hAnsi="Times"/>
        </w:rPr>
        <w:t>, however,</w:t>
      </w:r>
      <w:r w:rsidRPr="008C0007">
        <w:rPr>
          <w:rFonts w:ascii="Times" w:hAnsi="Times"/>
        </w:rPr>
        <w:t xml:space="preserve"> the process of data/model comparison is co</w:t>
      </w:r>
      <w:r w:rsidR="003502B2">
        <w:rPr>
          <w:rFonts w:ascii="Times" w:hAnsi="Times"/>
        </w:rPr>
        <w:t>mplex, fraught with uncertainty</w:t>
      </w:r>
      <w:r w:rsidRPr="008C0007">
        <w:rPr>
          <w:rFonts w:ascii="Times" w:hAnsi="Times"/>
        </w:rPr>
        <w:t xml:space="preserve"> and requires a full and open discus</w:t>
      </w:r>
      <w:r w:rsidR="00FE5DB4">
        <w:rPr>
          <w:rFonts w:ascii="Times" w:hAnsi="Times"/>
        </w:rPr>
        <w:t xml:space="preserve">sion </w:t>
      </w:r>
      <w:r w:rsidRPr="008C0007">
        <w:rPr>
          <w:rFonts w:ascii="Times" w:hAnsi="Times"/>
        </w:rPr>
        <w:t xml:space="preserve">of (a) the inherent strengths and weaknesses of climate models, (b) uncertainties in geological boundary conditions used within models to facilitate Pliocene simulations, and (c) uncertainties in the geological archives and their interpretation. </w:t>
      </w:r>
    </w:p>
    <w:p w14:paraId="1F5A8B7E" w14:textId="77777777" w:rsidR="00343D91" w:rsidRPr="008C0007" w:rsidRDefault="00343D91" w:rsidP="00F30000">
      <w:pPr>
        <w:spacing w:line="480" w:lineRule="auto"/>
        <w:jc w:val="both"/>
        <w:rPr>
          <w:rFonts w:ascii="Times" w:hAnsi="Times"/>
        </w:rPr>
      </w:pPr>
    </w:p>
    <w:p w14:paraId="6FA6251B" w14:textId="58E32A04" w:rsidR="00343D91" w:rsidRPr="008C0007" w:rsidRDefault="007F2ABB" w:rsidP="00F30000">
      <w:pPr>
        <w:spacing w:line="480" w:lineRule="auto"/>
        <w:jc w:val="both"/>
        <w:rPr>
          <w:rFonts w:ascii="Times" w:hAnsi="Times"/>
        </w:rPr>
      </w:pPr>
      <w:r>
        <w:rPr>
          <w:rFonts w:ascii="Times" w:hAnsi="Times"/>
        </w:rPr>
        <w:t xml:space="preserve">There is no </w:t>
      </w:r>
      <w:r w:rsidRPr="007F2ABB">
        <w:rPr>
          <w:rFonts w:ascii="Times" w:hAnsi="Times"/>
          <w:i/>
        </w:rPr>
        <w:t>a priori</w:t>
      </w:r>
      <w:r>
        <w:rPr>
          <w:rFonts w:ascii="Times" w:hAnsi="Times"/>
        </w:rPr>
        <w:t xml:space="preserve"> reason</w:t>
      </w:r>
      <w:r w:rsidR="009A32D2" w:rsidRPr="008C0007">
        <w:rPr>
          <w:rFonts w:ascii="Times" w:hAnsi="Times"/>
        </w:rPr>
        <w:t xml:space="preserve"> </w:t>
      </w:r>
      <w:r w:rsidR="00FE5DB4">
        <w:rPr>
          <w:rFonts w:ascii="Times" w:hAnsi="Times"/>
        </w:rPr>
        <w:t xml:space="preserve">climate </w:t>
      </w:r>
      <w:r w:rsidR="009A32D2" w:rsidRPr="008C0007">
        <w:rPr>
          <w:rFonts w:ascii="Times" w:hAnsi="Times"/>
        </w:rPr>
        <w:t xml:space="preserve">models </w:t>
      </w:r>
      <w:r w:rsidR="00516732">
        <w:rPr>
          <w:rFonts w:ascii="Times" w:hAnsi="Times"/>
        </w:rPr>
        <w:t>should</w:t>
      </w:r>
      <w:r w:rsidR="00516732" w:rsidRPr="008C0007">
        <w:rPr>
          <w:rFonts w:ascii="Times" w:hAnsi="Times"/>
        </w:rPr>
        <w:t xml:space="preserve"> </w:t>
      </w:r>
      <w:r w:rsidR="00516732">
        <w:rPr>
          <w:rFonts w:ascii="Times" w:hAnsi="Times"/>
        </w:rPr>
        <w:t xml:space="preserve">be expected to </w:t>
      </w:r>
      <w:r w:rsidR="009A32D2" w:rsidRPr="008C0007">
        <w:rPr>
          <w:rFonts w:ascii="Times" w:hAnsi="Times"/>
        </w:rPr>
        <w:t xml:space="preserve">perform better in the Pliocene than </w:t>
      </w:r>
      <w:r w:rsidR="00516732">
        <w:rPr>
          <w:rFonts w:ascii="Times" w:hAnsi="Times"/>
        </w:rPr>
        <w:t>in</w:t>
      </w:r>
      <w:r w:rsidR="003502B2">
        <w:rPr>
          <w:rFonts w:ascii="Times" w:hAnsi="Times"/>
        </w:rPr>
        <w:t xml:space="preserve"> the modern. </w:t>
      </w:r>
      <w:r>
        <w:rPr>
          <w:rFonts w:ascii="Times" w:hAnsi="Times"/>
        </w:rPr>
        <w:t>It is presently</w:t>
      </w:r>
      <w:r w:rsidR="00927AAE">
        <w:rPr>
          <w:rFonts w:ascii="Times" w:hAnsi="Times"/>
        </w:rPr>
        <w:t xml:space="preserve"> not possible </w:t>
      </w:r>
      <w:r w:rsidR="009A32D2" w:rsidRPr="008C0007">
        <w:rPr>
          <w:rFonts w:ascii="Times" w:hAnsi="Times"/>
        </w:rPr>
        <w:t xml:space="preserve">to constrain the </w:t>
      </w:r>
      <w:proofErr w:type="spellStart"/>
      <w:r w:rsidR="009A32D2" w:rsidRPr="008C0007">
        <w:rPr>
          <w:rFonts w:ascii="Times" w:hAnsi="Times"/>
        </w:rPr>
        <w:t>forc</w:t>
      </w:r>
      <w:r w:rsidR="00927AAE">
        <w:rPr>
          <w:rFonts w:ascii="Times" w:hAnsi="Times"/>
        </w:rPr>
        <w:t>ings</w:t>
      </w:r>
      <w:proofErr w:type="spellEnd"/>
      <w:r w:rsidR="00927AAE">
        <w:rPr>
          <w:rFonts w:ascii="Times" w:hAnsi="Times"/>
        </w:rPr>
        <w:t xml:space="preserve"> required by models to simulate </w:t>
      </w:r>
      <w:r w:rsidR="009A32D2" w:rsidRPr="008C0007">
        <w:rPr>
          <w:rFonts w:ascii="Times" w:hAnsi="Times"/>
        </w:rPr>
        <w:t xml:space="preserve">Pliocene </w:t>
      </w:r>
      <w:r w:rsidR="00927AAE">
        <w:rPr>
          <w:rFonts w:ascii="Times" w:hAnsi="Times"/>
        </w:rPr>
        <w:t xml:space="preserve">climate </w:t>
      </w:r>
      <w:r w:rsidR="009A32D2" w:rsidRPr="008C0007">
        <w:rPr>
          <w:rFonts w:ascii="Times" w:hAnsi="Times"/>
        </w:rPr>
        <w:t xml:space="preserve">to the same degree as for the modern. </w:t>
      </w:r>
      <w:r>
        <w:rPr>
          <w:rFonts w:ascii="Times" w:hAnsi="Times"/>
        </w:rPr>
        <w:t>It also follows that estimated</w:t>
      </w:r>
      <w:r w:rsidRPr="008C0007">
        <w:rPr>
          <w:rFonts w:ascii="Times" w:hAnsi="Times"/>
        </w:rPr>
        <w:t xml:space="preserve"> </w:t>
      </w:r>
      <w:r w:rsidR="009A32D2" w:rsidRPr="008C0007">
        <w:rPr>
          <w:rFonts w:ascii="Times" w:hAnsi="Times"/>
        </w:rPr>
        <w:t xml:space="preserve">Pliocene </w:t>
      </w:r>
      <w:r w:rsidR="00927AAE">
        <w:rPr>
          <w:rFonts w:ascii="Times" w:hAnsi="Times"/>
        </w:rPr>
        <w:t xml:space="preserve">surface </w:t>
      </w:r>
      <w:r w:rsidR="009A32D2" w:rsidRPr="008C0007">
        <w:rPr>
          <w:rFonts w:ascii="Times" w:hAnsi="Times"/>
        </w:rPr>
        <w:t xml:space="preserve">temperatures </w:t>
      </w:r>
      <w:r>
        <w:rPr>
          <w:rFonts w:ascii="Times" w:hAnsi="Times"/>
        </w:rPr>
        <w:t>will</w:t>
      </w:r>
      <w:r w:rsidR="003D2965">
        <w:rPr>
          <w:rFonts w:ascii="Times" w:hAnsi="Times"/>
        </w:rPr>
        <w:t xml:space="preserve"> not attain</w:t>
      </w:r>
      <w:r w:rsidR="003D2965" w:rsidRPr="008C0007">
        <w:rPr>
          <w:rFonts w:ascii="Times" w:hAnsi="Times"/>
        </w:rPr>
        <w:t xml:space="preserve"> </w:t>
      </w:r>
      <w:r w:rsidR="009A32D2" w:rsidRPr="008C0007">
        <w:rPr>
          <w:rFonts w:ascii="Times" w:hAnsi="Times"/>
        </w:rPr>
        <w:t xml:space="preserve">the same accuracy </w:t>
      </w:r>
      <w:r>
        <w:rPr>
          <w:rFonts w:ascii="Times" w:hAnsi="Times"/>
        </w:rPr>
        <w:t>as</w:t>
      </w:r>
      <w:r w:rsidR="009A32D2" w:rsidRPr="008C0007">
        <w:rPr>
          <w:rFonts w:ascii="Times" w:hAnsi="Times"/>
        </w:rPr>
        <w:t xml:space="preserve"> observ</w:t>
      </w:r>
      <w:r>
        <w:rPr>
          <w:rFonts w:ascii="Times" w:hAnsi="Times"/>
        </w:rPr>
        <w:t>ations of</w:t>
      </w:r>
      <w:r w:rsidR="009A32D2" w:rsidRPr="008C0007">
        <w:rPr>
          <w:rFonts w:ascii="Times" w:hAnsi="Times"/>
        </w:rPr>
        <w:t xml:space="preserve"> modern tem</w:t>
      </w:r>
      <w:r w:rsidR="00FE5DB4">
        <w:rPr>
          <w:rFonts w:ascii="Times" w:hAnsi="Times"/>
        </w:rPr>
        <w:t xml:space="preserve">perature.  </w:t>
      </w:r>
      <w:r>
        <w:rPr>
          <w:rFonts w:ascii="Times" w:hAnsi="Times"/>
        </w:rPr>
        <w:t>Thus,</w:t>
      </w:r>
      <w:r w:rsidR="00927AAE">
        <w:rPr>
          <w:rFonts w:ascii="Times" w:hAnsi="Times"/>
        </w:rPr>
        <w:t xml:space="preserve"> it is logical to </w:t>
      </w:r>
      <w:r w:rsidR="00285ACF">
        <w:rPr>
          <w:rFonts w:ascii="Times" w:hAnsi="Times"/>
        </w:rPr>
        <w:t xml:space="preserve">assume </w:t>
      </w:r>
      <w:r w:rsidR="000971DA">
        <w:rPr>
          <w:rFonts w:ascii="Times" w:hAnsi="Times"/>
        </w:rPr>
        <w:t xml:space="preserve">simulations </w:t>
      </w:r>
      <w:r w:rsidR="009A32D2" w:rsidRPr="008C0007">
        <w:rPr>
          <w:rFonts w:ascii="Times" w:hAnsi="Times"/>
        </w:rPr>
        <w:t xml:space="preserve">of Pliocene </w:t>
      </w:r>
      <w:r w:rsidR="000971DA">
        <w:rPr>
          <w:rFonts w:ascii="Times" w:hAnsi="Times"/>
        </w:rPr>
        <w:t xml:space="preserve">climate </w:t>
      </w:r>
      <w:r w:rsidR="00821C91">
        <w:rPr>
          <w:rFonts w:ascii="Times" w:hAnsi="Times"/>
        </w:rPr>
        <w:t>may</w:t>
      </w:r>
      <w:r w:rsidR="00821C91" w:rsidRPr="008C0007">
        <w:rPr>
          <w:rFonts w:ascii="Times" w:hAnsi="Times"/>
        </w:rPr>
        <w:t xml:space="preserve"> </w:t>
      </w:r>
      <w:r w:rsidR="009A32D2" w:rsidRPr="008C0007">
        <w:rPr>
          <w:rFonts w:ascii="Times" w:hAnsi="Times"/>
        </w:rPr>
        <w:t xml:space="preserve">diverge from </w:t>
      </w:r>
      <w:r w:rsidR="00821C91">
        <w:rPr>
          <w:rFonts w:ascii="Times" w:hAnsi="Times"/>
        </w:rPr>
        <w:t>pal</w:t>
      </w:r>
      <w:r w:rsidR="00B15379">
        <w:rPr>
          <w:rFonts w:ascii="Times" w:hAnsi="Times"/>
        </w:rPr>
        <w:t>a</w:t>
      </w:r>
      <w:r w:rsidR="00821C91">
        <w:rPr>
          <w:rFonts w:ascii="Times" w:hAnsi="Times"/>
        </w:rPr>
        <w:t xml:space="preserve">eoenvironmental </w:t>
      </w:r>
      <w:r w:rsidR="00821C91" w:rsidRPr="00285ACF">
        <w:rPr>
          <w:rFonts w:ascii="Times" w:hAnsi="Times"/>
          <w:i/>
        </w:rPr>
        <w:t>estimates</w:t>
      </w:r>
      <w:r w:rsidR="009A32D2" w:rsidRPr="008C0007">
        <w:rPr>
          <w:rFonts w:ascii="Times" w:hAnsi="Times"/>
        </w:rPr>
        <w:t xml:space="preserve"> of surface temperature to a greater degree than </w:t>
      </w:r>
      <w:r w:rsidR="000971DA">
        <w:rPr>
          <w:rFonts w:ascii="Times" w:hAnsi="Times"/>
        </w:rPr>
        <w:t xml:space="preserve">simulations of modern climate diverge from </w:t>
      </w:r>
      <w:r w:rsidR="009A32D2" w:rsidRPr="00285ACF">
        <w:rPr>
          <w:rFonts w:ascii="Times" w:hAnsi="Times"/>
          <w:i/>
        </w:rPr>
        <w:t>observations</w:t>
      </w:r>
      <w:r w:rsidR="009A32D2" w:rsidRPr="008C0007">
        <w:rPr>
          <w:rFonts w:ascii="Times" w:hAnsi="Times"/>
        </w:rPr>
        <w:t xml:space="preserve"> of </w:t>
      </w:r>
      <w:r w:rsidR="000971DA">
        <w:rPr>
          <w:rFonts w:ascii="Times" w:hAnsi="Times"/>
        </w:rPr>
        <w:t xml:space="preserve">surface </w:t>
      </w:r>
      <w:r w:rsidR="009A32D2" w:rsidRPr="008C0007">
        <w:rPr>
          <w:rFonts w:ascii="Times" w:hAnsi="Times"/>
        </w:rPr>
        <w:t xml:space="preserve">temperature. </w:t>
      </w:r>
      <w:r w:rsidR="00285ACF">
        <w:rPr>
          <w:rFonts w:ascii="Times" w:hAnsi="Times"/>
        </w:rPr>
        <w:t>G</w:t>
      </w:r>
      <w:r w:rsidR="00285ACF" w:rsidRPr="008C0007">
        <w:rPr>
          <w:rFonts w:ascii="Times" w:hAnsi="Times"/>
        </w:rPr>
        <w:t>iven the inherent uncertainties already discussed in reconst</w:t>
      </w:r>
      <w:r w:rsidR="00285ACF">
        <w:rPr>
          <w:rFonts w:ascii="Times" w:hAnsi="Times"/>
        </w:rPr>
        <w:t xml:space="preserve">ructing </w:t>
      </w:r>
      <w:r w:rsidR="00285ACF">
        <w:rPr>
          <w:rFonts w:ascii="Times" w:hAnsi="Times"/>
        </w:rPr>
        <w:lastRenderedPageBreak/>
        <w:t>and modelling the past, determining the reliability of the signal of Pliocene data/model discord becomes critical.</w:t>
      </w:r>
    </w:p>
    <w:p w14:paraId="53EA6FD3" w14:textId="77777777" w:rsidR="00343D91" w:rsidRPr="008C0007" w:rsidRDefault="00343D91" w:rsidP="00F30000">
      <w:pPr>
        <w:spacing w:line="480" w:lineRule="auto"/>
        <w:jc w:val="both"/>
        <w:rPr>
          <w:rFonts w:ascii="Times" w:hAnsi="Times"/>
        </w:rPr>
      </w:pPr>
    </w:p>
    <w:p w14:paraId="63D0C499" w14:textId="77777777" w:rsidR="00343D91" w:rsidRPr="008C0007" w:rsidRDefault="00285ACF" w:rsidP="00F30000">
      <w:pPr>
        <w:spacing w:line="480" w:lineRule="auto"/>
        <w:jc w:val="both"/>
        <w:rPr>
          <w:rFonts w:ascii="Times" w:hAnsi="Times"/>
        </w:rPr>
      </w:pPr>
      <w:r>
        <w:rPr>
          <w:rFonts w:ascii="Times" w:hAnsi="Times"/>
        </w:rPr>
        <w:t>Due to limitations</w:t>
      </w:r>
      <w:r w:rsidR="009A32D2" w:rsidRPr="000971DA">
        <w:rPr>
          <w:rFonts w:ascii="Times" w:hAnsi="Times"/>
        </w:rPr>
        <w:t xml:space="preserve"> associated wi</w:t>
      </w:r>
      <w:r w:rsidR="00927AAE">
        <w:rPr>
          <w:rFonts w:ascii="Times" w:hAnsi="Times"/>
        </w:rPr>
        <w:t xml:space="preserve">th </w:t>
      </w:r>
      <w:r w:rsidR="000971DA" w:rsidRPr="000971DA">
        <w:rPr>
          <w:rFonts w:ascii="Times" w:hAnsi="Times"/>
        </w:rPr>
        <w:t xml:space="preserve">computational efficiency, </w:t>
      </w:r>
      <w:r w:rsidR="009A32D2" w:rsidRPr="000971DA">
        <w:rPr>
          <w:rFonts w:ascii="Times" w:hAnsi="Times"/>
        </w:rPr>
        <w:t xml:space="preserve">representing the </w:t>
      </w:r>
      <w:r w:rsidR="00927AAE">
        <w:rPr>
          <w:rFonts w:ascii="Times" w:hAnsi="Times"/>
        </w:rPr>
        <w:t>coupled climate-</w:t>
      </w:r>
      <w:r w:rsidR="000971DA" w:rsidRPr="000971DA">
        <w:rPr>
          <w:rFonts w:ascii="Times" w:hAnsi="Times"/>
        </w:rPr>
        <w:t xml:space="preserve">ice sheet and </w:t>
      </w:r>
      <w:r w:rsidR="009A32D2" w:rsidRPr="000971DA">
        <w:rPr>
          <w:rFonts w:ascii="Times" w:hAnsi="Times"/>
        </w:rPr>
        <w:t>carbon cycle</w:t>
      </w:r>
      <w:r w:rsidR="00FE5DB4">
        <w:rPr>
          <w:rFonts w:ascii="Times" w:hAnsi="Times"/>
        </w:rPr>
        <w:t xml:space="preserve"> in models</w:t>
      </w:r>
      <w:r w:rsidR="009A32D2" w:rsidRPr="000971DA">
        <w:rPr>
          <w:rFonts w:ascii="Times" w:hAnsi="Times"/>
        </w:rPr>
        <w:t xml:space="preserve">, as well as inadequate scientific understanding of time varying boundary conditions and </w:t>
      </w:r>
      <w:proofErr w:type="spellStart"/>
      <w:r w:rsidR="009A32D2" w:rsidRPr="000971DA">
        <w:rPr>
          <w:rFonts w:ascii="Times" w:hAnsi="Times"/>
        </w:rPr>
        <w:t>forcings</w:t>
      </w:r>
      <w:proofErr w:type="spellEnd"/>
      <w:r w:rsidR="009A32D2" w:rsidRPr="000971DA">
        <w:rPr>
          <w:rFonts w:ascii="Times" w:hAnsi="Times"/>
        </w:rPr>
        <w:t xml:space="preserve"> throughout the Pliocene, all </w:t>
      </w:r>
      <w:r w:rsidR="000971DA" w:rsidRPr="000971DA">
        <w:rPr>
          <w:rFonts w:ascii="Times" w:hAnsi="Times"/>
        </w:rPr>
        <w:t xml:space="preserve">previous </w:t>
      </w:r>
      <w:r w:rsidR="009A32D2" w:rsidRPr="000971DA">
        <w:rPr>
          <w:rFonts w:ascii="Times" w:hAnsi="Times"/>
        </w:rPr>
        <w:t>data/model comparisons have used d</w:t>
      </w:r>
      <w:r w:rsidR="00927AAE">
        <w:rPr>
          <w:rFonts w:ascii="Times" w:hAnsi="Times"/>
        </w:rPr>
        <w:t xml:space="preserve">ata extracted from a </w:t>
      </w:r>
      <w:r w:rsidR="009A32D2" w:rsidRPr="000971DA">
        <w:rPr>
          <w:rFonts w:ascii="Times" w:hAnsi="Times"/>
        </w:rPr>
        <w:t>time slab of the Pliocene</w:t>
      </w:r>
      <w:r w:rsidR="00BA34B8">
        <w:rPr>
          <w:rFonts w:ascii="Times" w:hAnsi="Times"/>
        </w:rPr>
        <w:t xml:space="preserve"> (e.g. the PRISM time slab)</w:t>
      </w:r>
      <w:r w:rsidR="00FE5DB4">
        <w:rPr>
          <w:rFonts w:ascii="Times" w:hAnsi="Times"/>
        </w:rPr>
        <w:t>. Time slab data are then compared with</w:t>
      </w:r>
      <w:r w:rsidR="009A32D2" w:rsidRPr="000971DA">
        <w:rPr>
          <w:rFonts w:ascii="Times" w:hAnsi="Times"/>
        </w:rPr>
        <w:t xml:space="preserve"> equilibrium </w:t>
      </w:r>
      <w:r w:rsidR="00FE5DB4">
        <w:rPr>
          <w:rFonts w:ascii="Times" w:hAnsi="Times"/>
        </w:rPr>
        <w:t>(snap-</w:t>
      </w:r>
      <w:r w:rsidR="00927AAE">
        <w:rPr>
          <w:rFonts w:ascii="Times" w:hAnsi="Times"/>
        </w:rPr>
        <w:t xml:space="preserve">shot style) </w:t>
      </w:r>
      <w:r w:rsidR="009A32D2" w:rsidRPr="000971DA">
        <w:rPr>
          <w:rFonts w:ascii="Times" w:hAnsi="Times"/>
        </w:rPr>
        <w:t xml:space="preserve">climate </w:t>
      </w:r>
      <w:r w:rsidR="00D17EFE">
        <w:rPr>
          <w:rFonts w:ascii="Times" w:hAnsi="Times"/>
        </w:rPr>
        <w:t>model simulations</w:t>
      </w:r>
      <w:r w:rsidR="009A32D2" w:rsidRPr="000971DA">
        <w:rPr>
          <w:rFonts w:ascii="Times" w:hAnsi="Times"/>
        </w:rPr>
        <w:t xml:space="preserve"> (</w:t>
      </w:r>
      <w:r w:rsidR="00F64F0D" w:rsidRPr="000971DA">
        <w:rPr>
          <w:rFonts w:ascii="Times" w:hAnsi="Times"/>
        </w:rPr>
        <w:t xml:space="preserve">e.g. </w:t>
      </w:r>
      <w:r w:rsidR="000A5DC8" w:rsidRPr="000971DA">
        <w:rPr>
          <w:rFonts w:ascii="Times" w:hAnsi="Times"/>
        </w:rPr>
        <w:t>Haywood and Valdes,</w:t>
      </w:r>
      <w:r w:rsidR="00F64F0D" w:rsidRPr="000971DA">
        <w:rPr>
          <w:rFonts w:ascii="Times" w:hAnsi="Times"/>
        </w:rPr>
        <w:t xml:space="preserve"> 2004; </w:t>
      </w:r>
      <w:r w:rsidR="000A5DC8" w:rsidRPr="000971DA">
        <w:rPr>
          <w:rFonts w:ascii="Times" w:hAnsi="Times"/>
        </w:rPr>
        <w:t>Dowsett et al.</w:t>
      </w:r>
      <w:r w:rsidR="00D17EFE">
        <w:rPr>
          <w:rFonts w:ascii="Times" w:hAnsi="Times"/>
        </w:rPr>
        <w:t>,</w:t>
      </w:r>
      <w:r w:rsidR="000A5DC8" w:rsidRPr="000971DA">
        <w:rPr>
          <w:rFonts w:ascii="Times" w:hAnsi="Times"/>
        </w:rPr>
        <w:t xml:space="preserve"> </w:t>
      </w:r>
      <w:r w:rsidR="00F64F0D" w:rsidRPr="000971DA">
        <w:rPr>
          <w:rFonts w:ascii="Times" w:hAnsi="Times"/>
        </w:rPr>
        <w:t>2011, 2012, 2013; Haywood et al., 2013</w:t>
      </w:r>
      <w:r w:rsidR="007C1DD6">
        <w:rPr>
          <w:rFonts w:ascii="Times" w:hAnsi="Times"/>
        </w:rPr>
        <w:t>a</w:t>
      </w:r>
      <w:r w:rsidR="00F64F0D" w:rsidRPr="000971DA">
        <w:rPr>
          <w:rFonts w:ascii="Times" w:hAnsi="Times"/>
        </w:rPr>
        <w:t>; Salzmann et al., 2013</w:t>
      </w:r>
      <w:r w:rsidR="00927AAE">
        <w:rPr>
          <w:rFonts w:ascii="Times" w:hAnsi="Times"/>
        </w:rPr>
        <w:t xml:space="preserve">).  Published data/model comparisons for the </w:t>
      </w:r>
      <w:proofErr w:type="spellStart"/>
      <w:r w:rsidR="00927AAE">
        <w:rPr>
          <w:rFonts w:ascii="Times" w:hAnsi="Times"/>
        </w:rPr>
        <w:t>mPWP</w:t>
      </w:r>
      <w:proofErr w:type="spellEnd"/>
      <w:r w:rsidR="009A32D2" w:rsidRPr="000971DA">
        <w:rPr>
          <w:rFonts w:ascii="Times" w:hAnsi="Times"/>
        </w:rPr>
        <w:t xml:space="preserve"> have:</w:t>
      </w:r>
    </w:p>
    <w:p w14:paraId="5B12FE58" w14:textId="77777777" w:rsidR="00343D91" w:rsidRPr="008C0007" w:rsidRDefault="00343D91" w:rsidP="00F30000">
      <w:pPr>
        <w:spacing w:line="480" w:lineRule="auto"/>
        <w:jc w:val="both"/>
        <w:rPr>
          <w:rFonts w:ascii="Times" w:hAnsi="Times"/>
        </w:rPr>
      </w:pPr>
    </w:p>
    <w:p w14:paraId="02B44ADE" w14:textId="23BBFCC3" w:rsidR="00343D91" w:rsidRPr="008C0007" w:rsidRDefault="009A32D2" w:rsidP="00F30000">
      <w:pPr>
        <w:pStyle w:val="ListParagraph"/>
        <w:numPr>
          <w:ilvl w:val="0"/>
          <w:numId w:val="8"/>
        </w:numPr>
        <w:spacing w:line="480" w:lineRule="auto"/>
        <w:ind w:left="284" w:hanging="284"/>
        <w:jc w:val="both"/>
        <w:rPr>
          <w:rFonts w:ascii="Times" w:hAnsi="Times"/>
        </w:rPr>
      </w:pPr>
      <w:r w:rsidRPr="008C0007">
        <w:rPr>
          <w:rFonts w:ascii="Times" w:hAnsi="Times"/>
        </w:rPr>
        <w:t xml:space="preserve">Identified many regions of agreement between data and model predictions, such as in the Southern Ocean (e.g. Haywood et al., </w:t>
      </w:r>
      <w:proofErr w:type="spellStart"/>
      <w:r w:rsidRPr="008C0007">
        <w:rPr>
          <w:rFonts w:ascii="Times" w:hAnsi="Times"/>
        </w:rPr>
        <w:t>2013</w:t>
      </w:r>
      <w:r w:rsidR="007C1DD6">
        <w:rPr>
          <w:rFonts w:ascii="Times" w:hAnsi="Times"/>
        </w:rPr>
        <w:t>a</w:t>
      </w:r>
      <w:proofErr w:type="spellEnd"/>
      <w:r w:rsidR="00537183">
        <w:rPr>
          <w:rFonts w:ascii="Times" w:hAnsi="Times"/>
        </w:rPr>
        <w:t>; Fig. 5</w:t>
      </w:r>
      <w:r w:rsidRPr="008C0007">
        <w:rPr>
          <w:rFonts w:ascii="Times" w:hAnsi="Times"/>
        </w:rPr>
        <w:t xml:space="preserve">). </w:t>
      </w:r>
    </w:p>
    <w:p w14:paraId="59A8D268" w14:textId="7DDC8174" w:rsidR="00343D91" w:rsidRPr="008C0007" w:rsidRDefault="009A32D2" w:rsidP="00F30000">
      <w:pPr>
        <w:pStyle w:val="ListParagraph"/>
        <w:numPr>
          <w:ilvl w:val="0"/>
          <w:numId w:val="8"/>
        </w:numPr>
        <w:spacing w:line="480" w:lineRule="auto"/>
        <w:ind w:left="284" w:hanging="284"/>
        <w:jc w:val="both"/>
        <w:rPr>
          <w:rFonts w:ascii="Times" w:hAnsi="Times"/>
        </w:rPr>
      </w:pPr>
      <w:r w:rsidRPr="008C0007">
        <w:rPr>
          <w:rFonts w:ascii="Times" w:hAnsi="Times"/>
        </w:rPr>
        <w:t xml:space="preserve">Highlighted </w:t>
      </w:r>
      <w:r w:rsidR="00A46857">
        <w:rPr>
          <w:rFonts w:ascii="Times" w:hAnsi="Times"/>
        </w:rPr>
        <w:t xml:space="preserve">potential </w:t>
      </w:r>
      <w:r w:rsidRPr="008C0007">
        <w:rPr>
          <w:rFonts w:ascii="Times" w:hAnsi="Times"/>
        </w:rPr>
        <w:t>inconsistencies between data and models in the tropics, where models may predict surface temperatures that are too warm compared to data (Haywood et al., 2005; Dowsett and Robinson, 2009; Salzmann et al.</w:t>
      </w:r>
      <w:r w:rsidR="00BA34B8">
        <w:rPr>
          <w:rFonts w:ascii="Times" w:hAnsi="Times"/>
        </w:rPr>
        <w:t>,</w:t>
      </w:r>
      <w:r w:rsidRPr="008C0007">
        <w:rPr>
          <w:rFonts w:ascii="Times" w:hAnsi="Times"/>
        </w:rPr>
        <w:t xml:space="preserve"> 2008</w:t>
      </w:r>
      <w:r w:rsidR="00537183">
        <w:rPr>
          <w:rFonts w:ascii="Times" w:hAnsi="Times"/>
        </w:rPr>
        <w:t>; Fig. 5</w:t>
      </w:r>
      <w:r w:rsidRPr="008C0007">
        <w:rPr>
          <w:rFonts w:ascii="Times" w:hAnsi="Times"/>
        </w:rPr>
        <w:t>)</w:t>
      </w:r>
      <w:r w:rsidR="00A46857">
        <w:rPr>
          <w:rFonts w:ascii="Times" w:hAnsi="Times"/>
        </w:rPr>
        <w:t>.</w:t>
      </w:r>
    </w:p>
    <w:p w14:paraId="3C9CBC9F" w14:textId="53C04822" w:rsidR="00343D91" w:rsidRPr="008C0007" w:rsidRDefault="009A32D2" w:rsidP="00F30000">
      <w:pPr>
        <w:pStyle w:val="ListParagraph"/>
        <w:numPr>
          <w:ilvl w:val="0"/>
          <w:numId w:val="8"/>
        </w:numPr>
        <w:spacing w:before="240" w:line="480" w:lineRule="auto"/>
        <w:ind w:left="284" w:hanging="284"/>
        <w:jc w:val="both"/>
        <w:rPr>
          <w:rFonts w:ascii="Times" w:hAnsi="Times"/>
        </w:rPr>
      </w:pPr>
      <w:r w:rsidRPr="008C0007">
        <w:rPr>
          <w:rFonts w:ascii="Times" w:hAnsi="Times"/>
        </w:rPr>
        <w:t>Suggested that model predicted SST change in the North Atlantic may be insufficient (Dowsett et al.</w:t>
      </w:r>
      <w:r w:rsidR="00BA34B8">
        <w:rPr>
          <w:rFonts w:ascii="Times" w:hAnsi="Times"/>
        </w:rPr>
        <w:t>,</w:t>
      </w:r>
      <w:r w:rsidRPr="008C0007">
        <w:rPr>
          <w:rFonts w:ascii="Times" w:hAnsi="Times"/>
        </w:rPr>
        <w:t xml:space="preserve"> 2012; Dowsett et al.</w:t>
      </w:r>
      <w:r w:rsidR="00BA34B8">
        <w:rPr>
          <w:rFonts w:ascii="Times" w:hAnsi="Times"/>
        </w:rPr>
        <w:t>,</w:t>
      </w:r>
      <w:r w:rsidRPr="008C0007">
        <w:rPr>
          <w:rFonts w:ascii="Times" w:hAnsi="Times"/>
        </w:rPr>
        <w:t xml:space="preserve"> 2013</w:t>
      </w:r>
      <w:r w:rsidR="00537183">
        <w:rPr>
          <w:rFonts w:ascii="Times" w:hAnsi="Times"/>
        </w:rPr>
        <w:t>; Fig. 5</w:t>
      </w:r>
      <w:r w:rsidRPr="008C0007">
        <w:rPr>
          <w:rFonts w:ascii="Times" w:hAnsi="Times"/>
        </w:rPr>
        <w:t>)</w:t>
      </w:r>
      <w:r w:rsidR="00A46857">
        <w:rPr>
          <w:rFonts w:ascii="Times" w:hAnsi="Times"/>
        </w:rPr>
        <w:t>.</w:t>
      </w:r>
    </w:p>
    <w:p w14:paraId="63FCEC43" w14:textId="0901C2D9" w:rsidR="00343D91" w:rsidRPr="008C0007" w:rsidRDefault="009A32D2" w:rsidP="00F30000">
      <w:pPr>
        <w:pStyle w:val="ListParagraph"/>
        <w:numPr>
          <w:ilvl w:val="0"/>
          <w:numId w:val="8"/>
        </w:numPr>
        <w:spacing w:line="480" w:lineRule="auto"/>
        <w:ind w:left="284" w:hanging="284"/>
        <w:jc w:val="both"/>
        <w:rPr>
          <w:rFonts w:ascii="Times" w:hAnsi="Times"/>
        </w:rPr>
      </w:pPr>
      <w:r w:rsidRPr="008C0007">
        <w:rPr>
          <w:rFonts w:ascii="Times" w:hAnsi="Times"/>
        </w:rPr>
        <w:t>Indicated a potentially inadequate degree of polar amplification in models (</w:t>
      </w:r>
      <w:proofErr w:type="spellStart"/>
      <w:r w:rsidR="00F64F0D" w:rsidRPr="008C0007">
        <w:rPr>
          <w:rFonts w:ascii="Times" w:hAnsi="Times"/>
        </w:rPr>
        <w:t>Balla</w:t>
      </w:r>
      <w:r w:rsidRPr="008C0007">
        <w:rPr>
          <w:rFonts w:ascii="Times" w:hAnsi="Times"/>
        </w:rPr>
        <w:t>ntyne</w:t>
      </w:r>
      <w:proofErr w:type="spellEnd"/>
      <w:r w:rsidRPr="008C0007">
        <w:rPr>
          <w:rFonts w:ascii="Times" w:hAnsi="Times"/>
        </w:rPr>
        <w:t xml:space="preserve"> et al., </w:t>
      </w:r>
      <w:r w:rsidR="007C1DD6">
        <w:rPr>
          <w:rFonts w:ascii="Times" w:hAnsi="Times"/>
        </w:rPr>
        <w:t>2010</w:t>
      </w:r>
      <w:r w:rsidRPr="008C0007">
        <w:rPr>
          <w:rFonts w:ascii="Times" w:hAnsi="Times"/>
        </w:rPr>
        <w:t>; Salzmann et al.</w:t>
      </w:r>
      <w:r w:rsidR="00BA34B8">
        <w:rPr>
          <w:rFonts w:ascii="Times" w:hAnsi="Times"/>
        </w:rPr>
        <w:t>,</w:t>
      </w:r>
      <w:r w:rsidRPr="008C0007">
        <w:rPr>
          <w:rFonts w:ascii="Times" w:hAnsi="Times"/>
        </w:rPr>
        <w:t xml:space="preserve"> 2013; Dowsett et al.</w:t>
      </w:r>
      <w:r w:rsidR="00BA34B8">
        <w:rPr>
          <w:rFonts w:ascii="Times" w:hAnsi="Times"/>
        </w:rPr>
        <w:t>,</w:t>
      </w:r>
      <w:r w:rsidRPr="008C0007">
        <w:rPr>
          <w:rFonts w:ascii="Times" w:hAnsi="Times"/>
        </w:rPr>
        <w:t xml:space="preserve"> 2013</w:t>
      </w:r>
      <w:r w:rsidR="00537183">
        <w:rPr>
          <w:rFonts w:ascii="Times" w:hAnsi="Times"/>
        </w:rPr>
        <w:t>; Fig. 5</w:t>
      </w:r>
      <w:r w:rsidRPr="008C0007">
        <w:rPr>
          <w:rFonts w:ascii="Times" w:hAnsi="Times"/>
        </w:rPr>
        <w:t xml:space="preserve">). </w:t>
      </w:r>
    </w:p>
    <w:p w14:paraId="7900B1A2" w14:textId="77777777" w:rsidR="00343D91" w:rsidRPr="008C0007" w:rsidRDefault="00343D91" w:rsidP="00F30000">
      <w:pPr>
        <w:spacing w:line="480" w:lineRule="auto"/>
        <w:jc w:val="both"/>
        <w:rPr>
          <w:rFonts w:ascii="Times" w:hAnsi="Times"/>
        </w:rPr>
      </w:pPr>
    </w:p>
    <w:p w14:paraId="2AAB9840" w14:textId="2EDFA208" w:rsidR="00343D91" w:rsidRPr="008C0007" w:rsidRDefault="00A46189" w:rsidP="00F30000">
      <w:pPr>
        <w:spacing w:line="480" w:lineRule="auto"/>
        <w:jc w:val="both"/>
        <w:rPr>
          <w:rFonts w:ascii="Times" w:hAnsi="Times"/>
        </w:rPr>
      </w:pPr>
      <w:r>
        <w:rPr>
          <w:rFonts w:ascii="Times" w:hAnsi="Times"/>
        </w:rPr>
        <w:lastRenderedPageBreak/>
        <w:t xml:space="preserve">Furthermore, </w:t>
      </w:r>
      <w:proofErr w:type="spellStart"/>
      <w:r w:rsidR="009A32D2" w:rsidRPr="008C0007">
        <w:rPr>
          <w:rFonts w:ascii="Times" w:hAnsi="Times"/>
        </w:rPr>
        <w:t>Fedorov</w:t>
      </w:r>
      <w:proofErr w:type="spellEnd"/>
      <w:r w:rsidR="009A32D2" w:rsidRPr="008C0007">
        <w:rPr>
          <w:rFonts w:ascii="Times" w:hAnsi="Times"/>
        </w:rPr>
        <w:t xml:space="preserve"> et al. (2013) </w:t>
      </w:r>
      <w:r w:rsidR="00025A45" w:rsidRPr="008C0007">
        <w:rPr>
          <w:rFonts w:ascii="Times" w:hAnsi="Times"/>
        </w:rPr>
        <w:t>synthesized</w:t>
      </w:r>
      <w:r w:rsidR="009A32D2" w:rsidRPr="008C0007">
        <w:rPr>
          <w:rFonts w:ascii="Times" w:hAnsi="Times"/>
        </w:rPr>
        <w:t xml:space="preserve"> geochemical records of </w:t>
      </w:r>
      <w:r w:rsidR="008B2A35">
        <w:rPr>
          <w:rFonts w:ascii="Times" w:hAnsi="Times"/>
        </w:rPr>
        <w:t>SST</w:t>
      </w:r>
      <w:r w:rsidR="009A32D2" w:rsidRPr="008C0007">
        <w:rPr>
          <w:rFonts w:ascii="Times" w:hAnsi="Times"/>
        </w:rPr>
        <w:t xml:space="preserve"> and suggested that</w:t>
      </w:r>
      <w:r w:rsidR="00025A45" w:rsidRPr="008C0007">
        <w:rPr>
          <w:rFonts w:ascii="Times" w:hAnsi="Times"/>
        </w:rPr>
        <w:t xml:space="preserve"> </w:t>
      </w:r>
      <w:r w:rsidR="009A32D2" w:rsidRPr="008C0007">
        <w:rPr>
          <w:rFonts w:ascii="Times" w:hAnsi="Times"/>
        </w:rPr>
        <w:t xml:space="preserve">compared </w:t>
      </w:r>
      <w:r w:rsidR="00025A45" w:rsidRPr="008C0007">
        <w:rPr>
          <w:rFonts w:ascii="Times" w:hAnsi="Times"/>
        </w:rPr>
        <w:t xml:space="preserve">to </w:t>
      </w:r>
      <w:r w:rsidR="009A32D2" w:rsidRPr="008C0007">
        <w:rPr>
          <w:rFonts w:ascii="Times" w:hAnsi="Times"/>
        </w:rPr>
        <w:t xml:space="preserve">today, the early Pliocene climate had substantially lower </w:t>
      </w:r>
      <w:proofErr w:type="spellStart"/>
      <w:r w:rsidR="009A32D2" w:rsidRPr="008C0007">
        <w:rPr>
          <w:rFonts w:ascii="Times" w:hAnsi="Times"/>
        </w:rPr>
        <w:t>meridional</w:t>
      </w:r>
      <w:proofErr w:type="spellEnd"/>
      <w:r w:rsidR="009A32D2" w:rsidRPr="008C0007">
        <w:rPr>
          <w:rFonts w:ascii="Times" w:hAnsi="Times"/>
        </w:rPr>
        <w:t xml:space="preserve"> and zonal temperature gradients but similar maximum ocean temperatur</w:t>
      </w:r>
      <w:r w:rsidR="00C46893">
        <w:rPr>
          <w:rFonts w:ascii="Times" w:hAnsi="Times"/>
        </w:rPr>
        <w:t>es. Using an Earth System Model</w:t>
      </w:r>
      <w:r w:rsidR="008B2A35">
        <w:rPr>
          <w:rFonts w:ascii="Times" w:hAnsi="Times"/>
        </w:rPr>
        <w:t>,</w:t>
      </w:r>
      <w:r w:rsidR="009A32D2" w:rsidRPr="008C0007">
        <w:rPr>
          <w:rFonts w:ascii="Times" w:hAnsi="Times"/>
        </w:rPr>
        <w:t xml:space="preserve"> they attempted to demonstrate that none of the mechanisms currently proposed to explain Pliocene warmth can simultaneously reproduce </w:t>
      </w:r>
      <w:r w:rsidR="00B15379">
        <w:rPr>
          <w:rFonts w:ascii="Times" w:hAnsi="Times"/>
        </w:rPr>
        <w:t xml:space="preserve">the combined changes in </w:t>
      </w:r>
      <w:proofErr w:type="spellStart"/>
      <w:r w:rsidR="00B15379">
        <w:rPr>
          <w:rFonts w:ascii="Times" w:hAnsi="Times"/>
        </w:rPr>
        <w:t>meridional</w:t>
      </w:r>
      <w:proofErr w:type="spellEnd"/>
      <w:r w:rsidR="00B15379">
        <w:rPr>
          <w:rFonts w:ascii="Times" w:hAnsi="Times"/>
        </w:rPr>
        <w:t xml:space="preserve"> and zonal temperature gradients whilst at the same time maintaining similar to modern maximum ocean temperatures</w:t>
      </w:r>
      <w:r w:rsidR="009A32D2" w:rsidRPr="008C0007">
        <w:rPr>
          <w:rFonts w:ascii="Times" w:hAnsi="Times"/>
        </w:rPr>
        <w:t xml:space="preserve">. The suggested cause was a combination of several dynamical feedbacks underestimated in the models at present, such as those related to ocean mixing and cloud albedo. Whilst one of the fundamental drivers of a reduced </w:t>
      </w:r>
      <w:proofErr w:type="spellStart"/>
      <w:r w:rsidR="009A32D2" w:rsidRPr="008C0007">
        <w:rPr>
          <w:rFonts w:ascii="Times" w:hAnsi="Times"/>
        </w:rPr>
        <w:t>meridional</w:t>
      </w:r>
      <w:proofErr w:type="spellEnd"/>
      <w:r w:rsidR="009A32D2" w:rsidRPr="008C0007">
        <w:rPr>
          <w:rFonts w:ascii="Times" w:hAnsi="Times"/>
        </w:rPr>
        <w:t xml:space="preserve"> temperature gradient was omitted in the </w:t>
      </w:r>
      <w:r w:rsidR="00D17EFE">
        <w:rPr>
          <w:rFonts w:ascii="Times" w:hAnsi="Times"/>
        </w:rPr>
        <w:t xml:space="preserve">study of </w:t>
      </w:r>
      <w:proofErr w:type="spellStart"/>
      <w:r w:rsidR="00D17EFE">
        <w:rPr>
          <w:rFonts w:ascii="Times" w:hAnsi="Times"/>
        </w:rPr>
        <w:t>Fedorov</w:t>
      </w:r>
      <w:proofErr w:type="spellEnd"/>
      <w:r w:rsidR="00D17EFE">
        <w:rPr>
          <w:rFonts w:ascii="Times" w:hAnsi="Times"/>
        </w:rPr>
        <w:t xml:space="preserve"> et al. (2013</w:t>
      </w:r>
      <w:r w:rsidR="00C46893">
        <w:rPr>
          <w:rFonts w:ascii="Times" w:hAnsi="Times"/>
        </w:rPr>
        <w:t>),</w:t>
      </w:r>
      <w:r w:rsidR="00D17EFE">
        <w:rPr>
          <w:rFonts w:ascii="Times" w:hAnsi="Times"/>
        </w:rPr>
        <w:t xml:space="preserve"> </w:t>
      </w:r>
      <w:r w:rsidR="009A32D2" w:rsidRPr="008C0007">
        <w:rPr>
          <w:rFonts w:ascii="Times" w:hAnsi="Times"/>
        </w:rPr>
        <w:t>specifically the specification of smaller ice sheets in the model simulations of the Pliocene, it is intriguing that the geological record is identifying possible structural failings in climate models.</w:t>
      </w:r>
    </w:p>
    <w:p w14:paraId="13FCA798" w14:textId="77777777" w:rsidR="00343D91" w:rsidRPr="008C0007" w:rsidRDefault="00343D91" w:rsidP="00F30000">
      <w:pPr>
        <w:spacing w:line="480" w:lineRule="auto"/>
        <w:jc w:val="both"/>
        <w:rPr>
          <w:rFonts w:ascii="Times" w:hAnsi="Times"/>
        </w:rPr>
      </w:pPr>
    </w:p>
    <w:p w14:paraId="5EB62B9D" w14:textId="77777777" w:rsidR="00343D91" w:rsidRPr="008C0007" w:rsidRDefault="009A32D2" w:rsidP="00927AAE">
      <w:pPr>
        <w:spacing w:line="480" w:lineRule="auto"/>
        <w:jc w:val="both"/>
        <w:rPr>
          <w:rFonts w:ascii="Times" w:hAnsi="Times"/>
        </w:rPr>
      </w:pPr>
      <w:r w:rsidRPr="008C0007">
        <w:rPr>
          <w:rFonts w:ascii="Times" w:hAnsi="Times"/>
        </w:rPr>
        <w:t>At present a detached assessment of the suggested model</w:t>
      </w:r>
      <w:r w:rsidR="00C46893">
        <w:rPr>
          <w:rFonts w:ascii="Times" w:hAnsi="Times"/>
        </w:rPr>
        <w:t xml:space="preserve"> shortcomings against</w:t>
      </w:r>
      <w:r w:rsidR="00927AAE">
        <w:rPr>
          <w:rFonts w:ascii="Times" w:hAnsi="Times"/>
        </w:rPr>
        <w:t xml:space="preserve"> uncertainties in the interpretation of surface temperature records from geological data </w:t>
      </w:r>
      <w:r w:rsidRPr="008C0007">
        <w:rPr>
          <w:rFonts w:ascii="Times" w:hAnsi="Times"/>
        </w:rPr>
        <w:t xml:space="preserve">can </w:t>
      </w:r>
      <w:r w:rsidR="00D17EFE">
        <w:rPr>
          <w:rFonts w:ascii="Times" w:hAnsi="Times"/>
        </w:rPr>
        <w:t xml:space="preserve">only conclude that the true implications </w:t>
      </w:r>
      <w:r w:rsidRPr="008C0007">
        <w:rPr>
          <w:rFonts w:ascii="Times" w:hAnsi="Times"/>
        </w:rPr>
        <w:t xml:space="preserve">of these patterns of </w:t>
      </w:r>
      <w:r w:rsidR="00D17EFE">
        <w:rPr>
          <w:rFonts w:ascii="Times" w:hAnsi="Times"/>
        </w:rPr>
        <w:t xml:space="preserve">data/model discord </w:t>
      </w:r>
      <w:r w:rsidR="008B2A35">
        <w:rPr>
          <w:rFonts w:ascii="Times" w:hAnsi="Times"/>
        </w:rPr>
        <w:t>are</w:t>
      </w:r>
      <w:r w:rsidR="00D17EFE">
        <w:rPr>
          <w:rFonts w:ascii="Times" w:hAnsi="Times"/>
        </w:rPr>
        <w:t xml:space="preserve"> </w:t>
      </w:r>
      <w:r w:rsidRPr="008C0007">
        <w:rPr>
          <w:rFonts w:ascii="Times" w:hAnsi="Times"/>
        </w:rPr>
        <w:t>uncertain. There are several reasons for this:</w:t>
      </w:r>
    </w:p>
    <w:p w14:paraId="0DB4051F" w14:textId="77777777" w:rsidR="00343D91" w:rsidRPr="008C0007" w:rsidRDefault="00343D91" w:rsidP="00F30000">
      <w:pPr>
        <w:spacing w:line="480" w:lineRule="auto"/>
        <w:jc w:val="both"/>
        <w:rPr>
          <w:rFonts w:ascii="Times" w:hAnsi="Times"/>
        </w:rPr>
      </w:pPr>
    </w:p>
    <w:p w14:paraId="4E353CFE" w14:textId="47ACC80E" w:rsidR="00343D91" w:rsidRPr="008C0007" w:rsidRDefault="009A32D2" w:rsidP="00927AAE">
      <w:pPr>
        <w:pStyle w:val="ListParagraph"/>
        <w:numPr>
          <w:ilvl w:val="0"/>
          <w:numId w:val="9"/>
        </w:numPr>
        <w:spacing w:line="480" w:lineRule="auto"/>
        <w:jc w:val="both"/>
        <w:rPr>
          <w:rFonts w:ascii="Times" w:hAnsi="Times"/>
        </w:rPr>
      </w:pPr>
      <w:proofErr w:type="spellStart"/>
      <w:r w:rsidRPr="008C0007">
        <w:rPr>
          <w:rFonts w:ascii="Times" w:hAnsi="Times"/>
        </w:rPr>
        <w:t>PlioMIP</w:t>
      </w:r>
      <w:proofErr w:type="spellEnd"/>
      <w:r w:rsidRPr="008C0007">
        <w:rPr>
          <w:rFonts w:ascii="Times" w:hAnsi="Times"/>
        </w:rPr>
        <w:t xml:space="preserve"> has shown a substantial spread </w:t>
      </w:r>
      <w:r w:rsidR="00927AAE">
        <w:rPr>
          <w:rFonts w:ascii="Times" w:hAnsi="Times"/>
        </w:rPr>
        <w:t xml:space="preserve">in </w:t>
      </w:r>
      <w:r w:rsidRPr="008C0007">
        <w:rPr>
          <w:rFonts w:ascii="Times" w:hAnsi="Times"/>
        </w:rPr>
        <w:t>model predictions. T</w:t>
      </w:r>
      <w:r w:rsidR="00927AAE">
        <w:rPr>
          <w:rFonts w:ascii="Times" w:hAnsi="Times"/>
        </w:rPr>
        <w:t xml:space="preserve">herefore, previous </w:t>
      </w:r>
      <w:r w:rsidR="00C46893">
        <w:rPr>
          <w:rFonts w:ascii="Times" w:hAnsi="Times"/>
        </w:rPr>
        <w:t xml:space="preserve">studies </w:t>
      </w:r>
      <w:r w:rsidR="008B2A35">
        <w:rPr>
          <w:rFonts w:ascii="Times" w:hAnsi="Times"/>
        </w:rPr>
        <w:t>that</w:t>
      </w:r>
      <w:r w:rsidR="008B2A35" w:rsidRPr="008C0007">
        <w:rPr>
          <w:rFonts w:ascii="Times" w:hAnsi="Times"/>
        </w:rPr>
        <w:t xml:space="preserve"> </w:t>
      </w:r>
      <w:r w:rsidR="00C46893">
        <w:rPr>
          <w:rFonts w:ascii="Times" w:hAnsi="Times"/>
        </w:rPr>
        <w:t xml:space="preserve">have </w:t>
      </w:r>
      <w:proofErr w:type="spellStart"/>
      <w:r w:rsidR="00C46893">
        <w:rPr>
          <w:rFonts w:ascii="Times" w:hAnsi="Times"/>
        </w:rPr>
        <w:t>analy</w:t>
      </w:r>
      <w:r w:rsidR="00B15379">
        <w:rPr>
          <w:rFonts w:ascii="Times" w:hAnsi="Times"/>
        </w:rPr>
        <w:t>s</w:t>
      </w:r>
      <w:r w:rsidR="00C46893">
        <w:rPr>
          <w:rFonts w:ascii="Times" w:hAnsi="Times"/>
        </w:rPr>
        <w:t>ed</w:t>
      </w:r>
      <w:proofErr w:type="spellEnd"/>
      <w:r w:rsidR="00C46893">
        <w:rPr>
          <w:rFonts w:ascii="Times" w:hAnsi="Times"/>
        </w:rPr>
        <w:t xml:space="preserve"> </w:t>
      </w:r>
      <w:r w:rsidR="00927AAE" w:rsidRPr="008C0007">
        <w:rPr>
          <w:rFonts w:ascii="Times" w:hAnsi="Times"/>
        </w:rPr>
        <w:t>the pe</w:t>
      </w:r>
      <w:r w:rsidR="00927AAE">
        <w:rPr>
          <w:rFonts w:ascii="Times" w:hAnsi="Times"/>
        </w:rPr>
        <w:t xml:space="preserve">rformance of a single model and </w:t>
      </w:r>
      <w:r w:rsidRPr="008C0007">
        <w:rPr>
          <w:rFonts w:ascii="Times" w:hAnsi="Times"/>
        </w:rPr>
        <w:t>ha</w:t>
      </w:r>
      <w:r w:rsidR="00927AAE">
        <w:rPr>
          <w:rFonts w:ascii="Times" w:hAnsi="Times"/>
        </w:rPr>
        <w:t xml:space="preserve">ve suggested that Pliocene data/model comparison </w:t>
      </w:r>
      <w:r w:rsidR="0043588E">
        <w:rPr>
          <w:rFonts w:ascii="Times" w:hAnsi="Times"/>
        </w:rPr>
        <w:t xml:space="preserve">is able to </w:t>
      </w:r>
      <w:r w:rsidR="00927AAE">
        <w:rPr>
          <w:rFonts w:ascii="Times" w:hAnsi="Times"/>
        </w:rPr>
        <w:t xml:space="preserve">demonstrate a structural weakness in climate </w:t>
      </w:r>
      <w:r w:rsidRPr="008C0007">
        <w:rPr>
          <w:rFonts w:ascii="Times" w:hAnsi="Times"/>
        </w:rPr>
        <w:t xml:space="preserve">models </w:t>
      </w:r>
      <w:r w:rsidR="00C46893">
        <w:rPr>
          <w:rFonts w:ascii="Times" w:hAnsi="Times"/>
        </w:rPr>
        <w:t>are too simplistic</w:t>
      </w:r>
      <w:r w:rsidR="00927AAE">
        <w:rPr>
          <w:rFonts w:ascii="Times" w:hAnsi="Times"/>
        </w:rPr>
        <w:t xml:space="preserve"> </w:t>
      </w:r>
      <w:r w:rsidRPr="008C0007">
        <w:rPr>
          <w:rFonts w:ascii="Times" w:hAnsi="Times"/>
        </w:rPr>
        <w:t>(Haywood et al., 2013</w:t>
      </w:r>
      <w:r w:rsidR="004C5EEF">
        <w:rPr>
          <w:rFonts w:ascii="Times" w:hAnsi="Times"/>
        </w:rPr>
        <w:t>a</w:t>
      </w:r>
      <w:r w:rsidRPr="008C0007">
        <w:rPr>
          <w:rFonts w:ascii="Times" w:hAnsi="Times"/>
        </w:rPr>
        <w:t>).</w:t>
      </w:r>
    </w:p>
    <w:p w14:paraId="6B71C818" w14:textId="77777777" w:rsidR="00343D91" w:rsidRPr="008C0007" w:rsidRDefault="008B2A35" w:rsidP="00F30000">
      <w:pPr>
        <w:pStyle w:val="ListParagraph"/>
        <w:numPr>
          <w:ilvl w:val="0"/>
          <w:numId w:val="9"/>
        </w:numPr>
        <w:spacing w:line="480" w:lineRule="auto"/>
        <w:jc w:val="both"/>
        <w:rPr>
          <w:rFonts w:ascii="Times" w:hAnsi="Times"/>
        </w:rPr>
      </w:pPr>
      <w:r>
        <w:rPr>
          <w:rFonts w:ascii="Times" w:hAnsi="Times"/>
        </w:rPr>
        <w:lastRenderedPageBreak/>
        <w:t>F</w:t>
      </w:r>
      <w:r w:rsidR="0043588E">
        <w:rPr>
          <w:rFonts w:ascii="Times" w:hAnsi="Times"/>
        </w:rPr>
        <w:t xml:space="preserve">orcings and model experimental design </w:t>
      </w:r>
      <w:r w:rsidR="009A32D2" w:rsidRPr="008C0007">
        <w:rPr>
          <w:rFonts w:ascii="Times" w:hAnsi="Times"/>
        </w:rPr>
        <w:t xml:space="preserve">are at best incomplete, or at worst incorrect. This covers an uncertainty in the agents of radiative forcing (including atmospheric greenhouse gas composition, chemistry/climate feedbacks: Unger </w:t>
      </w:r>
      <w:r w:rsidR="00554CDC">
        <w:rPr>
          <w:rFonts w:ascii="Times" w:hAnsi="Times"/>
        </w:rPr>
        <w:t>and Yue</w:t>
      </w:r>
      <w:r w:rsidR="009A32D2" w:rsidRPr="008C0007">
        <w:rPr>
          <w:rFonts w:ascii="Times" w:hAnsi="Times"/>
        </w:rPr>
        <w:t xml:space="preserve"> 201</w:t>
      </w:r>
      <w:r w:rsidR="0043588E">
        <w:rPr>
          <w:rFonts w:ascii="Times" w:hAnsi="Times"/>
        </w:rPr>
        <w:t>4), ice sheet configuration</w:t>
      </w:r>
      <w:r w:rsidR="009A32D2" w:rsidRPr="008C0007">
        <w:rPr>
          <w:rFonts w:ascii="Times" w:hAnsi="Times"/>
        </w:rPr>
        <w:t xml:space="preserve"> (Dolan et al.</w:t>
      </w:r>
      <w:r w:rsidR="004C5EEF">
        <w:rPr>
          <w:rFonts w:ascii="Times" w:hAnsi="Times"/>
        </w:rPr>
        <w:t>, 2014</w:t>
      </w:r>
      <w:r w:rsidR="009A32D2" w:rsidRPr="008C0007">
        <w:rPr>
          <w:rFonts w:ascii="Times" w:hAnsi="Times"/>
        </w:rPr>
        <w:t>) and the likelihood that similarities drawn between modern and Pliocene topography, drainag</w:t>
      </w:r>
      <w:r w:rsidR="004C5EEF">
        <w:rPr>
          <w:rFonts w:ascii="Times" w:hAnsi="Times"/>
        </w:rPr>
        <w:t>e and bathymetry are overstated.</w:t>
      </w:r>
    </w:p>
    <w:p w14:paraId="0716292C" w14:textId="77777777" w:rsidR="00343D91" w:rsidRPr="008C0007" w:rsidRDefault="008B2A35" w:rsidP="00F30000">
      <w:pPr>
        <w:pStyle w:val="ListParagraph"/>
        <w:numPr>
          <w:ilvl w:val="0"/>
          <w:numId w:val="9"/>
        </w:numPr>
        <w:spacing w:line="480" w:lineRule="auto"/>
        <w:jc w:val="both"/>
        <w:rPr>
          <w:rFonts w:ascii="Times" w:hAnsi="Times"/>
        </w:rPr>
      </w:pPr>
      <w:r>
        <w:rPr>
          <w:rFonts w:ascii="Times" w:hAnsi="Times"/>
        </w:rPr>
        <w:t>The</w:t>
      </w:r>
      <w:r w:rsidR="009A32D2" w:rsidRPr="008C0007">
        <w:rPr>
          <w:rFonts w:ascii="Times" w:hAnsi="Times"/>
        </w:rPr>
        <w:t xml:space="preserve"> interpretation of surface temperature patterns derived from geological archives are, in certa</w:t>
      </w:r>
      <w:r w:rsidR="0043588E">
        <w:rPr>
          <w:rFonts w:ascii="Times" w:hAnsi="Times"/>
        </w:rPr>
        <w:t xml:space="preserve">in circumstances, </w:t>
      </w:r>
      <w:r w:rsidR="009A32D2" w:rsidRPr="008C0007">
        <w:rPr>
          <w:rFonts w:ascii="Times" w:hAnsi="Times"/>
        </w:rPr>
        <w:t>still evolving (</w:t>
      </w:r>
      <w:r w:rsidR="0043588E">
        <w:rPr>
          <w:rFonts w:ascii="Times" w:hAnsi="Times"/>
        </w:rPr>
        <w:t xml:space="preserve">e.g. </w:t>
      </w:r>
      <w:r w:rsidR="00166B31">
        <w:rPr>
          <w:rFonts w:ascii="Times" w:hAnsi="Times"/>
        </w:rPr>
        <w:t>Zhang</w:t>
      </w:r>
      <w:r w:rsidR="00CD1AAA">
        <w:rPr>
          <w:rFonts w:ascii="Times" w:hAnsi="Times"/>
        </w:rPr>
        <w:t xml:space="preserve"> et al.</w:t>
      </w:r>
      <w:r w:rsidR="004C5EEF">
        <w:rPr>
          <w:rFonts w:ascii="Times" w:hAnsi="Times"/>
        </w:rPr>
        <w:t>,</w:t>
      </w:r>
      <w:r w:rsidR="00CD1AAA">
        <w:rPr>
          <w:rFonts w:ascii="Times" w:hAnsi="Times"/>
        </w:rPr>
        <w:t xml:space="preserve"> 2014; O’Brien</w:t>
      </w:r>
      <w:r w:rsidR="009A32D2" w:rsidRPr="008C0007">
        <w:rPr>
          <w:rFonts w:ascii="Times" w:hAnsi="Times"/>
        </w:rPr>
        <w:t xml:space="preserve"> et al.</w:t>
      </w:r>
      <w:r w:rsidR="004C5EEF">
        <w:rPr>
          <w:rFonts w:ascii="Times" w:hAnsi="Times"/>
        </w:rPr>
        <w:t>,</w:t>
      </w:r>
      <w:r w:rsidR="009A32D2" w:rsidRPr="008C0007">
        <w:rPr>
          <w:rFonts w:ascii="Times" w:hAnsi="Times"/>
        </w:rPr>
        <w:t xml:space="preserve"> 2014).</w:t>
      </w:r>
    </w:p>
    <w:p w14:paraId="7836388D" w14:textId="77777777" w:rsidR="00343D91" w:rsidRPr="008C0007" w:rsidRDefault="00343D91" w:rsidP="00F30000">
      <w:pPr>
        <w:spacing w:line="480" w:lineRule="auto"/>
        <w:jc w:val="both"/>
        <w:rPr>
          <w:rFonts w:ascii="Times" w:hAnsi="Times"/>
        </w:rPr>
      </w:pPr>
    </w:p>
    <w:p w14:paraId="53246292" w14:textId="4A839C80" w:rsidR="00343D91" w:rsidRPr="008C0007" w:rsidRDefault="009A32D2" w:rsidP="00F30000">
      <w:pPr>
        <w:spacing w:line="480" w:lineRule="auto"/>
        <w:jc w:val="both"/>
        <w:rPr>
          <w:rFonts w:ascii="Times" w:hAnsi="Times"/>
        </w:rPr>
      </w:pPr>
      <w:r w:rsidRPr="008C0007">
        <w:rPr>
          <w:rFonts w:ascii="Times" w:hAnsi="Times"/>
        </w:rPr>
        <w:t>The current debate surrounding tropical Pacific Ocean temperatures is a key illustration of</w:t>
      </w:r>
      <w:r w:rsidR="00C46893">
        <w:rPr>
          <w:rFonts w:ascii="Times" w:hAnsi="Times"/>
        </w:rPr>
        <w:t xml:space="preserve"> the last point. The foundation</w:t>
      </w:r>
      <w:r w:rsidRPr="008C0007">
        <w:rPr>
          <w:rFonts w:ascii="Times" w:hAnsi="Times"/>
        </w:rPr>
        <w:t xml:space="preserve"> of the </w:t>
      </w:r>
      <w:proofErr w:type="spellStart"/>
      <w:r w:rsidRPr="008C0007">
        <w:rPr>
          <w:rFonts w:ascii="Times" w:hAnsi="Times"/>
        </w:rPr>
        <w:t>Fe</w:t>
      </w:r>
      <w:r w:rsidR="00025A45" w:rsidRPr="008C0007">
        <w:rPr>
          <w:rFonts w:ascii="Times" w:hAnsi="Times"/>
        </w:rPr>
        <w:t>d</w:t>
      </w:r>
      <w:r w:rsidRPr="008C0007">
        <w:rPr>
          <w:rFonts w:ascii="Times" w:hAnsi="Times"/>
        </w:rPr>
        <w:t>orov</w:t>
      </w:r>
      <w:proofErr w:type="spellEnd"/>
      <w:r w:rsidRPr="008C0007">
        <w:rPr>
          <w:rFonts w:ascii="Times" w:hAnsi="Times"/>
        </w:rPr>
        <w:t xml:space="preserve"> et al. (2013) case is built upon the premise that maximum SSTs in </w:t>
      </w:r>
      <w:r w:rsidR="008B2A35">
        <w:rPr>
          <w:rFonts w:ascii="Times" w:hAnsi="Times"/>
        </w:rPr>
        <w:t xml:space="preserve">the </w:t>
      </w:r>
      <w:r w:rsidRPr="008C0007">
        <w:rPr>
          <w:rFonts w:ascii="Times" w:hAnsi="Times"/>
        </w:rPr>
        <w:t>western Pacific warm pool during the Pliocene do not exceed modern</w:t>
      </w:r>
      <w:r w:rsidR="008B2A35">
        <w:rPr>
          <w:rFonts w:ascii="Times" w:hAnsi="Times"/>
        </w:rPr>
        <w:t xml:space="preserve"> temperatures</w:t>
      </w:r>
      <w:r w:rsidRPr="008C0007">
        <w:rPr>
          <w:rFonts w:ascii="Times" w:hAnsi="Times"/>
        </w:rPr>
        <w:t xml:space="preserve">. This is essential to maintain a lower tropical Pacific SST gradient resulting from elevated SSTs in the east and constant SSTs in the west. </w:t>
      </w:r>
      <w:r w:rsidR="008B2A35">
        <w:rPr>
          <w:rFonts w:ascii="Times" w:hAnsi="Times"/>
        </w:rPr>
        <w:t>S</w:t>
      </w:r>
      <w:r w:rsidRPr="008C0007">
        <w:rPr>
          <w:rFonts w:ascii="Times" w:hAnsi="Times"/>
        </w:rPr>
        <w:t>pecific proxies are limited to recording temperatures in the WEP warm pool that do not exceed the modern maximum temperature (</w:t>
      </w:r>
      <w:r w:rsidR="00C46893">
        <w:rPr>
          <w:rFonts w:ascii="Times" w:hAnsi="Times"/>
        </w:rPr>
        <w:t>see section 2</w:t>
      </w:r>
      <w:r w:rsidRPr="008C0007">
        <w:rPr>
          <w:rFonts w:ascii="Times" w:hAnsi="Times"/>
        </w:rPr>
        <w:t xml:space="preserve">). Mg/Ca-based temperature reconstructions that retain sensitivity at temperatures higher than </w:t>
      </w:r>
      <w:r w:rsidR="00134380">
        <w:rPr>
          <w:rFonts w:ascii="Times" w:hAnsi="Times"/>
        </w:rPr>
        <w:t>modern</w:t>
      </w:r>
      <w:r w:rsidRPr="008C0007">
        <w:rPr>
          <w:rFonts w:ascii="Times" w:hAnsi="Times"/>
        </w:rPr>
        <w:t>, initially indicated no increase in tropical Pacific SSTs in the warm pool</w:t>
      </w:r>
      <w:r w:rsidR="00134380">
        <w:rPr>
          <w:rFonts w:ascii="Times" w:hAnsi="Times"/>
        </w:rPr>
        <w:t>,</w:t>
      </w:r>
      <w:r w:rsidRPr="008C0007">
        <w:rPr>
          <w:rFonts w:ascii="Times" w:hAnsi="Times"/>
        </w:rPr>
        <w:t xml:space="preserve"> supporting the </w:t>
      </w:r>
      <w:proofErr w:type="spellStart"/>
      <w:r w:rsidRPr="008C0007">
        <w:rPr>
          <w:rFonts w:ascii="Times" w:hAnsi="Times"/>
        </w:rPr>
        <w:t>Fedorov</w:t>
      </w:r>
      <w:proofErr w:type="spellEnd"/>
      <w:r w:rsidRPr="008C0007">
        <w:rPr>
          <w:rFonts w:ascii="Times" w:hAnsi="Times"/>
        </w:rPr>
        <w:t xml:space="preserve"> et al. </w:t>
      </w:r>
      <w:r w:rsidR="00C46893">
        <w:rPr>
          <w:rFonts w:ascii="Times" w:hAnsi="Times"/>
        </w:rPr>
        <w:t xml:space="preserve">(2013) </w:t>
      </w:r>
      <w:r w:rsidRPr="008C0007">
        <w:rPr>
          <w:rFonts w:ascii="Times" w:hAnsi="Times"/>
        </w:rPr>
        <w:t xml:space="preserve">argument. </w:t>
      </w:r>
      <w:r w:rsidR="00134380">
        <w:rPr>
          <w:rFonts w:ascii="Times" w:hAnsi="Times"/>
        </w:rPr>
        <w:t>R</w:t>
      </w:r>
      <w:r w:rsidRPr="008C0007">
        <w:rPr>
          <w:rFonts w:ascii="Times" w:hAnsi="Times"/>
        </w:rPr>
        <w:t>ecent revaluations of the Mg/Ca data to incorporate the effects of changing concentrations of Mg/Ca in the water column through time,</w:t>
      </w:r>
      <w:r w:rsidR="00134380">
        <w:rPr>
          <w:rFonts w:ascii="Times" w:hAnsi="Times"/>
        </w:rPr>
        <w:t xml:space="preserve"> however,</w:t>
      </w:r>
      <w:r w:rsidRPr="008C0007">
        <w:rPr>
          <w:rFonts w:ascii="Times" w:hAnsi="Times"/>
        </w:rPr>
        <w:t xml:space="preserve"> as well as the application of a new</w:t>
      </w:r>
      <w:r w:rsidR="001836E4">
        <w:rPr>
          <w:rFonts w:ascii="Times" w:hAnsi="Times"/>
        </w:rPr>
        <w:t>er</w:t>
      </w:r>
      <w:r w:rsidRPr="008C0007">
        <w:rPr>
          <w:rFonts w:ascii="Times" w:hAnsi="Times"/>
        </w:rPr>
        <w:t xml:space="preserve"> proxy (</w:t>
      </w:r>
      <w:r w:rsidR="001836E4" w:rsidRPr="008C0007">
        <w:rPr>
          <w:rFonts w:ascii="Times" w:hAnsi="Times"/>
        </w:rPr>
        <w:t>TEX</w:t>
      </w:r>
      <w:r w:rsidR="001836E4" w:rsidRPr="008C0007">
        <w:rPr>
          <w:rFonts w:ascii="Times" w:hAnsi="Times"/>
          <w:vertAlign w:val="subscript"/>
        </w:rPr>
        <w:t>86</w:t>
      </w:r>
      <w:r w:rsidR="001836E4" w:rsidRPr="008C0007">
        <w:rPr>
          <w:rFonts w:ascii="Times" w:hAnsi="Times"/>
          <w:vertAlign w:val="superscript"/>
        </w:rPr>
        <w:t>H</w:t>
      </w:r>
      <w:r w:rsidRPr="008C0007">
        <w:rPr>
          <w:rFonts w:ascii="Times" w:hAnsi="Times"/>
        </w:rPr>
        <w:t xml:space="preserve">), have indicated that surface ocean temperatures in the WEP warm pool may have been 1 to 2°C higher than modern. If true, </w:t>
      </w:r>
      <w:r w:rsidRPr="008C0007">
        <w:rPr>
          <w:rFonts w:ascii="Times" w:hAnsi="Times"/>
        </w:rPr>
        <w:lastRenderedPageBreak/>
        <w:t xml:space="preserve">this effectively resolves the mismatch between tropical Pacific Ocean temperature data and the </w:t>
      </w:r>
      <w:proofErr w:type="spellStart"/>
      <w:r w:rsidRPr="008C0007">
        <w:rPr>
          <w:rFonts w:ascii="Times" w:hAnsi="Times"/>
        </w:rPr>
        <w:t>PlioMIP</w:t>
      </w:r>
      <w:proofErr w:type="spellEnd"/>
      <w:r w:rsidRPr="008C0007">
        <w:rPr>
          <w:rFonts w:ascii="Times" w:hAnsi="Times"/>
        </w:rPr>
        <w:t xml:space="preserve"> ensemble (O’Brien et al., 2014) and critic</w:t>
      </w:r>
      <w:r w:rsidR="00C46893">
        <w:rPr>
          <w:rFonts w:ascii="Times" w:hAnsi="Times"/>
        </w:rPr>
        <w:t xml:space="preserve">ally removes the requirement on </w:t>
      </w:r>
      <w:r w:rsidRPr="008C0007">
        <w:rPr>
          <w:rFonts w:ascii="Times" w:hAnsi="Times"/>
        </w:rPr>
        <w:t xml:space="preserve">the models to predict the complete structural change in zonal </w:t>
      </w:r>
      <w:r w:rsidR="00134380">
        <w:rPr>
          <w:rFonts w:ascii="Times" w:hAnsi="Times"/>
        </w:rPr>
        <w:t>and</w:t>
      </w:r>
      <w:r w:rsidRPr="008C0007">
        <w:rPr>
          <w:rFonts w:ascii="Times" w:hAnsi="Times"/>
        </w:rPr>
        <w:t xml:space="preserve"> </w:t>
      </w:r>
      <w:proofErr w:type="spellStart"/>
      <w:r w:rsidRPr="008C0007">
        <w:rPr>
          <w:rFonts w:ascii="Times" w:hAnsi="Times"/>
        </w:rPr>
        <w:t>meridional</w:t>
      </w:r>
      <w:proofErr w:type="spellEnd"/>
      <w:r w:rsidRPr="008C0007">
        <w:rPr>
          <w:rFonts w:ascii="Times" w:hAnsi="Times"/>
        </w:rPr>
        <w:t xml:space="preserve"> SST </w:t>
      </w:r>
      <w:r w:rsidR="00C46893">
        <w:rPr>
          <w:rFonts w:ascii="Times" w:hAnsi="Times"/>
        </w:rPr>
        <w:t xml:space="preserve">gradients suggested </w:t>
      </w:r>
      <w:r w:rsidR="00166B31">
        <w:rPr>
          <w:rFonts w:ascii="Times" w:hAnsi="Times"/>
        </w:rPr>
        <w:t xml:space="preserve">by </w:t>
      </w:r>
      <w:proofErr w:type="spellStart"/>
      <w:r w:rsidR="00166B31">
        <w:rPr>
          <w:rFonts w:ascii="Times" w:hAnsi="Times"/>
        </w:rPr>
        <w:t>Fedorov</w:t>
      </w:r>
      <w:proofErr w:type="spellEnd"/>
      <w:r w:rsidR="00166B31">
        <w:rPr>
          <w:rFonts w:ascii="Times" w:hAnsi="Times"/>
        </w:rPr>
        <w:t xml:space="preserve"> et al. (2013).</w:t>
      </w:r>
    </w:p>
    <w:p w14:paraId="3617A50E" w14:textId="77777777" w:rsidR="00B15379" w:rsidRPr="008C0007" w:rsidRDefault="00B15379" w:rsidP="00F30000">
      <w:pPr>
        <w:spacing w:line="480" w:lineRule="auto"/>
        <w:jc w:val="both"/>
        <w:rPr>
          <w:rFonts w:ascii="Times" w:hAnsi="Times"/>
        </w:rPr>
      </w:pPr>
    </w:p>
    <w:p w14:paraId="6291F38B" w14:textId="491465BB" w:rsidR="00343D91" w:rsidRPr="008C0007" w:rsidRDefault="009A32D2" w:rsidP="00F30000">
      <w:pPr>
        <w:pStyle w:val="ListParagraph"/>
        <w:numPr>
          <w:ilvl w:val="0"/>
          <w:numId w:val="6"/>
        </w:numPr>
        <w:spacing w:line="480" w:lineRule="auto"/>
        <w:ind w:left="284" w:hanging="284"/>
        <w:jc w:val="both"/>
        <w:rPr>
          <w:rFonts w:ascii="Times" w:hAnsi="Times"/>
          <w:b/>
        </w:rPr>
      </w:pPr>
      <w:r w:rsidRPr="008C0007">
        <w:rPr>
          <w:rFonts w:ascii="Times" w:hAnsi="Times"/>
          <w:b/>
        </w:rPr>
        <w:t xml:space="preserve">Outlook </w:t>
      </w:r>
      <w:r w:rsidRPr="00836238">
        <w:rPr>
          <w:rFonts w:ascii="Times" w:hAnsi="Times"/>
        </w:rPr>
        <w:t>(</w:t>
      </w:r>
      <w:r w:rsidR="00836238" w:rsidRPr="00836238">
        <w:rPr>
          <w:rFonts w:ascii="Times" w:hAnsi="Times"/>
        </w:rPr>
        <w:t>800</w:t>
      </w:r>
      <w:r w:rsidRPr="00836238">
        <w:rPr>
          <w:rFonts w:ascii="Times" w:hAnsi="Times"/>
        </w:rPr>
        <w:t xml:space="preserve"> </w:t>
      </w:r>
      <w:r w:rsidR="00836238" w:rsidRPr="00836238">
        <w:rPr>
          <w:rFonts w:ascii="Times" w:hAnsi="Times"/>
        </w:rPr>
        <w:t>words</w:t>
      </w:r>
      <w:r w:rsidR="00836238">
        <w:rPr>
          <w:rFonts w:ascii="Times" w:hAnsi="Times"/>
        </w:rPr>
        <w:t>, 1</w:t>
      </w:r>
      <w:r w:rsidRPr="00836238">
        <w:rPr>
          <w:rFonts w:ascii="Times" w:hAnsi="Times"/>
        </w:rPr>
        <w:t xml:space="preserve"> figure)</w:t>
      </w:r>
    </w:p>
    <w:p w14:paraId="143908AB" w14:textId="111CE3C4" w:rsidR="00343D91" w:rsidRPr="008C0007" w:rsidRDefault="009A32D2" w:rsidP="00F30000">
      <w:pPr>
        <w:spacing w:line="480" w:lineRule="auto"/>
        <w:jc w:val="both"/>
        <w:rPr>
          <w:rFonts w:ascii="Times" w:hAnsi="Times"/>
        </w:rPr>
      </w:pPr>
      <w:r w:rsidRPr="008C0007">
        <w:rPr>
          <w:rFonts w:ascii="Times" w:hAnsi="Times"/>
        </w:rPr>
        <w:t xml:space="preserve">The temporal resolution of the original PRISM marine reconstruction was limited by the available </w:t>
      </w:r>
      <w:proofErr w:type="spellStart"/>
      <w:r w:rsidRPr="008C0007">
        <w:rPr>
          <w:rFonts w:ascii="Times" w:hAnsi="Times"/>
        </w:rPr>
        <w:t>magnetobiochronology</w:t>
      </w:r>
      <w:proofErr w:type="spellEnd"/>
      <w:r w:rsidRPr="008C0007">
        <w:rPr>
          <w:rFonts w:ascii="Times" w:hAnsi="Times"/>
        </w:rPr>
        <w:t xml:space="preserve"> to a 300,000 year interval </w:t>
      </w:r>
      <w:r w:rsidR="00C36178">
        <w:rPr>
          <w:rFonts w:ascii="Times" w:hAnsi="Times"/>
        </w:rPr>
        <w:t>that</w:t>
      </w:r>
      <w:r w:rsidR="00C36178" w:rsidRPr="008C0007">
        <w:rPr>
          <w:rFonts w:ascii="Times" w:hAnsi="Times"/>
        </w:rPr>
        <w:t xml:space="preserve"> </w:t>
      </w:r>
      <w:r w:rsidRPr="008C0007">
        <w:rPr>
          <w:rFonts w:ascii="Times" w:hAnsi="Times"/>
        </w:rPr>
        <w:t xml:space="preserve">could confidently be correlated on a global scale (Berggren et al., 1985; </w:t>
      </w:r>
      <w:proofErr w:type="spellStart"/>
      <w:r w:rsidRPr="008C0007">
        <w:rPr>
          <w:rFonts w:ascii="Times" w:hAnsi="Times"/>
        </w:rPr>
        <w:t>Dowsett</w:t>
      </w:r>
      <w:proofErr w:type="spellEnd"/>
      <w:r w:rsidRPr="008C0007">
        <w:rPr>
          <w:rFonts w:ascii="Times" w:hAnsi="Times"/>
        </w:rPr>
        <w:t xml:space="preserve"> and </w:t>
      </w:r>
      <w:proofErr w:type="spellStart"/>
      <w:r w:rsidRPr="008C0007">
        <w:rPr>
          <w:rFonts w:ascii="Times" w:hAnsi="Times"/>
        </w:rPr>
        <w:t>Poore</w:t>
      </w:r>
      <w:proofErr w:type="spellEnd"/>
      <w:r w:rsidR="004C5EEF">
        <w:rPr>
          <w:rFonts w:ascii="Times" w:hAnsi="Times"/>
        </w:rPr>
        <w:t>, 1991). Within this time slab</w:t>
      </w:r>
      <w:r w:rsidR="00C36178">
        <w:rPr>
          <w:rFonts w:ascii="Times" w:hAnsi="Times"/>
        </w:rPr>
        <w:t>,</w:t>
      </w:r>
      <w:r w:rsidRPr="008C0007">
        <w:rPr>
          <w:rFonts w:ascii="Times" w:hAnsi="Times"/>
        </w:rPr>
        <w:t xml:space="preserve"> warm phases of climate were averaged. This inadvertently created a situation where non-coeval conditi</w:t>
      </w:r>
      <w:r w:rsidR="004C5EEF">
        <w:rPr>
          <w:rFonts w:ascii="Times" w:hAnsi="Times"/>
        </w:rPr>
        <w:t>ons were smoothed and compared</w:t>
      </w:r>
      <w:r w:rsidR="00C36178">
        <w:rPr>
          <w:rFonts w:ascii="Times" w:hAnsi="Times"/>
        </w:rPr>
        <w:t>,</w:t>
      </w:r>
      <w:r w:rsidR="004C5EEF">
        <w:rPr>
          <w:rFonts w:ascii="Times" w:hAnsi="Times"/>
        </w:rPr>
        <w:t xml:space="preserve"> and </w:t>
      </w:r>
      <w:r w:rsidRPr="008C0007">
        <w:rPr>
          <w:rFonts w:ascii="Times" w:hAnsi="Times"/>
        </w:rPr>
        <w:t xml:space="preserve">a super-equilibrium climate </w:t>
      </w:r>
      <w:r w:rsidR="00C36178">
        <w:rPr>
          <w:rFonts w:ascii="Times" w:hAnsi="Times"/>
        </w:rPr>
        <w:t xml:space="preserve">was </w:t>
      </w:r>
      <w:r w:rsidR="004C5EEF">
        <w:rPr>
          <w:rFonts w:ascii="Times" w:hAnsi="Times"/>
        </w:rPr>
        <w:t xml:space="preserve">created </w:t>
      </w:r>
      <w:r w:rsidRPr="008C0007">
        <w:rPr>
          <w:rFonts w:ascii="Times" w:hAnsi="Times"/>
        </w:rPr>
        <w:t>that may never have existed. The advent of a unifying chronology</w:t>
      </w:r>
      <w:r w:rsidR="00C36178">
        <w:rPr>
          <w:rFonts w:ascii="Times" w:hAnsi="Times"/>
        </w:rPr>
        <w:t xml:space="preserve"> that is both</w:t>
      </w:r>
      <w:r w:rsidRPr="008C0007">
        <w:rPr>
          <w:rFonts w:ascii="Times" w:hAnsi="Times"/>
        </w:rPr>
        <w:t xml:space="preserve"> </w:t>
      </w:r>
      <w:r w:rsidR="00C36178">
        <w:rPr>
          <w:rFonts w:ascii="Times" w:hAnsi="Times"/>
        </w:rPr>
        <w:t>applicable</w:t>
      </w:r>
      <w:r w:rsidRPr="008C0007">
        <w:rPr>
          <w:rFonts w:ascii="Times" w:hAnsi="Times"/>
        </w:rPr>
        <w:t xml:space="preserve"> to select existing sites </w:t>
      </w:r>
      <w:r w:rsidR="00C36178">
        <w:rPr>
          <w:rFonts w:ascii="Times" w:hAnsi="Times"/>
        </w:rPr>
        <w:t>and the</w:t>
      </w:r>
      <w:r w:rsidRPr="008C0007">
        <w:rPr>
          <w:rFonts w:ascii="Times" w:hAnsi="Times"/>
        </w:rPr>
        <w:t xml:space="preserve"> standard for new deep-sea </w:t>
      </w:r>
      <w:r w:rsidR="00025A45" w:rsidRPr="008C0007">
        <w:rPr>
          <w:rFonts w:ascii="Times" w:hAnsi="Times"/>
        </w:rPr>
        <w:t>sequences</w:t>
      </w:r>
      <w:r w:rsidRPr="008C0007">
        <w:rPr>
          <w:rFonts w:ascii="Times" w:hAnsi="Times"/>
        </w:rPr>
        <w:t xml:space="preserve"> has had a major impact on the PRISM reconstruction and Pliocene paleoclimatology in</w:t>
      </w:r>
      <w:r w:rsidR="00B678C6" w:rsidRPr="008C0007">
        <w:rPr>
          <w:rFonts w:ascii="Times" w:hAnsi="Times"/>
        </w:rPr>
        <w:t xml:space="preserve"> </w:t>
      </w:r>
      <w:r w:rsidRPr="008C0007">
        <w:rPr>
          <w:rFonts w:ascii="Times" w:hAnsi="Times"/>
        </w:rPr>
        <w:t>general (</w:t>
      </w:r>
      <w:proofErr w:type="spellStart"/>
      <w:r w:rsidRPr="008C0007">
        <w:rPr>
          <w:rFonts w:ascii="Times" w:hAnsi="Times"/>
        </w:rPr>
        <w:t>Lisiecki</w:t>
      </w:r>
      <w:proofErr w:type="spellEnd"/>
      <w:r w:rsidRPr="008C0007">
        <w:rPr>
          <w:rFonts w:ascii="Times" w:hAnsi="Times"/>
        </w:rPr>
        <w:t xml:space="preserve"> and </w:t>
      </w:r>
      <w:proofErr w:type="spellStart"/>
      <w:r w:rsidRPr="008C0007">
        <w:rPr>
          <w:rFonts w:ascii="Times" w:hAnsi="Times"/>
        </w:rPr>
        <w:t>Raymo</w:t>
      </w:r>
      <w:proofErr w:type="spellEnd"/>
      <w:r w:rsidRPr="008C0007">
        <w:rPr>
          <w:rFonts w:ascii="Times" w:hAnsi="Times"/>
        </w:rPr>
        <w:t>, 2005</w:t>
      </w:r>
      <w:r w:rsidR="001836E4">
        <w:rPr>
          <w:rFonts w:ascii="Times" w:hAnsi="Times"/>
        </w:rPr>
        <w:t>; Dowsett et al., 2013</w:t>
      </w:r>
      <w:r w:rsidRPr="008C0007">
        <w:rPr>
          <w:rFonts w:ascii="Times" w:hAnsi="Times"/>
        </w:rPr>
        <w:t>).  Millennial-scale and even sub millennial-scale resolution now allows for development of short sequences that can be correlated to a single precession cycle</w:t>
      </w:r>
      <w:r w:rsidR="003D2041">
        <w:rPr>
          <w:rFonts w:ascii="Times" w:hAnsi="Times"/>
        </w:rPr>
        <w:t xml:space="preserve"> (</w:t>
      </w:r>
      <w:r w:rsidR="001836E4">
        <w:rPr>
          <w:rFonts w:ascii="Times" w:hAnsi="Times"/>
        </w:rPr>
        <w:t>e</w:t>
      </w:r>
      <w:r w:rsidR="00B15379">
        <w:rPr>
          <w:rFonts w:ascii="Times" w:hAnsi="Times"/>
        </w:rPr>
        <w:t>.</w:t>
      </w:r>
      <w:r w:rsidR="001836E4">
        <w:rPr>
          <w:rFonts w:ascii="Times" w:hAnsi="Times"/>
        </w:rPr>
        <w:t xml:space="preserve">g. </w:t>
      </w:r>
      <w:r w:rsidR="003D2041">
        <w:rPr>
          <w:rFonts w:ascii="Times" w:hAnsi="Times"/>
        </w:rPr>
        <w:t>Herbert et al.</w:t>
      </w:r>
      <w:r w:rsidR="004C5EEF">
        <w:rPr>
          <w:rFonts w:ascii="Times" w:hAnsi="Times"/>
        </w:rPr>
        <w:t>,</w:t>
      </w:r>
      <w:r w:rsidR="003D2041">
        <w:rPr>
          <w:rFonts w:ascii="Times" w:hAnsi="Times"/>
        </w:rPr>
        <w:t xml:space="preserve"> 201</w:t>
      </w:r>
      <w:r w:rsidR="00536642">
        <w:rPr>
          <w:rFonts w:ascii="Times" w:hAnsi="Times"/>
        </w:rPr>
        <w:t>5</w:t>
      </w:r>
      <w:r w:rsidR="003D2041">
        <w:rPr>
          <w:rFonts w:ascii="Times" w:hAnsi="Times"/>
        </w:rPr>
        <w:t>)</w:t>
      </w:r>
      <w:r w:rsidRPr="008C0007">
        <w:rPr>
          <w:rFonts w:ascii="Times" w:hAnsi="Times"/>
        </w:rPr>
        <w:t>.</w:t>
      </w:r>
    </w:p>
    <w:p w14:paraId="6B0E548C" w14:textId="77777777" w:rsidR="00343D91" w:rsidRPr="008C0007" w:rsidRDefault="00343D91" w:rsidP="00F30000">
      <w:pPr>
        <w:spacing w:line="480" w:lineRule="auto"/>
        <w:jc w:val="both"/>
        <w:rPr>
          <w:rFonts w:ascii="Times" w:hAnsi="Times"/>
        </w:rPr>
      </w:pPr>
    </w:p>
    <w:p w14:paraId="1FCE6331" w14:textId="77777777" w:rsidR="00343D91" w:rsidRPr="008C0007" w:rsidRDefault="009A32D2" w:rsidP="00536642">
      <w:pPr>
        <w:spacing w:line="480" w:lineRule="auto"/>
        <w:jc w:val="both"/>
        <w:rPr>
          <w:rFonts w:ascii="Times" w:hAnsi="Times"/>
        </w:rPr>
      </w:pPr>
      <w:r w:rsidRPr="008C0007">
        <w:rPr>
          <w:rFonts w:ascii="Times" w:hAnsi="Times"/>
        </w:rPr>
        <w:t>Enhanced constraints on age models and chronology have coincided with</w:t>
      </w:r>
      <w:r w:rsidR="003D2041">
        <w:rPr>
          <w:rFonts w:ascii="Times" w:hAnsi="Times"/>
        </w:rPr>
        <w:t xml:space="preserve"> climate model-based studies </w:t>
      </w:r>
      <w:r w:rsidR="00C36178">
        <w:rPr>
          <w:rFonts w:ascii="Times" w:hAnsi="Times"/>
        </w:rPr>
        <w:t xml:space="preserve">that </w:t>
      </w:r>
      <w:r w:rsidR="003D2041">
        <w:rPr>
          <w:rFonts w:ascii="Times" w:hAnsi="Times"/>
        </w:rPr>
        <w:t xml:space="preserve">demonstrate that </w:t>
      </w:r>
      <w:r w:rsidRPr="008C0007">
        <w:rPr>
          <w:rFonts w:ascii="Times" w:hAnsi="Times"/>
        </w:rPr>
        <w:t>climate variability during the Pliocene has been incompletely sampled (Prescott et al.</w:t>
      </w:r>
      <w:r w:rsidR="004C5EEF">
        <w:rPr>
          <w:rFonts w:ascii="Times" w:hAnsi="Times"/>
        </w:rPr>
        <w:t>,</w:t>
      </w:r>
      <w:r w:rsidRPr="008C0007">
        <w:rPr>
          <w:rFonts w:ascii="Times" w:hAnsi="Times"/>
        </w:rPr>
        <w:t xml:space="preserve"> 2014). This realization opens a new chapter in the relationship between geological archives and climate models for the Pliocene; a relationship where climate </w:t>
      </w:r>
      <w:proofErr w:type="spellStart"/>
      <w:r w:rsidRPr="008C0007">
        <w:rPr>
          <w:rFonts w:ascii="Times" w:hAnsi="Times"/>
        </w:rPr>
        <w:t>modellers</w:t>
      </w:r>
      <w:proofErr w:type="spellEnd"/>
      <w:r w:rsidRPr="008C0007">
        <w:rPr>
          <w:rFonts w:ascii="Times" w:hAnsi="Times"/>
        </w:rPr>
        <w:t xml:space="preserve"> work in equal partnership with the geological </w:t>
      </w:r>
      <w:r w:rsidRPr="008C0007">
        <w:rPr>
          <w:rFonts w:ascii="Times" w:hAnsi="Times"/>
        </w:rPr>
        <w:lastRenderedPageBreak/>
        <w:t xml:space="preserve">community to </w:t>
      </w:r>
      <w:r w:rsidR="004C5EEF">
        <w:rPr>
          <w:rFonts w:ascii="Times" w:hAnsi="Times"/>
        </w:rPr>
        <w:t xml:space="preserve">1) </w:t>
      </w:r>
      <w:r w:rsidRPr="008C0007">
        <w:rPr>
          <w:rFonts w:ascii="Times" w:hAnsi="Times"/>
        </w:rPr>
        <w:t xml:space="preserve">elucidate more relevant scientific questions, </w:t>
      </w:r>
      <w:r w:rsidR="004C5EEF">
        <w:rPr>
          <w:rFonts w:ascii="Times" w:hAnsi="Times"/>
        </w:rPr>
        <w:t xml:space="preserve">2) identify new </w:t>
      </w:r>
      <w:r w:rsidRPr="008C0007">
        <w:rPr>
          <w:rFonts w:ascii="Times" w:hAnsi="Times"/>
        </w:rPr>
        <w:t>interv</w:t>
      </w:r>
      <w:r w:rsidR="003D2041">
        <w:rPr>
          <w:rFonts w:ascii="Times" w:hAnsi="Times"/>
        </w:rPr>
        <w:t xml:space="preserve">als </w:t>
      </w:r>
      <w:r w:rsidR="004C5EEF">
        <w:rPr>
          <w:rFonts w:ascii="Times" w:hAnsi="Times"/>
        </w:rPr>
        <w:t xml:space="preserve">in the Pliocene </w:t>
      </w:r>
      <w:r w:rsidR="003D2041">
        <w:rPr>
          <w:rFonts w:ascii="Times" w:hAnsi="Times"/>
        </w:rPr>
        <w:t>to study</w:t>
      </w:r>
      <w:r w:rsidRPr="008C0007">
        <w:rPr>
          <w:rFonts w:ascii="Times" w:hAnsi="Times"/>
        </w:rPr>
        <w:t xml:space="preserve">, and </w:t>
      </w:r>
      <w:r w:rsidR="004C5EEF">
        <w:rPr>
          <w:rFonts w:ascii="Times" w:hAnsi="Times"/>
        </w:rPr>
        <w:t>3) develop</w:t>
      </w:r>
      <w:r w:rsidRPr="008C0007">
        <w:rPr>
          <w:rFonts w:ascii="Times" w:hAnsi="Times"/>
        </w:rPr>
        <w:t xml:space="preserve"> new approaches to better identify and reduce uncertainties in reconstructing/modelling the Pliocene (Haywood et al.</w:t>
      </w:r>
      <w:r w:rsidR="004C5EEF">
        <w:rPr>
          <w:rFonts w:ascii="Times" w:hAnsi="Times"/>
        </w:rPr>
        <w:t>,</w:t>
      </w:r>
      <w:r w:rsidRPr="008C0007">
        <w:rPr>
          <w:rFonts w:ascii="Times" w:hAnsi="Times"/>
        </w:rPr>
        <w:t xml:space="preserve"> 2013b). </w:t>
      </w:r>
    </w:p>
    <w:p w14:paraId="4BC00AAB" w14:textId="77777777" w:rsidR="00343D91" w:rsidRPr="008C0007" w:rsidRDefault="00343D91" w:rsidP="00F30000">
      <w:pPr>
        <w:spacing w:line="480" w:lineRule="auto"/>
        <w:jc w:val="both"/>
        <w:rPr>
          <w:rFonts w:ascii="Times" w:hAnsi="Times"/>
        </w:rPr>
      </w:pPr>
    </w:p>
    <w:p w14:paraId="216620FC" w14:textId="039DE772" w:rsidR="00343D91" w:rsidRPr="008C0007" w:rsidRDefault="009A32D2" w:rsidP="00F30000">
      <w:pPr>
        <w:spacing w:line="480" w:lineRule="auto"/>
        <w:jc w:val="both"/>
        <w:rPr>
          <w:rFonts w:ascii="Times" w:hAnsi="Times"/>
        </w:rPr>
      </w:pPr>
      <w:r w:rsidRPr="008C0007">
        <w:rPr>
          <w:rFonts w:ascii="Times" w:hAnsi="Times"/>
        </w:rPr>
        <w:t xml:space="preserve">Understanding the importance of orbital forcing on Pliocene climate variability is vital </w:t>
      </w:r>
      <w:r w:rsidR="00C36178">
        <w:rPr>
          <w:rFonts w:ascii="Times" w:hAnsi="Times"/>
        </w:rPr>
        <w:t>to</w:t>
      </w:r>
      <w:r w:rsidR="00C36178" w:rsidRPr="008C0007">
        <w:rPr>
          <w:rFonts w:ascii="Times" w:hAnsi="Times"/>
        </w:rPr>
        <w:t xml:space="preserve"> </w:t>
      </w:r>
      <w:r w:rsidRPr="008C0007">
        <w:rPr>
          <w:rFonts w:ascii="Times" w:hAnsi="Times"/>
        </w:rPr>
        <w:t xml:space="preserve">moving </w:t>
      </w:r>
      <w:r w:rsidR="004C5EEF">
        <w:rPr>
          <w:rFonts w:ascii="Times" w:hAnsi="Times"/>
        </w:rPr>
        <w:t xml:space="preserve">climate </w:t>
      </w:r>
      <w:r w:rsidRPr="008C0007">
        <w:rPr>
          <w:rFonts w:ascii="Times" w:hAnsi="Times"/>
        </w:rPr>
        <w:t xml:space="preserve">models and </w:t>
      </w:r>
      <w:r w:rsidR="004C5EEF">
        <w:rPr>
          <w:rFonts w:ascii="Times" w:hAnsi="Times"/>
        </w:rPr>
        <w:t xml:space="preserve">geological </w:t>
      </w:r>
      <w:r w:rsidRPr="008C0007">
        <w:rPr>
          <w:rFonts w:ascii="Times" w:hAnsi="Times"/>
        </w:rPr>
        <w:t xml:space="preserve">data forward. Whilst the benthic oxygen isotope record implies a reduced feedback between orbital forcing and ice volume/bottom water temperatures in the Pliocene (compared to the Pleistocene), orbital forcing </w:t>
      </w:r>
      <w:r w:rsidR="009C7044">
        <w:rPr>
          <w:rFonts w:ascii="Times" w:hAnsi="Times"/>
        </w:rPr>
        <w:t>remained an</w:t>
      </w:r>
      <w:r w:rsidR="009C7044" w:rsidRPr="008C0007">
        <w:rPr>
          <w:rFonts w:ascii="Times" w:hAnsi="Times"/>
        </w:rPr>
        <w:t xml:space="preserve"> </w:t>
      </w:r>
      <w:r w:rsidRPr="008C0007">
        <w:rPr>
          <w:rFonts w:ascii="Times" w:hAnsi="Times"/>
        </w:rPr>
        <w:t xml:space="preserve">important driver of regional surface temperature variability, as well as seasonality changes, throughout the Pliocene. </w:t>
      </w:r>
      <w:r w:rsidR="009C7044">
        <w:rPr>
          <w:rFonts w:ascii="Times" w:hAnsi="Times"/>
        </w:rPr>
        <w:t>N</w:t>
      </w:r>
      <w:r w:rsidRPr="008C0007">
        <w:rPr>
          <w:rFonts w:ascii="Times" w:hAnsi="Times"/>
        </w:rPr>
        <w:t>ot every warm interval within the Pliocene has equal relevance in understanding future climate change, since specific warm intervals (“</w:t>
      </w:r>
      <w:proofErr w:type="spellStart"/>
      <w:r w:rsidRPr="008C0007">
        <w:rPr>
          <w:rFonts w:ascii="Times" w:hAnsi="Times"/>
        </w:rPr>
        <w:t>interglac</w:t>
      </w:r>
      <w:r w:rsidR="00D17EFE">
        <w:rPr>
          <w:rFonts w:ascii="Times" w:hAnsi="Times"/>
        </w:rPr>
        <w:t>ials</w:t>
      </w:r>
      <w:proofErr w:type="spellEnd"/>
      <w:r w:rsidR="00D17EFE">
        <w:rPr>
          <w:rFonts w:ascii="Times" w:hAnsi="Times"/>
        </w:rPr>
        <w:t xml:space="preserve">”) occurred under </w:t>
      </w:r>
      <w:r w:rsidRPr="008C0007">
        <w:rPr>
          <w:rFonts w:ascii="Times" w:hAnsi="Times"/>
        </w:rPr>
        <w:t xml:space="preserve">conditions of orbital forcing </w:t>
      </w:r>
      <w:r w:rsidR="009C7044">
        <w:rPr>
          <w:rFonts w:ascii="Times" w:hAnsi="Times"/>
        </w:rPr>
        <w:t>unlike</w:t>
      </w:r>
      <w:r w:rsidRPr="008C0007">
        <w:rPr>
          <w:rFonts w:ascii="Times" w:hAnsi="Times"/>
        </w:rPr>
        <w:t xml:space="preserve"> today. Orbital forcing is not a relevant forcing in Pli</w:t>
      </w:r>
      <w:r w:rsidR="00C46893">
        <w:rPr>
          <w:rFonts w:ascii="Times" w:hAnsi="Times"/>
        </w:rPr>
        <w:t>ocene considerations of Climate S</w:t>
      </w:r>
      <w:r w:rsidRPr="008C0007">
        <w:rPr>
          <w:rFonts w:ascii="Times" w:hAnsi="Times"/>
        </w:rPr>
        <w:t xml:space="preserve">ensitivity, and should not be included in considerations of longer term climate sensitivity </w:t>
      </w:r>
      <w:r w:rsidR="003D2041">
        <w:rPr>
          <w:rFonts w:ascii="Times" w:hAnsi="Times"/>
        </w:rPr>
        <w:t>(</w:t>
      </w:r>
      <w:r w:rsidRPr="008C0007">
        <w:rPr>
          <w:rFonts w:ascii="Times" w:hAnsi="Times"/>
        </w:rPr>
        <w:t>Earth System Sensitivity; Willett et al., 2013</w:t>
      </w:r>
      <w:r w:rsidR="00537183">
        <w:rPr>
          <w:rFonts w:ascii="Times" w:hAnsi="Times"/>
        </w:rPr>
        <w:t xml:space="preserve">; </w:t>
      </w:r>
      <w:r w:rsidR="001F5AA4">
        <w:rPr>
          <w:rFonts w:ascii="Times" w:hAnsi="Times"/>
        </w:rPr>
        <w:t xml:space="preserve">Haywood et al. </w:t>
      </w:r>
      <w:proofErr w:type="spellStart"/>
      <w:r w:rsidR="001F5AA4">
        <w:rPr>
          <w:rFonts w:ascii="Times" w:hAnsi="Times"/>
        </w:rPr>
        <w:t>2013a</w:t>
      </w:r>
      <w:proofErr w:type="spellEnd"/>
      <w:r w:rsidR="001F5AA4">
        <w:rPr>
          <w:rFonts w:ascii="Times" w:hAnsi="Times"/>
        </w:rPr>
        <w:t xml:space="preserve">; </w:t>
      </w:r>
      <w:proofErr w:type="spellStart"/>
      <w:r w:rsidR="001F5AA4" w:rsidRPr="001F5AA4">
        <w:rPr>
          <w:rFonts w:ascii="Times" w:hAnsi="Times"/>
        </w:rPr>
        <w:t>Martínez-Botí</w:t>
      </w:r>
      <w:proofErr w:type="spellEnd"/>
      <w:r w:rsidR="001F5AA4">
        <w:rPr>
          <w:rFonts w:ascii="Times" w:hAnsi="Times"/>
        </w:rPr>
        <w:t xml:space="preserve"> et al., 2015</w:t>
      </w:r>
      <w:r w:rsidRPr="008C0007">
        <w:rPr>
          <w:rFonts w:ascii="Times" w:hAnsi="Times"/>
        </w:rPr>
        <w:t>).</w:t>
      </w:r>
    </w:p>
    <w:p w14:paraId="660C155F" w14:textId="77777777" w:rsidR="00343D91" w:rsidRPr="008C0007" w:rsidRDefault="00343D91" w:rsidP="00F30000">
      <w:pPr>
        <w:spacing w:line="480" w:lineRule="auto"/>
        <w:jc w:val="both"/>
        <w:rPr>
          <w:rFonts w:ascii="Times" w:hAnsi="Times"/>
        </w:rPr>
      </w:pPr>
    </w:p>
    <w:p w14:paraId="789CD5B2" w14:textId="77777777" w:rsidR="00343D91" w:rsidRPr="008C0007" w:rsidRDefault="009A32D2" w:rsidP="00F30000">
      <w:pPr>
        <w:spacing w:line="480" w:lineRule="auto"/>
        <w:jc w:val="both"/>
        <w:rPr>
          <w:rFonts w:ascii="Times" w:hAnsi="Times"/>
        </w:rPr>
      </w:pPr>
      <w:r w:rsidRPr="008C0007">
        <w:rPr>
          <w:rFonts w:ascii="Times" w:hAnsi="Times"/>
        </w:rPr>
        <w:t>Climate modelling is enabling the Pliocene community to consider, in a more robust way, new targets for data</w:t>
      </w:r>
      <w:r w:rsidR="003D2041">
        <w:rPr>
          <w:rFonts w:ascii="Times" w:hAnsi="Times"/>
        </w:rPr>
        <w:t xml:space="preserve"> acquisition and reconstruction, a</w:t>
      </w:r>
      <w:r w:rsidRPr="008C0007">
        <w:rPr>
          <w:rFonts w:ascii="Times" w:hAnsi="Times"/>
        </w:rPr>
        <w:t xml:space="preserve">t the same time narrowing the </w:t>
      </w:r>
      <w:r w:rsidR="00B811AB">
        <w:rPr>
          <w:rFonts w:ascii="Times" w:hAnsi="Times"/>
        </w:rPr>
        <w:t xml:space="preserve">relevant </w:t>
      </w:r>
      <w:r w:rsidRPr="008C0007">
        <w:rPr>
          <w:rFonts w:ascii="Times" w:hAnsi="Times"/>
        </w:rPr>
        <w:t>time window. This represents a significant shift away from deep time (pre-Quaternary) global geolo</w:t>
      </w:r>
      <w:r w:rsidR="00C46893">
        <w:rPr>
          <w:rFonts w:ascii="Times" w:hAnsi="Times"/>
        </w:rPr>
        <w:t>gical reconstruction techniques</w:t>
      </w:r>
      <w:r w:rsidR="009D0B6E" w:rsidRPr="008C0007">
        <w:rPr>
          <w:rFonts w:ascii="Times" w:hAnsi="Times"/>
        </w:rPr>
        <w:t xml:space="preserve"> </w:t>
      </w:r>
      <w:r w:rsidRPr="008C0007">
        <w:rPr>
          <w:rFonts w:ascii="Times" w:hAnsi="Times"/>
        </w:rPr>
        <w:t xml:space="preserve">and </w:t>
      </w:r>
      <w:r w:rsidR="00B811AB">
        <w:rPr>
          <w:rFonts w:ascii="Times" w:hAnsi="Times"/>
        </w:rPr>
        <w:t>toward</w:t>
      </w:r>
      <w:r w:rsidRPr="008C0007">
        <w:rPr>
          <w:rFonts w:ascii="Times" w:hAnsi="Times"/>
        </w:rPr>
        <w:t xml:space="preserve"> a methodological approach that is easily recognizable in Quaternary Science. In the near future</w:t>
      </w:r>
      <w:r w:rsidR="00B811AB">
        <w:rPr>
          <w:rFonts w:ascii="Times" w:hAnsi="Times"/>
        </w:rPr>
        <w:t>,</w:t>
      </w:r>
      <w:r w:rsidRPr="008C0007">
        <w:rPr>
          <w:rFonts w:ascii="Times" w:hAnsi="Times"/>
        </w:rPr>
        <w:t xml:space="preserve"> models and data </w:t>
      </w:r>
      <w:r w:rsidR="00B811AB">
        <w:rPr>
          <w:rFonts w:ascii="Times" w:hAnsi="Times"/>
        </w:rPr>
        <w:t>will be</w:t>
      </w:r>
      <w:r w:rsidR="00B811AB" w:rsidRPr="008C0007">
        <w:rPr>
          <w:rFonts w:ascii="Times" w:hAnsi="Times"/>
        </w:rPr>
        <w:t xml:space="preserve"> </w:t>
      </w:r>
      <w:r w:rsidRPr="008C0007">
        <w:rPr>
          <w:rFonts w:ascii="Times" w:hAnsi="Times"/>
        </w:rPr>
        <w:t xml:space="preserve">more </w:t>
      </w:r>
      <w:r w:rsidR="003D2041">
        <w:rPr>
          <w:rFonts w:ascii="Times" w:hAnsi="Times"/>
        </w:rPr>
        <w:t>‘</w:t>
      </w:r>
      <w:r w:rsidRPr="003D2041">
        <w:rPr>
          <w:rFonts w:ascii="Times" w:hAnsi="Times"/>
          <w:i/>
          <w:iCs/>
        </w:rPr>
        <w:t>time consistent</w:t>
      </w:r>
      <w:r w:rsidR="003D2041" w:rsidRPr="003D2041">
        <w:rPr>
          <w:rFonts w:ascii="Times" w:hAnsi="Times"/>
          <w:i/>
          <w:iCs/>
        </w:rPr>
        <w:t>’</w:t>
      </w:r>
      <w:r w:rsidRPr="008C0007">
        <w:rPr>
          <w:rFonts w:ascii="Times" w:hAnsi="Times"/>
        </w:rPr>
        <w:t xml:space="preserve">; meaning that models can be given more appropriate </w:t>
      </w:r>
      <w:proofErr w:type="spellStart"/>
      <w:r w:rsidRPr="008C0007">
        <w:rPr>
          <w:rFonts w:ascii="Times" w:hAnsi="Times"/>
        </w:rPr>
        <w:t>forcing</w:t>
      </w:r>
      <w:r w:rsidR="00F31DD8">
        <w:rPr>
          <w:rFonts w:ascii="Times" w:hAnsi="Times"/>
        </w:rPr>
        <w:t>s</w:t>
      </w:r>
      <w:proofErr w:type="spellEnd"/>
      <w:r w:rsidR="00F31DD8">
        <w:rPr>
          <w:rFonts w:ascii="Times" w:hAnsi="Times"/>
        </w:rPr>
        <w:t xml:space="preserve"> </w:t>
      </w:r>
      <w:r w:rsidR="00B811AB">
        <w:rPr>
          <w:rFonts w:ascii="Times" w:hAnsi="Times"/>
        </w:rPr>
        <w:t>to</w:t>
      </w:r>
      <w:r w:rsidR="00B811AB" w:rsidRPr="008C0007">
        <w:rPr>
          <w:rFonts w:ascii="Times" w:hAnsi="Times"/>
        </w:rPr>
        <w:t xml:space="preserve"> </w:t>
      </w:r>
      <w:r w:rsidRPr="008C0007">
        <w:rPr>
          <w:rFonts w:ascii="Times" w:hAnsi="Times"/>
        </w:rPr>
        <w:t>better represen</w:t>
      </w:r>
      <w:r w:rsidR="00F31DD8">
        <w:rPr>
          <w:rFonts w:ascii="Times" w:hAnsi="Times"/>
        </w:rPr>
        <w:t>t the</w:t>
      </w:r>
      <w:r w:rsidR="00D17EFE">
        <w:rPr>
          <w:rFonts w:ascii="Times" w:hAnsi="Times"/>
        </w:rPr>
        <w:t xml:space="preserve"> narrow time interval </w:t>
      </w:r>
      <w:r w:rsidRPr="008C0007">
        <w:rPr>
          <w:rFonts w:ascii="Times" w:hAnsi="Times"/>
        </w:rPr>
        <w:t xml:space="preserve">being reconstructed by geologists. </w:t>
      </w:r>
      <w:r w:rsidRPr="008C0007">
        <w:rPr>
          <w:rFonts w:ascii="Times" w:hAnsi="Times"/>
        </w:rPr>
        <w:lastRenderedPageBreak/>
        <w:t>Even so, limitations in co</w:t>
      </w:r>
      <w:r w:rsidR="004C5EEF">
        <w:rPr>
          <w:rFonts w:ascii="Times" w:hAnsi="Times"/>
        </w:rPr>
        <w:t>rrelation will continue</w:t>
      </w:r>
      <w:r w:rsidR="00B811AB">
        <w:rPr>
          <w:rFonts w:ascii="Times" w:hAnsi="Times"/>
        </w:rPr>
        <w:t>.</w:t>
      </w:r>
      <w:r w:rsidRPr="008C0007">
        <w:rPr>
          <w:rFonts w:ascii="Times" w:hAnsi="Times"/>
        </w:rPr>
        <w:t xml:space="preserve"> </w:t>
      </w:r>
      <w:r w:rsidR="00B811AB">
        <w:rPr>
          <w:rFonts w:ascii="Times" w:hAnsi="Times"/>
        </w:rPr>
        <w:t>M</w:t>
      </w:r>
      <w:r w:rsidRPr="008C0007">
        <w:rPr>
          <w:rFonts w:ascii="Times" w:hAnsi="Times"/>
        </w:rPr>
        <w:t>odels</w:t>
      </w:r>
      <w:r w:rsidR="003D2041">
        <w:rPr>
          <w:rFonts w:ascii="Times" w:hAnsi="Times"/>
        </w:rPr>
        <w:t xml:space="preserve"> are helping to identify </w:t>
      </w:r>
      <w:r w:rsidRPr="008C0007">
        <w:rPr>
          <w:rFonts w:ascii="Times" w:hAnsi="Times"/>
        </w:rPr>
        <w:t xml:space="preserve">windows of time </w:t>
      </w:r>
      <w:r w:rsidR="00F31DD8">
        <w:rPr>
          <w:rFonts w:ascii="Times" w:hAnsi="Times"/>
        </w:rPr>
        <w:t xml:space="preserve">within the Pliocene </w:t>
      </w:r>
      <w:r w:rsidRPr="008C0007">
        <w:rPr>
          <w:rFonts w:ascii="Times" w:hAnsi="Times"/>
        </w:rPr>
        <w:t>(such as the interval immediately prior to and including Marine Isotope Stage</w:t>
      </w:r>
      <w:r w:rsidR="003D2041">
        <w:rPr>
          <w:rFonts w:ascii="Times" w:hAnsi="Times"/>
        </w:rPr>
        <w:t xml:space="preserve"> KM5c) where orbital forcing was</w:t>
      </w:r>
      <w:r w:rsidRPr="008C0007">
        <w:rPr>
          <w:rFonts w:ascii="Times" w:hAnsi="Times"/>
        </w:rPr>
        <w:t xml:space="preserve"> near </w:t>
      </w:r>
      <w:r w:rsidR="003D2041">
        <w:rPr>
          <w:rFonts w:ascii="Times" w:hAnsi="Times"/>
        </w:rPr>
        <w:t>modern and relatively stable</w:t>
      </w:r>
      <w:r w:rsidR="004C5EEF">
        <w:rPr>
          <w:rFonts w:ascii="Times" w:hAnsi="Times"/>
        </w:rPr>
        <w:t xml:space="preserve"> (Haywood et al., 2013b)</w:t>
      </w:r>
      <w:r w:rsidRPr="008C0007">
        <w:rPr>
          <w:rFonts w:ascii="Times" w:hAnsi="Times"/>
        </w:rPr>
        <w:t xml:space="preserve">. This means that </w:t>
      </w:r>
      <w:proofErr w:type="spellStart"/>
      <w:r w:rsidRPr="008C0007">
        <w:rPr>
          <w:rFonts w:ascii="Times" w:hAnsi="Times"/>
        </w:rPr>
        <w:t>orbitally</w:t>
      </w:r>
      <w:proofErr w:type="spellEnd"/>
      <w:r w:rsidRPr="008C0007">
        <w:rPr>
          <w:rFonts w:ascii="Times" w:hAnsi="Times"/>
        </w:rPr>
        <w:t xml:space="preserve">-induced surface temperature variability </w:t>
      </w:r>
      <w:r w:rsidR="008709B0">
        <w:rPr>
          <w:rFonts w:ascii="Times" w:hAnsi="Times"/>
        </w:rPr>
        <w:t>will have a</w:t>
      </w:r>
      <w:r w:rsidRPr="008C0007">
        <w:rPr>
          <w:rFonts w:ascii="Times" w:hAnsi="Times"/>
        </w:rPr>
        <w:t xml:space="preserve"> reduced potential to bias local temperature reconstructions, even if the correlation of the data to the peak of the interglacial event </w:t>
      </w:r>
      <w:r w:rsidR="008709B0">
        <w:rPr>
          <w:rFonts w:ascii="Times" w:hAnsi="Times"/>
        </w:rPr>
        <w:t xml:space="preserve">is </w:t>
      </w:r>
      <w:r w:rsidRPr="008C0007">
        <w:rPr>
          <w:rFonts w:ascii="Times" w:hAnsi="Times"/>
        </w:rPr>
        <w:t>in question (in this case KM5c</w:t>
      </w:r>
      <w:r w:rsidR="004C5EEF">
        <w:rPr>
          <w:rFonts w:ascii="Times" w:hAnsi="Times"/>
        </w:rPr>
        <w:t>; Haywood et al., 2013b</w:t>
      </w:r>
      <w:r w:rsidRPr="008C0007">
        <w:rPr>
          <w:rFonts w:ascii="Times" w:hAnsi="Times"/>
        </w:rPr>
        <w:t xml:space="preserve">). </w:t>
      </w:r>
    </w:p>
    <w:p w14:paraId="33BEF4FE" w14:textId="77777777" w:rsidR="00343D91" w:rsidRPr="008C0007" w:rsidRDefault="00343D91" w:rsidP="00F30000">
      <w:pPr>
        <w:spacing w:line="480" w:lineRule="auto"/>
        <w:jc w:val="both"/>
        <w:rPr>
          <w:rFonts w:ascii="Times" w:hAnsi="Times"/>
        </w:rPr>
      </w:pPr>
    </w:p>
    <w:p w14:paraId="3FC97A55" w14:textId="77777777" w:rsidR="00C818D0" w:rsidRDefault="003D2041" w:rsidP="00F30000">
      <w:pPr>
        <w:spacing w:line="480" w:lineRule="auto"/>
        <w:jc w:val="both"/>
        <w:rPr>
          <w:rFonts w:ascii="Times" w:hAnsi="Times" w:cs="Cambria"/>
        </w:rPr>
      </w:pPr>
      <w:r>
        <w:rPr>
          <w:rFonts w:ascii="Times" w:hAnsi="Times"/>
        </w:rPr>
        <w:t>The</w:t>
      </w:r>
      <w:r w:rsidR="009A32D2" w:rsidRPr="008C0007">
        <w:rPr>
          <w:rFonts w:ascii="Times" w:hAnsi="Times"/>
        </w:rPr>
        <w:t xml:space="preserve"> recent climate modelling study by Prescott et al. (2014) underlines the importance for enhanced chronological control and time consistent geological reconstructions to facilitate robust </w:t>
      </w:r>
      <w:r w:rsidR="00474623" w:rsidRPr="008C0007">
        <w:rPr>
          <w:rFonts w:ascii="Times" w:hAnsi="Times"/>
        </w:rPr>
        <w:t>data</w:t>
      </w:r>
      <w:r w:rsidR="00474623">
        <w:rPr>
          <w:rFonts w:ascii="Times" w:hAnsi="Times"/>
        </w:rPr>
        <w:t>-</w:t>
      </w:r>
      <w:r w:rsidR="009A32D2" w:rsidRPr="008C0007">
        <w:rPr>
          <w:rFonts w:ascii="Times" w:hAnsi="Times"/>
        </w:rPr>
        <w:t xml:space="preserve">model comparison. </w:t>
      </w:r>
      <w:r w:rsidR="000A1B68">
        <w:rPr>
          <w:rFonts w:ascii="Times" w:hAnsi="Times"/>
        </w:rPr>
        <w:t>Climate v</w:t>
      </w:r>
      <w:r w:rsidR="009A32D2" w:rsidRPr="008C0007">
        <w:rPr>
          <w:rFonts w:ascii="Times" w:hAnsi="Times"/>
        </w:rPr>
        <w:t xml:space="preserve">ariability around two interglacial events within the </w:t>
      </w:r>
      <w:proofErr w:type="spellStart"/>
      <w:r w:rsidR="009A32D2" w:rsidRPr="008C0007">
        <w:rPr>
          <w:rFonts w:ascii="Times" w:hAnsi="Times"/>
        </w:rPr>
        <w:t>mPWP</w:t>
      </w:r>
      <w:proofErr w:type="spellEnd"/>
      <w:r w:rsidR="009A32D2" w:rsidRPr="008C0007">
        <w:rPr>
          <w:rFonts w:ascii="Times" w:hAnsi="Times"/>
        </w:rPr>
        <w:t xml:space="preserve"> that have different cha</w:t>
      </w:r>
      <w:r w:rsidR="00F31DD8">
        <w:rPr>
          <w:rFonts w:ascii="Times" w:hAnsi="Times"/>
        </w:rPr>
        <w:t>rac</w:t>
      </w:r>
      <w:r w:rsidR="004C5EEF">
        <w:rPr>
          <w:rFonts w:ascii="Times" w:hAnsi="Times"/>
        </w:rPr>
        <w:t xml:space="preserve">teristics of orbital forcing </w:t>
      </w:r>
      <w:proofErr w:type="gramStart"/>
      <w:r w:rsidR="004C5EEF">
        <w:rPr>
          <w:rFonts w:ascii="Times" w:hAnsi="Times"/>
        </w:rPr>
        <w:t>were</w:t>
      </w:r>
      <w:proofErr w:type="gramEnd"/>
      <w:r w:rsidR="009A32D2" w:rsidRPr="008C0007">
        <w:rPr>
          <w:rFonts w:ascii="Times" w:hAnsi="Times"/>
        </w:rPr>
        <w:t xml:space="preserve"> considered</w:t>
      </w:r>
      <w:r w:rsidR="00F31DD8">
        <w:rPr>
          <w:rFonts w:ascii="Times" w:hAnsi="Times"/>
        </w:rPr>
        <w:t xml:space="preserve"> </w:t>
      </w:r>
      <w:r w:rsidR="00F31DD8" w:rsidRPr="008C0007">
        <w:rPr>
          <w:rFonts w:ascii="Times" w:hAnsi="Times"/>
        </w:rPr>
        <w:t>(Marine</w:t>
      </w:r>
      <w:r w:rsidR="00F31DD8">
        <w:rPr>
          <w:rFonts w:ascii="Times" w:hAnsi="Times"/>
        </w:rPr>
        <w:t xml:space="preserve"> Isotope Stages KM5c and K1)</w:t>
      </w:r>
      <w:r w:rsidR="009A32D2" w:rsidRPr="008C0007">
        <w:rPr>
          <w:rFonts w:ascii="Times" w:hAnsi="Times"/>
        </w:rPr>
        <w:t xml:space="preserve">. Model results indicated that ±20 </w:t>
      </w:r>
      <w:proofErr w:type="spellStart"/>
      <w:r w:rsidR="009A32D2" w:rsidRPr="008C0007">
        <w:rPr>
          <w:rFonts w:ascii="Times" w:hAnsi="Times"/>
        </w:rPr>
        <w:t>kyr</w:t>
      </w:r>
      <w:proofErr w:type="spellEnd"/>
      <w:r w:rsidR="009A32D2" w:rsidRPr="008C0007">
        <w:rPr>
          <w:rFonts w:ascii="Times" w:hAnsi="Times"/>
        </w:rPr>
        <w:t xml:space="preserve"> on either side of MIS KM5c, orbital forcing produced a less than 1</w:t>
      </w:r>
      <w:r w:rsidR="009A32D2" w:rsidRPr="008C0007">
        <w:rPr>
          <w:rFonts w:ascii="Times" w:hAnsi="Arial" w:cs="Times New Roman"/>
        </w:rPr>
        <w:t> </w:t>
      </w:r>
      <w:r w:rsidR="009A32D2" w:rsidRPr="008C0007">
        <w:rPr>
          <w:rFonts w:ascii="Times" w:hAnsi="Times" w:cs="Cambria"/>
        </w:rPr>
        <w:t>°C change in</w:t>
      </w:r>
      <w:r w:rsidR="004C5EEF">
        <w:rPr>
          <w:rFonts w:ascii="Times" w:hAnsi="Times" w:cs="Cambria"/>
        </w:rPr>
        <w:t xml:space="preserve"> global mean annual temperature</w:t>
      </w:r>
      <w:r w:rsidR="009A32D2" w:rsidRPr="008C0007">
        <w:rPr>
          <w:rFonts w:ascii="Times" w:hAnsi="Times" w:cs="Cambria"/>
        </w:rPr>
        <w:t>. Regionally, mean annual surface air temperature (SAT) variability reached 2 to 3</w:t>
      </w:r>
      <w:r w:rsidR="009A32D2" w:rsidRPr="008C0007">
        <w:rPr>
          <w:rFonts w:ascii="Times" w:hAnsi="Arial" w:cs="Times New Roman"/>
        </w:rPr>
        <w:t> </w:t>
      </w:r>
      <w:r w:rsidR="009A32D2" w:rsidRPr="008C0007">
        <w:rPr>
          <w:rFonts w:ascii="Times" w:hAnsi="Times" w:cs="Cambria"/>
        </w:rPr>
        <w:t>°C. Seasonal variations ex</w:t>
      </w:r>
      <w:r w:rsidR="009A32D2" w:rsidRPr="008C0007">
        <w:rPr>
          <w:rFonts w:ascii="Times" w:hAnsi="Times"/>
        </w:rPr>
        <w:t>ceed those predicted for the annual mean and locally exceeded 5</w:t>
      </w:r>
      <w:r w:rsidR="009A32D2" w:rsidRPr="008C0007">
        <w:rPr>
          <w:rFonts w:ascii="Times" w:hAnsi="Arial" w:cs="Times New Roman"/>
        </w:rPr>
        <w:t> </w:t>
      </w:r>
      <w:r w:rsidR="009A32D2" w:rsidRPr="008C0007">
        <w:rPr>
          <w:rFonts w:ascii="Times" w:hAnsi="Times" w:cs="Cambria"/>
        </w:rPr>
        <w:t xml:space="preserve">°C. </w:t>
      </w:r>
      <w:r w:rsidR="00474623">
        <w:rPr>
          <w:rFonts w:ascii="Times" w:hAnsi="Times" w:cs="Cambria"/>
        </w:rPr>
        <w:t>S</w:t>
      </w:r>
      <w:r w:rsidR="009A32D2" w:rsidRPr="008C0007">
        <w:rPr>
          <w:rFonts w:ascii="Times" w:hAnsi="Times" w:cs="Cambria"/>
        </w:rPr>
        <w:t xml:space="preserve">imulations </w:t>
      </w:r>
      <w:r w:rsidR="009A32D2" w:rsidRPr="008C0007">
        <w:rPr>
          <w:rFonts w:ascii="Times" w:hAnsi="Times"/>
        </w:rPr>
        <w:t>±</w:t>
      </w:r>
      <w:r w:rsidR="009A32D2" w:rsidRPr="008C0007">
        <w:rPr>
          <w:rFonts w:ascii="Times" w:hAnsi="Times" w:cs="Cambria"/>
        </w:rPr>
        <w:t xml:space="preserve">20 </w:t>
      </w:r>
      <w:proofErr w:type="spellStart"/>
      <w:r w:rsidR="009A32D2" w:rsidRPr="008C0007">
        <w:rPr>
          <w:rFonts w:ascii="Times" w:hAnsi="Times" w:cs="Cambria"/>
        </w:rPr>
        <w:t>kyr</w:t>
      </w:r>
      <w:proofErr w:type="spellEnd"/>
      <w:r w:rsidR="009A32D2" w:rsidRPr="008C0007">
        <w:rPr>
          <w:rFonts w:ascii="Times" w:hAnsi="Times" w:cs="Cambria"/>
        </w:rPr>
        <w:t xml:space="preserve"> on either s</w:t>
      </w:r>
      <w:r>
        <w:rPr>
          <w:rFonts w:ascii="Times" w:hAnsi="Times" w:cs="Cambria"/>
        </w:rPr>
        <w:t>ide of MIS K1</w:t>
      </w:r>
      <w:r w:rsidR="00474623">
        <w:rPr>
          <w:rFonts w:ascii="Times" w:hAnsi="Times" w:cs="Cambria"/>
        </w:rPr>
        <w:t>, however,</w:t>
      </w:r>
      <w:r>
        <w:rPr>
          <w:rFonts w:ascii="Times" w:hAnsi="Times" w:cs="Cambria"/>
        </w:rPr>
        <w:t xml:space="preserve"> show</w:t>
      </w:r>
      <w:r w:rsidR="004C5EEF">
        <w:rPr>
          <w:rFonts w:ascii="Times" w:hAnsi="Times" w:cs="Cambria"/>
        </w:rPr>
        <w:t>ed substantially</w:t>
      </w:r>
      <w:r>
        <w:rPr>
          <w:rFonts w:ascii="Times" w:hAnsi="Times" w:cs="Cambria"/>
        </w:rPr>
        <w:t xml:space="preserve"> </w:t>
      </w:r>
      <w:r w:rsidR="009A32D2" w:rsidRPr="008C0007">
        <w:rPr>
          <w:rFonts w:ascii="Times" w:hAnsi="Times" w:cs="Cambria"/>
        </w:rPr>
        <w:t>increased variability in re</w:t>
      </w:r>
      <w:r>
        <w:rPr>
          <w:rFonts w:ascii="Times" w:hAnsi="Times" w:cs="Cambria"/>
        </w:rPr>
        <w:t xml:space="preserve">lation to KM5c due to the difference in </w:t>
      </w:r>
      <w:r w:rsidR="00EE5F31">
        <w:rPr>
          <w:rFonts w:ascii="Times" w:hAnsi="Times" w:cs="Cambria"/>
        </w:rPr>
        <w:t>orbital forcing</w:t>
      </w:r>
      <w:r>
        <w:rPr>
          <w:rFonts w:ascii="Times" w:hAnsi="Times" w:cs="Cambria"/>
        </w:rPr>
        <w:t xml:space="preserve"> at that time</w:t>
      </w:r>
      <w:r w:rsidR="004C5EEF">
        <w:rPr>
          <w:rFonts w:ascii="Times" w:hAnsi="Times" w:cs="Cambria"/>
        </w:rPr>
        <w:t xml:space="preserve"> (Prescott et al., 2014).</w:t>
      </w:r>
    </w:p>
    <w:p w14:paraId="2F66E25A" w14:textId="77777777" w:rsidR="00C818D0" w:rsidRDefault="00C818D0" w:rsidP="00C818D0">
      <w:pPr>
        <w:spacing w:line="480" w:lineRule="auto"/>
        <w:jc w:val="both"/>
        <w:rPr>
          <w:rFonts w:ascii="Times" w:hAnsi="Times" w:cs="Cambria"/>
        </w:rPr>
      </w:pPr>
    </w:p>
    <w:p w14:paraId="19065783" w14:textId="77777777" w:rsidR="00343D91" w:rsidRDefault="004C5EEF" w:rsidP="00C818D0">
      <w:pPr>
        <w:spacing w:line="480" w:lineRule="auto"/>
        <w:jc w:val="both"/>
        <w:rPr>
          <w:rFonts w:ascii="Times" w:hAnsi="Times" w:cs="Cambria"/>
        </w:rPr>
      </w:pPr>
      <w:r>
        <w:rPr>
          <w:rFonts w:ascii="Times" w:hAnsi="Times" w:cs="Cambria"/>
        </w:rPr>
        <w:t xml:space="preserve">Furthermore, </w:t>
      </w:r>
      <w:r w:rsidR="009A32D2" w:rsidRPr="008C0007">
        <w:rPr>
          <w:rFonts w:ascii="Times" w:hAnsi="Times" w:cs="Cambria"/>
        </w:rPr>
        <w:t>Presco</w:t>
      </w:r>
      <w:r w:rsidR="00C818D0">
        <w:rPr>
          <w:rFonts w:ascii="Times" w:hAnsi="Times" w:cs="Cambria"/>
        </w:rPr>
        <w:t xml:space="preserve">tt et al. (2014) </w:t>
      </w:r>
      <w:r w:rsidR="00F25C87">
        <w:rPr>
          <w:rFonts w:ascii="Times" w:hAnsi="Times"/>
        </w:rPr>
        <w:t xml:space="preserve">demonstrated that </w:t>
      </w:r>
      <w:proofErr w:type="spellStart"/>
      <w:r w:rsidR="00F25C87">
        <w:rPr>
          <w:rFonts w:ascii="Times" w:hAnsi="Times"/>
        </w:rPr>
        <w:t>orbital</w:t>
      </w:r>
      <w:r w:rsidR="009A32D2" w:rsidRPr="008C0007">
        <w:rPr>
          <w:rFonts w:ascii="Times" w:hAnsi="Times"/>
        </w:rPr>
        <w:t>ly</w:t>
      </w:r>
      <w:proofErr w:type="spellEnd"/>
      <w:r w:rsidR="009A32D2" w:rsidRPr="008C0007">
        <w:rPr>
          <w:rFonts w:ascii="Times" w:hAnsi="Times"/>
        </w:rPr>
        <w:t xml:space="preserve">-forced changes in surface air temperature during interglacial events within the </w:t>
      </w:r>
      <w:proofErr w:type="spellStart"/>
      <w:r w:rsidR="009A32D2" w:rsidRPr="008C0007">
        <w:rPr>
          <w:rFonts w:ascii="Times" w:hAnsi="Times"/>
        </w:rPr>
        <w:t>mPWP</w:t>
      </w:r>
      <w:proofErr w:type="spellEnd"/>
      <w:r w:rsidR="009A32D2" w:rsidRPr="008C0007">
        <w:rPr>
          <w:rFonts w:ascii="Times" w:hAnsi="Times"/>
        </w:rPr>
        <w:t xml:space="preserve"> can be substantial and </w:t>
      </w:r>
      <w:r w:rsidR="00EE5F31">
        <w:rPr>
          <w:rFonts w:ascii="Times" w:hAnsi="Times"/>
        </w:rPr>
        <w:t xml:space="preserve">that uncertainties in correlation </w:t>
      </w:r>
      <w:r w:rsidR="009A32D2" w:rsidRPr="008C0007">
        <w:rPr>
          <w:rFonts w:ascii="Times" w:hAnsi="Times"/>
        </w:rPr>
        <w:t xml:space="preserve">could easily contribute to patterns of </w:t>
      </w:r>
      <w:r w:rsidR="00EE5F31">
        <w:rPr>
          <w:rFonts w:ascii="Times" w:hAnsi="Times"/>
        </w:rPr>
        <w:t xml:space="preserve">apparent </w:t>
      </w:r>
      <w:r w:rsidR="009A32D2" w:rsidRPr="008C0007">
        <w:rPr>
          <w:rFonts w:ascii="Times" w:hAnsi="Times"/>
        </w:rPr>
        <w:t xml:space="preserve">data/model </w:t>
      </w:r>
      <w:r w:rsidR="009A32D2" w:rsidRPr="008C0007">
        <w:rPr>
          <w:rFonts w:ascii="Times" w:hAnsi="Times"/>
        </w:rPr>
        <w:lastRenderedPageBreak/>
        <w:t>disagreement. This is especially likely if geological archives (in the higher latitudes</w:t>
      </w:r>
      <w:r w:rsidR="00474623">
        <w:rPr>
          <w:rFonts w:ascii="Times" w:hAnsi="Times"/>
        </w:rPr>
        <w:t>,</w:t>
      </w:r>
      <w:r w:rsidR="009A32D2" w:rsidRPr="008C0007">
        <w:rPr>
          <w:rFonts w:ascii="Times" w:hAnsi="Times"/>
        </w:rPr>
        <w:t xml:space="preserve"> for example) preserve </w:t>
      </w:r>
      <w:r w:rsidR="00EE5F31">
        <w:rPr>
          <w:rFonts w:ascii="Times" w:hAnsi="Times"/>
        </w:rPr>
        <w:t xml:space="preserve">a </w:t>
      </w:r>
      <w:r w:rsidR="009A32D2" w:rsidRPr="008C0007">
        <w:rPr>
          <w:rFonts w:ascii="Times" w:hAnsi="Times"/>
        </w:rPr>
        <w:t>growing season</w:t>
      </w:r>
      <w:r w:rsidR="00474623">
        <w:rPr>
          <w:rFonts w:ascii="Times" w:hAnsi="Times"/>
        </w:rPr>
        <w:t xml:space="preserve"> signal</w:t>
      </w:r>
      <w:r w:rsidR="009A32D2" w:rsidRPr="008C0007">
        <w:rPr>
          <w:rFonts w:ascii="Times" w:hAnsi="Times"/>
        </w:rPr>
        <w:t xml:space="preserve"> rath</w:t>
      </w:r>
      <w:r w:rsidR="00EE5F31">
        <w:rPr>
          <w:rFonts w:ascii="Times" w:hAnsi="Times"/>
        </w:rPr>
        <w:t>er than mean annual temperature</w:t>
      </w:r>
      <w:r w:rsidR="009A32D2" w:rsidRPr="008C0007">
        <w:rPr>
          <w:rFonts w:ascii="Times" w:hAnsi="Times"/>
        </w:rPr>
        <w:t>.</w:t>
      </w:r>
      <w:r>
        <w:rPr>
          <w:rFonts w:ascii="Times" w:hAnsi="Times" w:cs="Cambria"/>
        </w:rPr>
        <w:t xml:space="preserve">  Climate </w:t>
      </w:r>
      <w:r w:rsidR="009A32D2" w:rsidRPr="008C0007">
        <w:rPr>
          <w:rFonts w:ascii="Times" w:hAnsi="Times"/>
        </w:rPr>
        <w:t>model results indicated that peak MIS KM5c and K1 interglacial temperatures were not globally synchronous, highlighting leads and lags in temperature in diff</w:t>
      </w:r>
      <w:r w:rsidR="00EE5F31">
        <w:rPr>
          <w:rFonts w:ascii="Times" w:hAnsi="Times"/>
        </w:rPr>
        <w:t>erent regions. This illustrates</w:t>
      </w:r>
      <w:r w:rsidR="009A32D2" w:rsidRPr="008C0007">
        <w:rPr>
          <w:rFonts w:ascii="Times" w:hAnsi="Times"/>
        </w:rPr>
        <w:t xml:space="preserve"> the pitfalls in a</w:t>
      </w:r>
      <w:r w:rsidR="00EE5F31">
        <w:rPr>
          <w:rFonts w:ascii="Times" w:hAnsi="Times"/>
        </w:rPr>
        <w:t>ligning peaks in proxy</w:t>
      </w:r>
      <w:r w:rsidR="009A32D2" w:rsidRPr="008C0007">
        <w:rPr>
          <w:rFonts w:ascii="Times" w:hAnsi="Times"/>
        </w:rPr>
        <w:t xml:space="preserve"> temperatures across geographically diverse sites and indicates that a single climate model simulation for an interglac</w:t>
      </w:r>
      <w:r w:rsidR="00EE5F31">
        <w:rPr>
          <w:rFonts w:ascii="Times" w:hAnsi="Times"/>
        </w:rPr>
        <w:t xml:space="preserve">ial event </w:t>
      </w:r>
      <w:r w:rsidR="00C818D0">
        <w:rPr>
          <w:rFonts w:ascii="Times" w:hAnsi="Times"/>
        </w:rPr>
        <w:t xml:space="preserve">within the Pliocene </w:t>
      </w:r>
      <w:r w:rsidR="00474623">
        <w:rPr>
          <w:rFonts w:ascii="Times" w:hAnsi="Times"/>
        </w:rPr>
        <w:t>is not</w:t>
      </w:r>
      <w:r w:rsidR="00C818D0">
        <w:rPr>
          <w:rFonts w:ascii="Times" w:hAnsi="Times"/>
        </w:rPr>
        <w:t xml:space="preserve"> </w:t>
      </w:r>
      <w:r w:rsidR="009A32D2" w:rsidRPr="008C0007">
        <w:rPr>
          <w:rFonts w:ascii="Times" w:hAnsi="Times"/>
        </w:rPr>
        <w:t>adequate to capture peak temperature change in all regions</w:t>
      </w:r>
      <w:r w:rsidR="00B678C6" w:rsidRPr="008C0007">
        <w:rPr>
          <w:rFonts w:ascii="Times" w:hAnsi="Times"/>
        </w:rPr>
        <w:t xml:space="preserve"> (</w:t>
      </w:r>
      <w:r w:rsidR="00B678C6" w:rsidRPr="005761C2">
        <w:rPr>
          <w:rFonts w:ascii="Times" w:hAnsi="Times"/>
          <w:b/>
        </w:rPr>
        <w:t xml:space="preserve">Figure </w:t>
      </w:r>
      <w:r w:rsidR="00EE5F31" w:rsidRPr="005761C2">
        <w:rPr>
          <w:rFonts w:ascii="Times" w:hAnsi="Times"/>
          <w:b/>
        </w:rPr>
        <w:t>6</w:t>
      </w:r>
      <w:r w:rsidR="00B678C6" w:rsidRPr="008C0007">
        <w:rPr>
          <w:rFonts w:ascii="Times" w:hAnsi="Times"/>
        </w:rPr>
        <w:t>)</w:t>
      </w:r>
      <w:r w:rsidR="009A32D2" w:rsidRPr="008C0007">
        <w:rPr>
          <w:rFonts w:ascii="Times" w:hAnsi="Times"/>
        </w:rPr>
        <w:t>.</w:t>
      </w:r>
      <w:r w:rsidR="009A32D2" w:rsidRPr="008C0007">
        <w:rPr>
          <w:rFonts w:ascii="Times" w:hAnsi="Times" w:cs="Cambria"/>
        </w:rPr>
        <w:t xml:space="preserve"> </w:t>
      </w:r>
    </w:p>
    <w:p w14:paraId="49EADC4E" w14:textId="77777777" w:rsidR="00836238" w:rsidRDefault="00836238" w:rsidP="00C818D0">
      <w:pPr>
        <w:spacing w:line="480" w:lineRule="auto"/>
        <w:jc w:val="both"/>
        <w:rPr>
          <w:rFonts w:ascii="Times" w:hAnsi="Times" w:cs="Cambria"/>
        </w:rPr>
      </w:pPr>
    </w:p>
    <w:p w14:paraId="0050E5F7" w14:textId="2E8F96E1" w:rsidR="000A1B68" w:rsidRPr="00836238" w:rsidRDefault="00116C6E" w:rsidP="000A1B68">
      <w:pPr>
        <w:pStyle w:val="ListParagraph"/>
        <w:numPr>
          <w:ilvl w:val="0"/>
          <w:numId w:val="6"/>
        </w:numPr>
        <w:spacing w:line="480" w:lineRule="auto"/>
        <w:ind w:left="284" w:hanging="284"/>
        <w:jc w:val="both"/>
        <w:rPr>
          <w:rFonts w:ascii="Times" w:hAnsi="Times"/>
        </w:rPr>
      </w:pPr>
      <w:r>
        <w:rPr>
          <w:rFonts w:ascii="Times" w:hAnsi="Times"/>
          <w:b/>
        </w:rPr>
        <w:t>Summary</w:t>
      </w:r>
      <w:r w:rsidR="00836238" w:rsidRPr="00836238">
        <w:rPr>
          <w:rFonts w:ascii="Times" w:hAnsi="Times"/>
        </w:rPr>
        <w:t xml:space="preserve"> (311 words)</w:t>
      </w:r>
    </w:p>
    <w:p w14:paraId="2DA4504E" w14:textId="5BC4A44E" w:rsidR="00343D91" w:rsidRPr="008C0007" w:rsidRDefault="009A32D2" w:rsidP="00F30000">
      <w:pPr>
        <w:spacing w:line="480" w:lineRule="auto"/>
        <w:jc w:val="both"/>
        <w:rPr>
          <w:rFonts w:ascii="Times" w:hAnsi="Times" w:cs="Cambria"/>
        </w:rPr>
      </w:pPr>
      <w:r w:rsidRPr="008C0007">
        <w:rPr>
          <w:rFonts w:ascii="Times" w:hAnsi="Times" w:cs="Cambria"/>
        </w:rPr>
        <w:t>Based upon lessons learned from a long and productive relationship with the model</w:t>
      </w:r>
      <w:r w:rsidR="00C818D0">
        <w:rPr>
          <w:rFonts w:ascii="Times" w:hAnsi="Times" w:cs="Cambria"/>
        </w:rPr>
        <w:t>l</w:t>
      </w:r>
      <w:r w:rsidRPr="008C0007">
        <w:rPr>
          <w:rFonts w:ascii="Times" w:hAnsi="Times" w:cs="Cambria"/>
        </w:rPr>
        <w:t>ing commu</w:t>
      </w:r>
      <w:r w:rsidR="00C818D0">
        <w:rPr>
          <w:rFonts w:ascii="Times" w:hAnsi="Times" w:cs="Cambria"/>
        </w:rPr>
        <w:t xml:space="preserve">nity, </w:t>
      </w:r>
      <w:r w:rsidRPr="008C0007">
        <w:rPr>
          <w:rFonts w:ascii="Times" w:hAnsi="Times" w:cs="Cambria"/>
        </w:rPr>
        <w:t xml:space="preserve">Pliocene </w:t>
      </w:r>
      <w:proofErr w:type="spellStart"/>
      <w:r w:rsidRPr="008C0007">
        <w:rPr>
          <w:rFonts w:ascii="Times" w:hAnsi="Times" w:cs="Cambria"/>
        </w:rPr>
        <w:t>palaeoclimate</w:t>
      </w:r>
      <w:proofErr w:type="spellEnd"/>
      <w:r w:rsidRPr="008C0007">
        <w:rPr>
          <w:rFonts w:ascii="Times" w:hAnsi="Times" w:cs="Cambria"/>
        </w:rPr>
        <w:t xml:space="preserve"> reconstruction has undergone a paradigm change (Dowsett et al., 201</w:t>
      </w:r>
      <w:r w:rsidR="00C818D0">
        <w:rPr>
          <w:rFonts w:ascii="Times" w:hAnsi="Times" w:cs="Cambria"/>
        </w:rPr>
        <w:t>3). The sophistication of fully-</w:t>
      </w:r>
      <w:r w:rsidRPr="008C0007">
        <w:rPr>
          <w:rFonts w:ascii="Times" w:hAnsi="Times" w:cs="Cambria"/>
        </w:rPr>
        <w:t xml:space="preserve">coupled </w:t>
      </w:r>
      <w:r w:rsidR="00C818D0">
        <w:rPr>
          <w:rFonts w:ascii="Times" w:hAnsi="Times" w:cs="Cambria"/>
        </w:rPr>
        <w:t xml:space="preserve">climate </w:t>
      </w:r>
      <w:r w:rsidRPr="008C0007">
        <w:rPr>
          <w:rFonts w:ascii="Times" w:hAnsi="Times" w:cs="Cambria"/>
        </w:rPr>
        <w:t xml:space="preserve">models with high spatial resolution all but eliminates the need for global SST reconstructions with inherent shortcomings due to an insufficient number of localities available for contouring. </w:t>
      </w:r>
      <w:r w:rsidR="002A7FAE">
        <w:rPr>
          <w:rFonts w:ascii="Times" w:hAnsi="Times" w:cs="Cambria"/>
        </w:rPr>
        <w:t>SST studies are moving</w:t>
      </w:r>
      <w:r w:rsidRPr="008C0007">
        <w:rPr>
          <w:rFonts w:ascii="Times" w:hAnsi="Times" w:cs="Cambria"/>
        </w:rPr>
        <w:t xml:space="preserve"> away from a global synthesis approach, focusing instead on locality-based regional reconstructions with empha</w:t>
      </w:r>
      <w:r w:rsidR="00C818D0">
        <w:rPr>
          <w:rFonts w:ascii="Times" w:hAnsi="Times" w:cs="Cambria"/>
        </w:rPr>
        <w:t xml:space="preserve">sis on dynamics and processes. </w:t>
      </w:r>
      <w:r w:rsidRPr="008C0007">
        <w:rPr>
          <w:rFonts w:ascii="Times" w:hAnsi="Times" w:cs="Cambria"/>
        </w:rPr>
        <w:t xml:space="preserve">While multiple-proxy reconstructions of temperature are already standard, integration of these and other environmental proxies, whenever possible, will create </w:t>
      </w:r>
      <w:r w:rsidR="00C818D0">
        <w:rPr>
          <w:rFonts w:ascii="Times" w:hAnsi="Times" w:cs="Cambria"/>
        </w:rPr>
        <w:t>a more complete and nuanced picture of the environment</w:t>
      </w:r>
      <w:r w:rsidRPr="008C0007">
        <w:rPr>
          <w:rFonts w:ascii="Times" w:hAnsi="Times" w:cs="Cambria"/>
        </w:rPr>
        <w:t>. This is being done by fully exploring the differences between proxies of the same environmental variable. For example</w:t>
      </w:r>
      <w:r w:rsidR="00C818D0">
        <w:rPr>
          <w:rFonts w:ascii="Times" w:hAnsi="Times" w:cs="Cambria"/>
        </w:rPr>
        <w:t xml:space="preserve"> in the marine realm</w:t>
      </w:r>
      <w:r w:rsidRPr="008C0007">
        <w:rPr>
          <w:rFonts w:ascii="Times" w:hAnsi="Times" w:cs="Cambria"/>
        </w:rPr>
        <w:t xml:space="preserve">, we have the ability to generate a warm season temperature and salinity, </w:t>
      </w:r>
      <w:r w:rsidR="00025FEE">
        <w:rPr>
          <w:rFonts w:ascii="Times" w:hAnsi="Times" w:cs="Cambria"/>
        </w:rPr>
        <w:t xml:space="preserve">at the surface and </w:t>
      </w:r>
      <w:r w:rsidRPr="008C0007">
        <w:rPr>
          <w:rFonts w:ascii="Times" w:hAnsi="Times" w:cs="Cambria"/>
        </w:rPr>
        <w:t xml:space="preserve">at various depths, and fit those estimates within a framework of maximum and minimum </w:t>
      </w:r>
      <w:r w:rsidRPr="008C0007">
        <w:rPr>
          <w:rFonts w:ascii="Times" w:hAnsi="Times" w:cs="Cambria"/>
        </w:rPr>
        <w:lastRenderedPageBreak/>
        <w:t>annual temperature. These estimates can be compl</w:t>
      </w:r>
      <w:r w:rsidR="00025FEE">
        <w:rPr>
          <w:rFonts w:ascii="Times" w:hAnsi="Times" w:cs="Cambria"/>
        </w:rPr>
        <w:t>e</w:t>
      </w:r>
      <w:r w:rsidRPr="008C0007">
        <w:rPr>
          <w:rFonts w:ascii="Times" w:hAnsi="Times" w:cs="Cambria"/>
        </w:rPr>
        <w:t xml:space="preserve">mented by measures of primary productivity and augmented by non-traditional signal carriers like </w:t>
      </w:r>
      <w:proofErr w:type="spellStart"/>
      <w:r w:rsidRPr="008C0007">
        <w:rPr>
          <w:rFonts w:ascii="Times" w:hAnsi="Times" w:cs="Cambria"/>
        </w:rPr>
        <w:t>Cheilostome</w:t>
      </w:r>
      <w:proofErr w:type="spellEnd"/>
      <w:r w:rsidRPr="008C0007">
        <w:rPr>
          <w:rFonts w:ascii="Times" w:hAnsi="Times" w:cs="Cambria"/>
        </w:rPr>
        <w:t xml:space="preserve"> </w:t>
      </w:r>
      <w:proofErr w:type="spellStart"/>
      <w:r w:rsidRPr="008C0007">
        <w:rPr>
          <w:rFonts w:ascii="Times" w:hAnsi="Times" w:cs="Cambria"/>
        </w:rPr>
        <w:t>Bryozoa</w:t>
      </w:r>
      <w:proofErr w:type="spellEnd"/>
      <w:r w:rsidRPr="008C0007">
        <w:rPr>
          <w:rFonts w:ascii="Times" w:hAnsi="Times" w:cs="Cambria"/>
        </w:rPr>
        <w:t xml:space="preserve"> providing a record of seasonality</w:t>
      </w:r>
      <w:r w:rsidR="00D97B94">
        <w:rPr>
          <w:rFonts w:ascii="Times" w:hAnsi="Times" w:cs="Cambria"/>
        </w:rPr>
        <w:t xml:space="preserve"> (Knowles et al.</w:t>
      </w:r>
      <w:r w:rsidR="004C5EEF">
        <w:rPr>
          <w:rFonts w:ascii="Times" w:hAnsi="Times" w:cs="Cambria"/>
        </w:rPr>
        <w:t>,</w:t>
      </w:r>
      <w:r w:rsidR="00D97B94">
        <w:rPr>
          <w:rFonts w:ascii="Times" w:hAnsi="Times" w:cs="Cambria"/>
        </w:rPr>
        <w:t xml:space="preserve"> 2010)</w:t>
      </w:r>
      <w:r w:rsidRPr="008C0007">
        <w:rPr>
          <w:rFonts w:ascii="Times" w:hAnsi="Times" w:cs="Cambria"/>
        </w:rPr>
        <w:t xml:space="preserve">. </w:t>
      </w:r>
      <w:proofErr w:type="spellStart"/>
      <w:r w:rsidRPr="008C0007">
        <w:rPr>
          <w:rFonts w:ascii="Times" w:hAnsi="Times" w:cs="Cambria"/>
        </w:rPr>
        <w:t>Sclerochronological</w:t>
      </w:r>
      <w:proofErr w:type="spellEnd"/>
      <w:r w:rsidRPr="008C0007">
        <w:rPr>
          <w:rFonts w:ascii="Times" w:hAnsi="Times" w:cs="Cambria"/>
        </w:rPr>
        <w:t xml:space="preserve"> analysis of selected mollusks calibrated with </w:t>
      </w:r>
      <w:r w:rsidR="00025FEE">
        <w:rPr>
          <w:rFonts w:ascii="Times" w:hAnsi="Times" w:cs="Cambria"/>
        </w:rPr>
        <w:sym w:font="Symbol" w:char="F064"/>
      </w:r>
      <w:proofErr w:type="spellStart"/>
      <w:r w:rsidRPr="008C0007">
        <w:rPr>
          <w:rFonts w:ascii="Times" w:hAnsi="Times" w:cs="Cambria"/>
          <w:vertAlign w:val="superscript"/>
        </w:rPr>
        <w:t>18</w:t>
      </w:r>
      <w:r w:rsidRPr="008C0007">
        <w:rPr>
          <w:rFonts w:ascii="Times" w:hAnsi="Times" w:cs="Cambria"/>
        </w:rPr>
        <w:t>O</w:t>
      </w:r>
      <w:proofErr w:type="spellEnd"/>
      <w:r w:rsidRPr="008C0007">
        <w:rPr>
          <w:rFonts w:ascii="Times" w:hAnsi="Times" w:cs="Cambria"/>
        </w:rPr>
        <w:t xml:space="preserve"> thermometry can provide a measure of seasonality and be a cross-check on paleontological and geochemical estimates of variability. This can be accomplished </w:t>
      </w:r>
      <w:r w:rsidR="00025FEE">
        <w:rPr>
          <w:rFonts w:ascii="Times" w:hAnsi="Times" w:cs="Cambria"/>
        </w:rPr>
        <w:t>through</w:t>
      </w:r>
      <w:r w:rsidR="00025FEE" w:rsidRPr="008C0007">
        <w:rPr>
          <w:rFonts w:ascii="Times" w:hAnsi="Times" w:cs="Cambria"/>
        </w:rPr>
        <w:t xml:space="preserve"> high</w:t>
      </w:r>
      <w:r w:rsidR="00025FEE">
        <w:rPr>
          <w:rFonts w:ascii="Times" w:hAnsi="Times" w:cs="Cambria"/>
        </w:rPr>
        <w:t>-</w:t>
      </w:r>
      <w:r w:rsidRPr="008C0007">
        <w:rPr>
          <w:rFonts w:ascii="Times" w:hAnsi="Times" w:cs="Cambria"/>
        </w:rPr>
        <w:t xml:space="preserve">resolution time series punctuated by environmental snapshots or </w:t>
      </w:r>
      <w:r w:rsidR="00025FEE">
        <w:rPr>
          <w:rFonts w:ascii="Times" w:hAnsi="Times" w:cs="Cambria"/>
        </w:rPr>
        <w:t xml:space="preserve">through </w:t>
      </w:r>
      <w:r w:rsidRPr="008C0007">
        <w:rPr>
          <w:rFonts w:ascii="Times" w:hAnsi="Times" w:cs="Cambria"/>
        </w:rPr>
        <w:t xml:space="preserve">time-slices selected with an understanding of the need to minimize uncertainty in both experimental design and </w:t>
      </w:r>
      <w:proofErr w:type="spellStart"/>
      <w:r w:rsidR="00025A45" w:rsidRPr="008C0007">
        <w:rPr>
          <w:rFonts w:ascii="Times" w:hAnsi="Times" w:cs="Cambria"/>
        </w:rPr>
        <w:t>palaeoenvironmental</w:t>
      </w:r>
      <w:proofErr w:type="spellEnd"/>
      <w:r w:rsidR="00273175">
        <w:rPr>
          <w:rFonts w:ascii="Times" w:hAnsi="Times" w:cs="Cambria"/>
        </w:rPr>
        <w:t xml:space="preserve"> reconstruction</w:t>
      </w:r>
      <w:r w:rsidRPr="008C0007">
        <w:rPr>
          <w:rFonts w:ascii="Times" w:hAnsi="Times" w:cs="Cambria"/>
        </w:rPr>
        <w:t>.</w:t>
      </w:r>
    </w:p>
    <w:p w14:paraId="13A9837A" w14:textId="77777777" w:rsidR="00343D91" w:rsidRPr="008C0007" w:rsidRDefault="00343D91" w:rsidP="00F30000">
      <w:pPr>
        <w:spacing w:line="480" w:lineRule="auto"/>
        <w:jc w:val="both"/>
        <w:rPr>
          <w:rFonts w:ascii="Times" w:hAnsi="Times" w:cs="Cambria"/>
        </w:rPr>
      </w:pPr>
    </w:p>
    <w:p w14:paraId="69258934" w14:textId="77777777" w:rsidR="00343D91" w:rsidRPr="008C0007" w:rsidRDefault="009A32D2" w:rsidP="00F30000">
      <w:pPr>
        <w:spacing w:line="480" w:lineRule="auto"/>
        <w:jc w:val="both"/>
        <w:rPr>
          <w:rFonts w:ascii="Times" w:hAnsi="Times"/>
        </w:rPr>
      </w:pPr>
      <w:r w:rsidRPr="008C0007">
        <w:rPr>
          <w:rFonts w:ascii="Times" w:hAnsi="Times"/>
        </w:rPr>
        <w:t>In the future, the utility of Pli</w:t>
      </w:r>
      <w:r w:rsidR="00585FED">
        <w:rPr>
          <w:rFonts w:ascii="Times" w:hAnsi="Times"/>
        </w:rPr>
        <w:t xml:space="preserve">ocene data/model comparisons will </w:t>
      </w:r>
      <w:r w:rsidR="004C5EEF">
        <w:rPr>
          <w:rFonts w:ascii="Times" w:hAnsi="Times"/>
        </w:rPr>
        <w:t xml:space="preserve">also </w:t>
      </w:r>
      <w:r w:rsidR="00585FED">
        <w:rPr>
          <w:rFonts w:ascii="Times" w:hAnsi="Times"/>
        </w:rPr>
        <w:t>be greatly enhanced by</w:t>
      </w:r>
      <w:r w:rsidRPr="008C0007">
        <w:rPr>
          <w:rFonts w:ascii="Times" w:hAnsi="Times"/>
        </w:rPr>
        <w:t xml:space="preserve"> 1) establishing </w:t>
      </w:r>
      <w:r w:rsidR="00585FED">
        <w:rPr>
          <w:rFonts w:ascii="Times" w:hAnsi="Times"/>
        </w:rPr>
        <w:t xml:space="preserve">a more </w:t>
      </w:r>
      <w:r w:rsidRPr="008C0007">
        <w:rPr>
          <w:rFonts w:ascii="Times" w:hAnsi="Times"/>
        </w:rPr>
        <w:t xml:space="preserve">precise chronology of the proxy data, 2) providing climate models with </w:t>
      </w:r>
      <w:r w:rsidR="00585FED" w:rsidRPr="008C0007">
        <w:rPr>
          <w:rFonts w:ascii="Times" w:hAnsi="Times"/>
        </w:rPr>
        <w:t xml:space="preserve">boundary conditions </w:t>
      </w:r>
      <w:r w:rsidR="004C5EEF">
        <w:rPr>
          <w:rFonts w:ascii="Times" w:hAnsi="Times"/>
        </w:rPr>
        <w:t xml:space="preserve">that are </w:t>
      </w:r>
      <w:r w:rsidR="00585FED">
        <w:rPr>
          <w:rFonts w:ascii="Times" w:hAnsi="Times"/>
        </w:rPr>
        <w:t>more consistent wi</w:t>
      </w:r>
      <w:r w:rsidR="004C5EEF">
        <w:rPr>
          <w:rFonts w:ascii="Times" w:hAnsi="Times"/>
        </w:rPr>
        <w:t>th the intervals of time studied</w:t>
      </w:r>
      <w:r w:rsidR="00585FED">
        <w:rPr>
          <w:rFonts w:ascii="Times" w:hAnsi="Times"/>
        </w:rPr>
        <w:t xml:space="preserve"> for environmental reconstruction </w:t>
      </w:r>
      <w:r w:rsidRPr="008C0007">
        <w:rPr>
          <w:rFonts w:ascii="Times" w:hAnsi="Times"/>
        </w:rPr>
        <w:t xml:space="preserve">and 3) </w:t>
      </w:r>
      <w:r w:rsidR="004C5EEF">
        <w:rPr>
          <w:rFonts w:ascii="Times" w:hAnsi="Times"/>
        </w:rPr>
        <w:t>producing</w:t>
      </w:r>
      <w:r w:rsidRPr="008C0007">
        <w:rPr>
          <w:rFonts w:ascii="Times" w:hAnsi="Times"/>
        </w:rPr>
        <w:t xml:space="preserve"> </w:t>
      </w:r>
      <w:r w:rsidR="004C5EEF">
        <w:rPr>
          <w:rFonts w:ascii="Times" w:hAnsi="Times"/>
        </w:rPr>
        <w:t xml:space="preserve">climate </w:t>
      </w:r>
      <w:r w:rsidRPr="008C0007">
        <w:rPr>
          <w:rFonts w:ascii="Times" w:hAnsi="Times"/>
        </w:rPr>
        <w:t xml:space="preserve">ensembles </w:t>
      </w:r>
      <w:r w:rsidR="004C5EEF">
        <w:rPr>
          <w:rFonts w:ascii="Times" w:hAnsi="Times"/>
        </w:rPr>
        <w:t>that more</w:t>
      </w:r>
      <w:r w:rsidRPr="008C0007">
        <w:rPr>
          <w:rFonts w:ascii="Times" w:hAnsi="Times"/>
        </w:rPr>
        <w:t xml:space="preserve"> adequately capture orbital variability around any studied interval</w:t>
      </w:r>
      <w:r w:rsidR="004C5EEF">
        <w:rPr>
          <w:rFonts w:ascii="Times" w:hAnsi="Times"/>
        </w:rPr>
        <w:t xml:space="preserve"> of the Pliocene</w:t>
      </w:r>
      <w:r w:rsidRPr="008C0007">
        <w:rPr>
          <w:rFonts w:ascii="Times" w:hAnsi="Times"/>
        </w:rPr>
        <w:t>.</w:t>
      </w:r>
    </w:p>
    <w:p w14:paraId="600D7E55" w14:textId="77777777" w:rsidR="00343D91" w:rsidRPr="008C0007" w:rsidRDefault="009A32D2" w:rsidP="00F30000">
      <w:pPr>
        <w:spacing w:line="480" w:lineRule="auto"/>
        <w:jc w:val="both"/>
        <w:rPr>
          <w:rFonts w:ascii="Times" w:hAnsi="Times"/>
        </w:rPr>
      </w:pPr>
      <w:r w:rsidRPr="008C0007">
        <w:rPr>
          <w:rFonts w:ascii="Times" w:hAnsi="Times"/>
        </w:rPr>
        <w:t xml:space="preserve"> </w:t>
      </w:r>
    </w:p>
    <w:p w14:paraId="00B4790C" w14:textId="77777777" w:rsidR="00343D91" w:rsidRDefault="00A5136E" w:rsidP="00F30000">
      <w:pPr>
        <w:spacing w:line="480" w:lineRule="auto"/>
        <w:jc w:val="both"/>
        <w:rPr>
          <w:rFonts w:ascii="Times" w:hAnsi="Times"/>
        </w:rPr>
      </w:pPr>
      <w:r>
        <w:rPr>
          <w:rFonts w:ascii="Times" w:hAnsi="Times"/>
          <w:b/>
        </w:rPr>
        <w:t>References</w:t>
      </w:r>
    </w:p>
    <w:p w14:paraId="26945FA2" w14:textId="77777777" w:rsidR="00603543" w:rsidRDefault="00603543" w:rsidP="00F30000">
      <w:pPr>
        <w:spacing w:line="480" w:lineRule="auto"/>
        <w:ind w:left="567" w:hanging="567"/>
        <w:jc w:val="both"/>
        <w:rPr>
          <w:rFonts w:ascii="Times" w:hAnsi="Times"/>
        </w:rPr>
      </w:pPr>
      <w:r w:rsidRPr="00603543">
        <w:rPr>
          <w:rFonts w:ascii="Times" w:hAnsi="Times"/>
        </w:rPr>
        <w:t xml:space="preserve">Badger, </w:t>
      </w:r>
      <w:proofErr w:type="spellStart"/>
      <w:r w:rsidRPr="00603543">
        <w:rPr>
          <w:rFonts w:ascii="Times" w:hAnsi="Times"/>
        </w:rPr>
        <w:t>M.P.S</w:t>
      </w:r>
      <w:proofErr w:type="spellEnd"/>
      <w:r w:rsidRPr="00603543">
        <w:rPr>
          <w:rFonts w:ascii="Times" w:hAnsi="Times"/>
        </w:rPr>
        <w:t xml:space="preserve">., Schmidt, </w:t>
      </w:r>
      <w:proofErr w:type="spellStart"/>
      <w:r w:rsidRPr="00603543">
        <w:rPr>
          <w:rFonts w:ascii="Times" w:hAnsi="Times"/>
        </w:rPr>
        <w:t>D.N</w:t>
      </w:r>
      <w:proofErr w:type="spellEnd"/>
      <w:r w:rsidRPr="00603543">
        <w:rPr>
          <w:rFonts w:ascii="Times" w:hAnsi="Times"/>
        </w:rPr>
        <w:t xml:space="preserve">., </w:t>
      </w:r>
      <w:proofErr w:type="spellStart"/>
      <w:r w:rsidRPr="00603543">
        <w:rPr>
          <w:rFonts w:ascii="Times" w:hAnsi="Times"/>
        </w:rPr>
        <w:t>Macken</w:t>
      </w:r>
      <w:r>
        <w:rPr>
          <w:rFonts w:ascii="Times" w:hAnsi="Times"/>
        </w:rPr>
        <w:t>sen</w:t>
      </w:r>
      <w:proofErr w:type="spellEnd"/>
      <w:r>
        <w:rPr>
          <w:rFonts w:ascii="Times" w:hAnsi="Times"/>
        </w:rPr>
        <w:t xml:space="preserve">, A. and </w:t>
      </w:r>
      <w:proofErr w:type="spellStart"/>
      <w:r>
        <w:rPr>
          <w:rFonts w:ascii="Times" w:hAnsi="Times"/>
        </w:rPr>
        <w:t>Pancost</w:t>
      </w:r>
      <w:proofErr w:type="spellEnd"/>
      <w:r>
        <w:rPr>
          <w:rFonts w:ascii="Times" w:hAnsi="Times"/>
        </w:rPr>
        <w:t xml:space="preserve">, R.D. </w:t>
      </w:r>
      <w:r w:rsidRPr="00603543">
        <w:rPr>
          <w:rFonts w:ascii="Times" w:hAnsi="Times"/>
        </w:rPr>
        <w:t xml:space="preserve">High resolution </w:t>
      </w:r>
      <w:proofErr w:type="spellStart"/>
      <w:r w:rsidRPr="00603543">
        <w:rPr>
          <w:rFonts w:ascii="Times" w:hAnsi="Times"/>
        </w:rPr>
        <w:t>alkenone</w:t>
      </w:r>
      <w:proofErr w:type="spellEnd"/>
      <w:r w:rsidRPr="00603543">
        <w:rPr>
          <w:rFonts w:ascii="Times" w:hAnsi="Times"/>
        </w:rPr>
        <w:t xml:space="preserve"> </w:t>
      </w:r>
      <w:proofErr w:type="spellStart"/>
      <w:r w:rsidRPr="00603543">
        <w:rPr>
          <w:rFonts w:ascii="Times" w:hAnsi="Times"/>
        </w:rPr>
        <w:t>palaeobarometry</w:t>
      </w:r>
      <w:proofErr w:type="spellEnd"/>
      <w:r w:rsidRPr="00603543">
        <w:rPr>
          <w:rFonts w:ascii="Times" w:hAnsi="Times"/>
        </w:rPr>
        <w:t xml:space="preserve"> indicates relatively stable pCO</w:t>
      </w:r>
      <w:r w:rsidRPr="00603543">
        <w:rPr>
          <w:rFonts w:ascii="Times" w:hAnsi="Times"/>
          <w:vertAlign w:val="subscript"/>
        </w:rPr>
        <w:t>2</w:t>
      </w:r>
      <w:r w:rsidRPr="00603543">
        <w:rPr>
          <w:rFonts w:ascii="Times" w:hAnsi="Times"/>
        </w:rPr>
        <w:t xml:space="preserve"> duri</w:t>
      </w:r>
      <w:r>
        <w:rPr>
          <w:rFonts w:ascii="Times" w:hAnsi="Times"/>
        </w:rPr>
        <w:t>ng the Pliocene (3.3 to 2.8Ma)</w:t>
      </w:r>
      <w:r w:rsidRPr="00603543">
        <w:rPr>
          <w:rFonts w:ascii="Times" w:hAnsi="Times"/>
        </w:rPr>
        <w:t xml:space="preserve">. </w:t>
      </w:r>
      <w:r w:rsidRPr="00603543">
        <w:rPr>
          <w:rFonts w:ascii="Times" w:hAnsi="Times"/>
          <w:i/>
        </w:rPr>
        <w:t>Philosophical Transactions of the Royal Society A: Mathematical, Physical and Engineering Sciences</w:t>
      </w:r>
      <w:r>
        <w:rPr>
          <w:rFonts w:ascii="Times" w:hAnsi="Times"/>
        </w:rPr>
        <w:t xml:space="preserve"> </w:t>
      </w:r>
      <w:r w:rsidRPr="00603543">
        <w:rPr>
          <w:rFonts w:ascii="Times" w:hAnsi="Times"/>
          <w:b/>
        </w:rPr>
        <w:t>371</w:t>
      </w:r>
      <w:r>
        <w:rPr>
          <w:rFonts w:ascii="Times" w:hAnsi="Times"/>
        </w:rPr>
        <w:t>: 20130094 (2013).</w:t>
      </w:r>
    </w:p>
    <w:p w14:paraId="25258C04" w14:textId="77777777" w:rsidR="00B1529B" w:rsidRPr="00603543" w:rsidRDefault="00B1529B" w:rsidP="00F30000">
      <w:pPr>
        <w:spacing w:line="480" w:lineRule="auto"/>
        <w:ind w:left="567" w:hanging="567"/>
        <w:jc w:val="both"/>
        <w:rPr>
          <w:rFonts w:ascii="Times" w:hAnsi="Times"/>
        </w:rPr>
      </w:pPr>
      <w:proofErr w:type="spellStart"/>
      <w:r>
        <w:rPr>
          <w:rFonts w:ascii="Times" w:hAnsi="Times"/>
        </w:rPr>
        <w:t>Ballantyne</w:t>
      </w:r>
      <w:proofErr w:type="spellEnd"/>
      <w:r>
        <w:rPr>
          <w:rFonts w:ascii="Times" w:hAnsi="Times"/>
        </w:rPr>
        <w:t xml:space="preserve">, </w:t>
      </w:r>
      <w:proofErr w:type="spellStart"/>
      <w:r>
        <w:rPr>
          <w:rFonts w:ascii="Times" w:hAnsi="Times"/>
        </w:rPr>
        <w:t>A.P</w:t>
      </w:r>
      <w:proofErr w:type="spellEnd"/>
      <w:r>
        <w:rPr>
          <w:rFonts w:ascii="Times" w:hAnsi="Times"/>
        </w:rPr>
        <w:t>. et al.</w:t>
      </w:r>
      <w:r w:rsidRPr="00B1529B">
        <w:rPr>
          <w:rFonts w:ascii="Times" w:hAnsi="Times"/>
        </w:rPr>
        <w:t xml:space="preserve">  Significantly warmer Arctic surface temperatures during the Pliocene indicated by multiple ind</w:t>
      </w:r>
      <w:r>
        <w:rPr>
          <w:rFonts w:ascii="Times" w:hAnsi="Times"/>
        </w:rPr>
        <w:t xml:space="preserve">ependent proxies.  </w:t>
      </w:r>
      <w:proofErr w:type="gramStart"/>
      <w:r w:rsidRPr="00B1529B">
        <w:rPr>
          <w:rFonts w:ascii="Times" w:hAnsi="Times"/>
          <w:i/>
        </w:rPr>
        <w:t>Geology</w:t>
      </w:r>
      <w:r>
        <w:rPr>
          <w:rFonts w:ascii="Times" w:hAnsi="Times"/>
        </w:rPr>
        <w:t xml:space="preserve"> </w:t>
      </w:r>
      <w:r w:rsidRPr="00B1529B">
        <w:rPr>
          <w:rFonts w:ascii="Times" w:hAnsi="Times"/>
          <w:b/>
        </w:rPr>
        <w:t>38</w:t>
      </w:r>
      <w:r>
        <w:rPr>
          <w:rFonts w:ascii="Times" w:hAnsi="Times"/>
        </w:rPr>
        <w:t xml:space="preserve">, </w:t>
      </w:r>
      <w:r w:rsidRPr="00B1529B">
        <w:rPr>
          <w:rFonts w:ascii="Times" w:hAnsi="Times"/>
        </w:rPr>
        <w:t>603-606, doi:10.1130/G30815.1.</w:t>
      </w:r>
      <w:proofErr w:type="gramEnd"/>
      <w:r w:rsidRPr="00B1529B">
        <w:rPr>
          <w:rFonts w:ascii="Times" w:hAnsi="Times"/>
        </w:rPr>
        <w:t xml:space="preserve">  </w:t>
      </w:r>
      <w:r>
        <w:rPr>
          <w:rFonts w:ascii="Times" w:hAnsi="Times"/>
        </w:rPr>
        <w:t>(</w:t>
      </w:r>
      <w:r w:rsidRPr="00B1529B">
        <w:rPr>
          <w:rFonts w:ascii="Times" w:hAnsi="Times"/>
        </w:rPr>
        <w:t>2010</w:t>
      </w:r>
      <w:r>
        <w:rPr>
          <w:rFonts w:ascii="Times" w:hAnsi="Times"/>
        </w:rPr>
        <w:t>)</w:t>
      </w:r>
      <w:r w:rsidRPr="00B1529B">
        <w:rPr>
          <w:rFonts w:ascii="Times" w:hAnsi="Times"/>
        </w:rPr>
        <w:t>.</w:t>
      </w:r>
    </w:p>
    <w:p w14:paraId="2C794358" w14:textId="77777777" w:rsidR="00343D91" w:rsidRPr="003025A2" w:rsidRDefault="00FA0C05" w:rsidP="00F30000">
      <w:pPr>
        <w:spacing w:line="480" w:lineRule="auto"/>
        <w:ind w:left="567" w:hanging="567"/>
        <w:jc w:val="both"/>
        <w:rPr>
          <w:rFonts w:ascii="Times" w:hAnsi="Times"/>
        </w:rPr>
      </w:pPr>
      <w:proofErr w:type="gramStart"/>
      <w:r>
        <w:rPr>
          <w:rFonts w:ascii="Times" w:hAnsi="Times"/>
        </w:rPr>
        <w:lastRenderedPageBreak/>
        <w:t>Barker, S. and</w:t>
      </w:r>
      <w:r w:rsidR="009A32D2" w:rsidRPr="003025A2">
        <w:rPr>
          <w:rFonts w:ascii="Times" w:hAnsi="Times"/>
        </w:rPr>
        <w:t xml:space="preserve"> </w:t>
      </w:r>
      <w:proofErr w:type="spellStart"/>
      <w:r w:rsidR="009A32D2" w:rsidRPr="003025A2">
        <w:rPr>
          <w:rFonts w:ascii="Times" w:hAnsi="Times"/>
        </w:rPr>
        <w:t>Elderfield</w:t>
      </w:r>
      <w:proofErr w:type="spellEnd"/>
      <w:r w:rsidR="009A32D2" w:rsidRPr="003025A2">
        <w:rPr>
          <w:rFonts w:ascii="Times" w:hAnsi="Times"/>
        </w:rPr>
        <w:t xml:space="preserve">, H. </w:t>
      </w:r>
      <w:proofErr w:type="spellStart"/>
      <w:r w:rsidR="009A32D2" w:rsidRPr="003025A2">
        <w:rPr>
          <w:rFonts w:ascii="Times" w:hAnsi="Times"/>
        </w:rPr>
        <w:t>Foraminiferal</w:t>
      </w:r>
      <w:proofErr w:type="spellEnd"/>
      <w:r w:rsidR="009A32D2" w:rsidRPr="003025A2">
        <w:rPr>
          <w:rFonts w:ascii="Times" w:hAnsi="Times"/>
        </w:rPr>
        <w:t xml:space="preserve"> Calcification Response to Glacial-Interglacial Changes in Atmospheric CO</w:t>
      </w:r>
      <w:r w:rsidR="009A32D2" w:rsidRPr="00603543">
        <w:rPr>
          <w:rFonts w:ascii="Times" w:hAnsi="Times"/>
          <w:vertAlign w:val="subscript"/>
        </w:rPr>
        <w:t>2</w:t>
      </w:r>
      <w:r w:rsidR="009A32D2" w:rsidRPr="003025A2">
        <w:rPr>
          <w:rFonts w:ascii="Times" w:hAnsi="Times"/>
        </w:rPr>
        <w:t>.</w:t>
      </w:r>
      <w:proofErr w:type="gramEnd"/>
      <w:r w:rsidR="009A32D2" w:rsidRPr="003025A2">
        <w:rPr>
          <w:rFonts w:ascii="Times" w:hAnsi="Times"/>
        </w:rPr>
        <w:t xml:space="preserve"> </w:t>
      </w:r>
      <w:proofErr w:type="gramStart"/>
      <w:r w:rsidR="009A32D2" w:rsidRPr="00603543">
        <w:rPr>
          <w:rFonts w:ascii="Times" w:hAnsi="Times"/>
          <w:i/>
        </w:rPr>
        <w:t>Science</w:t>
      </w:r>
      <w:r w:rsidR="009A32D2" w:rsidRPr="003025A2">
        <w:rPr>
          <w:rFonts w:ascii="Times" w:hAnsi="Times"/>
        </w:rPr>
        <w:t xml:space="preserve"> </w:t>
      </w:r>
      <w:r w:rsidR="009A32D2" w:rsidRPr="00603543">
        <w:rPr>
          <w:rFonts w:ascii="Times" w:hAnsi="Times"/>
          <w:b/>
        </w:rPr>
        <w:t>297</w:t>
      </w:r>
      <w:r w:rsidR="009A32D2" w:rsidRPr="003025A2">
        <w:rPr>
          <w:rFonts w:ascii="Times" w:hAnsi="Times"/>
        </w:rPr>
        <w:t>, 833-836 (2002).</w:t>
      </w:r>
      <w:proofErr w:type="gramEnd"/>
    </w:p>
    <w:p w14:paraId="4319468C" w14:textId="77777777" w:rsidR="00343D91" w:rsidRPr="003025A2" w:rsidRDefault="009A32D2" w:rsidP="00F30000">
      <w:pPr>
        <w:spacing w:line="480" w:lineRule="auto"/>
        <w:ind w:left="567" w:hanging="567"/>
        <w:jc w:val="both"/>
        <w:rPr>
          <w:rFonts w:ascii="Times" w:hAnsi="Times"/>
        </w:rPr>
      </w:pPr>
      <w:r w:rsidRPr="003025A2">
        <w:rPr>
          <w:rFonts w:ascii="Times" w:hAnsi="Times"/>
        </w:rPr>
        <w:t>Barron, J. A. in Pacific Neogene: Environment, Evolution, and Events (eds</w:t>
      </w:r>
      <w:r w:rsidR="00116C6E">
        <w:rPr>
          <w:rFonts w:ascii="Times" w:hAnsi="Times"/>
        </w:rPr>
        <w:t>.</w:t>
      </w:r>
      <w:r w:rsidR="00FA0C05">
        <w:rPr>
          <w:rFonts w:ascii="Times" w:hAnsi="Times"/>
        </w:rPr>
        <w:t xml:space="preserve"> R.  </w:t>
      </w:r>
      <w:proofErr w:type="spellStart"/>
      <w:r w:rsidR="00FA0C05">
        <w:rPr>
          <w:rFonts w:ascii="Times" w:hAnsi="Times"/>
        </w:rPr>
        <w:t>Tsuchi</w:t>
      </w:r>
      <w:proofErr w:type="spellEnd"/>
      <w:r w:rsidR="00FA0C05">
        <w:rPr>
          <w:rFonts w:ascii="Times" w:hAnsi="Times"/>
        </w:rPr>
        <w:t xml:space="preserve"> and</w:t>
      </w:r>
      <w:r w:rsidR="00603543">
        <w:rPr>
          <w:rFonts w:ascii="Times" w:hAnsi="Times"/>
        </w:rPr>
        <w:t xml:space="preserve"> J. C. Jr. Ingle) </w:t>
      </w:r>
      <w:r w:rsidRPr="003025A2">
        <w:rPr>
          <w:rFonts w:ascii="Times" w:hAnsi="Times"/>
        </w:rPr>
        <w:t>25</w:t>
      </w:r>
      <w:r w:rsidR="00603543">
        <w:rPr>
          <w:rFonts w:ascii="Times" w:hAnsi="Times"/>
        </w:rPr>
        <w:t>-41, University of Tokyo Press (</w:t>
      </w:r>
      <w:r w:rsidRPr="003025A2">
        <w:rPr>
          <w:rFonts w:ascii="Times" w:hAnsi="Times"/>
        </w:rPr>
        <w:t>1992).</w:t>
      </w:r>
    </w:p>
    <w:p w14:paraId="3BB43433" w14:textId="77777777" w:rsidR="00343D91" w:rsidRPr="003025A2" w:rsidRDefault="009A32D2" w:rsidP="00F30000">
      <w:pPr>
        <w:spacing w:line="480" w:lineRule="auto"/>
        <w:ind w:left="567" w:hanging="567"/>
        <w:jc w:val="both"/>
        <w:rPr>
          <w:rFonts w:ascii="Times" w:hAnsi="Times"/>
        </w:rPr>
      </w:pPr>
      <w:proofErr w:type="gramStart"/>
      <w:r w:rsidRPr="003025A2">
        <w:rPr>
          <w:rFonts w:ascii="Times" w:hAnsi="Times"/>
        </w:rPr>
        <w:t xml:space="preserve">Barron, J. A. Pliocene </w:t>
      </w:r>
      <w:proofErr w:type="spellStart"/>
      <w:r w:rsidRPr="003025A2">
        <w:rPr>
          <w:rFonts w:ascii="Times" w:hAnsi="Times"/>
        </w:rPr>
        <w:t>paleoclimatic</w:t>
      </w:r>
      <w:proofErr w:type="spellEnd"/>
      <w:r w:rsidRPr="003025A2">
        <w:rPr>
          <w:rFonts w:ascii="Times" w:hAnsi="Times"/>
        </w:rPr>
        <w:t xml:space="preserve"> interpretation of </w:t>
      </w:r>
      <w:proofErr w:type="spellStart"/>
      <w:r w:rsidRPr="003025A2">
        <w:rPr>
          <w:rFonts w:ascii="Times" w:hAnsi="Times"/>
        </w:rPr>
        <w:t>DSDP</w:t>
      </w:r>
      <w:proofErr w:type="spellEnd"/>
      <w:r w:rsidRPr="003025A2">
        <w:rPr>
          <w:rFonts w:ascii="Times" w:hAnsi="Times"/>
        </w:rPr>
        <w:t xml:space="preserve"> Site 580 (NW Pacific) using diatoms.</w:t>
      </w:r>
      <w:proofErr w:type="gramEnd"/>
      <w:r w:rsidRPr="003025A2">
        <w:rPr>
          <w:rFonts w:ascii="Times" w:hAnsi="Times"/>
        </w:rPr>
        <w:t xml:space="preserve"> </w:t>
      </w:r>
      <w:r w:rsidRPr="00603543">
        <w:rPr>
          <w:rFonts w:ascii="Times" w:hAnsi="Times"/>
          <w:i/>
        </w:rPr>
        <w:t>Marine Micropaleontology</w:t>
      </w:r>
      <w:r w:rsidRPr="003025A2">
        <w:rPr>
          <w:rFonts w:ascii="Times" w:hAnsi="Times"/>
        </w:rPr>
        <w:t xml:space="preserve"> </w:t>
      </w:r>
      <w:r w:rsidRPr="00603543">
        <w:rPr>
          <w:rFonts w:ascii="Times" w:hAnsi="Times"/>
          <w:b/>
        </w:rPr>
        <w:t>20</w:t>
      </w:r>
      <w:r w:rsidRPr="003025A2">
        <w:rPr>
          <w:rFonts w:ascii="Times" w:hAnsi="Times"/>
        </w:rPr>
        <w:t>, 23-44, doi</w:t>
      </w:r>
      <w:proofErr w:type="gramStart"/>
      <w:r w:rsidRPr="003025A2">
        <w:rPr>
          <w:rFonts w:ascii="Times" w:hAnsi="Times"/>
        </w:rPr>
        <w:t>:10.1016</w:t>
      </w:r>
      <w:proofErr w:type="gramEnd"/>
      <w:r w:rsidRPr="003025A2">
        <w:rPr>
          <w:rFonts w:ascii="Times" w:hAnsi="Times"/>
        </w:rPr>
        <w:t>/0377-8398(92)90007-7 (1992).</w:t>
      </w:r>
    </w:p>
    <w:p w14:paraId="0B4367B1" w14:textId="77777777" w:rsidR="00343D91" w:rsidRPr="003025A2" w:rsidRDefault="00FA0C05" w:rsidP="00F30000">
      <w:pPr>
        <w:spacing w:line="480" w:lineRule="auto"/>
        <w:ind w:left="567" w:hanging="567"/>
        <w:jc w:val="both"/>
        <w:rPr>
          <w:rFonts w:ascii="Times" w:hAnsi="Times"/>
        </w:rPr>
      </w:pPr>
      <w:proofErr w:type="spellStart"/>
      <w:proofErr w:type="gramStart"/>
      <w:r>
        <w:rPr>
          <w:rFonts w:ascii="Times" w:hAnsi="Times"/>
        </w:rPr>
        <w:t>Bartoli</w:t>
      </w:r>
      <w:proofErr w:type="spellEnd"/>
      <w:r>
        <w:rPr>
          <w:rFonts w:ascii="Times" w:hAnsi="Times"/>
        </w:rPr>
        <w:t xml:space="preserve">, G., </w:t>
      </w:r>
      <w:proofErr w:type="spellStart"/>
      <w:r>
        <w:rPr>
          <w:rFonts w:ascii="Times" w:hAnsi="Times"/>
        </w:rPr>
        <w:t>Honisch</w:t>
      </w:r>
      <w:proofErr w:type="spellEnd"/>
      <w:r>
        <w:rPr>
          <w:rFonts w:ascii="Times" w:hAnsi="Times"/>
        </w:rPr>
        <w:t>, B. r. and</w:t>
      </w:r>
      <w:r w:rsidR="009A32D2" w:rsidRPr="003025A2">
        <w:rPr>
          <w:rFonts w:ascii="Times" w:hAnsi="Times"/>
        </w:rPr>
        <w:t xml:space="preserve"> </w:t>
      </w:r>
      <w:proofErr w:type="spellStart"/>
      <w:r w:rsidR="009A32D2" w:rsidRPr="003025A2">
        <w:rPr>
          <w:rFonts w:ascii="Times" w:hAnsi="Times"/>
        </w:rPr>
        <w:t>Zeebe</w:t>
      </w:r>
      <w:proofErr w:type="spellEnd"/>
      <w:r w:rsidR="009A32D2" w:rsidRPr="003025A2">
        <w:rPr>
          <w:rFonts w:ascii="Times" w:hAnsi="Times"/>
        </w:rPr>
        <w:t>, R. E. Atmospheric CO</w:t>
      </w:r>
      <w:r w:rsidR="009A32D2" w:rsidRPr="00603543">
        <w:rPr>
          <w:rFonts w:ascii="Times" w:hAnsi="Times"/>
          <w:vertAlign w:val="subscript"/>
        </w:rPr>
        <w:t>2</w:t>
      </w:r>
      <w:r w:rsidR="009A32D2" w:rsidRPr="003025A2">
        <w:rPr>
          <w:rFonts w:ascii="Times" w:hAnsi="Times"/>
        </w:rPr>
        <w:t xml:space="preserve"> decline during the Pliocene intensification of Northern Hemisphere glaciations.</w:t>
      </w:r>
      <w:proofErr w:type="gramEnd"/>
      <w:r w:rsidR="009A32D2" w:rsidRPr="003025A2">
        <w:rPr>
          <w:rFonts w:ascii="Times" w:hAnsi="Times"/>
        </w:rPr>
        <w:t xml:space="preserve"> </w:t>
      </w:r>
      <w:proofErr w:type="spellStart"/>
      <w:r w:rsidR="009A32D2" w:rsidRPr="00603543">
        <w:rPr>
          <w:rFonts w:ascii="Times" w:hAnsi="Times"/>
          <w:i/>
        </w:rPr>
        <w:t>Paleoceanography</w:t>
      </w:r>
      <w:proofErr w:type="spellEnd"/>
      <w:r w:rsidR="009A32D2" w:rsidRPr="003025A2">
        <w:rPr>
          <w:rFonts w:ascii="Times" w:hAnsi="Times"/>
        </w:rPr>
        <w:t xml:space="preserve"> </w:t>
      </w:r>
      <w:r w:rsidR="009A32D2" w:rsidRPr="00603543">
        <w:rPr>
          <w:rFonts w:ascii="Times" w:hAnsi="Times"/>
          <w:b/>
        </w:rPr>
        <w:t>26</w:t>
      </w:r>
      <w:r w:rsidR="009A32D2" w:rsidRPr="003025A2">
        <w:rPr>
          <w:rFonts w:ascii="Times" w:hAnsi="Times"/>
        </w:rPr>
        <w:t xml:space="preserve">, </w:t>
      </w:r>
      <w:proofErr w:type="spellStart"/>
      <w:r w:rsidR="009A32D2" w:rsidRPr="003025A2">
        <w:rPr>
          <w:rFonts w:ascii="Times" w:hAnsi="Times"/>
        </w:rPr>
        <w:t>PA4213</w:t>
      </w:r>
      <w:proofErr w:type="spellEnd"/>
      <w:r w:rsidR="009A32D2" w:rsidRPr="003025A2">
        <w:rPr>
          <w:rFonts w:ascii="Times" w:hAnsi="Times"/>
        </w:rPr>
        <w:t xml:space="preserve">, </w:t>
      </w:r>
      <w:proofErr w:type="spellStart"/>
      <w:r w:rsidR="009A32D2" w:rsidRPr="003025A2">
        <w:rPr>
          <w:rFonts w:ascii="Times" w:hAnsi="Times"/>
        </w:rPr>
        <w:t>doi</w:t>
      </w:r>
      <w:proofErr w:type="gramStart"/>
      <w:r w:rsidR="009A32D2" w:rsidRPr="003025A2">
        <w:rPr>
          <w:rFonts w:ascii="Times" w:hAnsi="Times"/>
        </w:rPr>
        <w:t>:10.1029</w:t>
      </w:r>
      <w:proofErr w:type="spellEnd"/>
      <w:proofErr w:type="gramEnd"/>
      <w:r w:rsidR="009A32D2" w:rsidRPr="003025A2">
        <w:rPr>
          <w:rFonts w:ascii="Times" w:hAnsi="Times"/>
        </w:rPr>
        <w:t>/</w:t>
      </w:r>
      <w:proofErr w:type="spellStart"/>
      <w:r w:rsidR="009A32D2" w:rsidRPr="003025A2">
        <w:rPr>
          <w:rFonts w:ascii="Times" w:hAnsi="Times"/>
        </w:rPr>
        <w:t>2010pa002055</w:t>
      </w:r>
      <w:proofErr w:type="spellEnd"/>
      <w:r w:rsidR="009A32D2" w:rsidRPr="003025A2">
        <w:rPr>
          <w:rFonts w:ascii="Times" w:hAnsi="Times"/>
        </w:rPr>
        <w:t xml:space="preserve"> (2011).</w:t>
      </w:r>
    </w:p>
    <w:p w14:paraId="33ED98A4" w14:textId="77777777" w:rsidR="003A0BDB" w:rsidRPr="003025A2" w:rsidRDefault="00FA0C05" w:rsidP="00F30000">
      <w:pPr>
        <w:spacing w:line="480" w:lineRule="auto"/>
        <w:ind w:left="567" w:hanging="567"/>
        <w:jc w:val="both"/>
        <w:rPr>
          <w:rFonts w:ascii="Times" w:hAnsi="Times"/>
        </w:rPr>
      </w:pPr>
      <w:r>
        <w:rPr>
          <w:rFonts w:ascii="Times" w:hAnsi="Times"/>
        </w:rPr>
        <w:t>Berggren, W. A., Kent, D. V. and</w:t>
      </w:r>
      <w:r w:rsidR="009A32D2" w:rsidRPr="003025A2">
        <w:rPr>
          <w:rFonts w:ascii="Times" w:hAnsi="Times"/>
        </w:rPr>
        <w:t xml:space="preserve"> Van </w:t>
      </w:r>
      <w:proofErr w:type="spellStart"/>
      <w:r w:rsidR="009A32D2" w:rsidRPr="003025A2">
        <w:rPr>
          <w:rFonts w:ascii="Times" w:hAnsi="Times"/>
        </w:rPr>
        <w:t>Couvering</w:t>
      </w:r>
      <w:proofErr w:type="spellEnd"/>
      <w:r w:rsidR="009A32D2" w:rsidRPr="003025A2">
        <w:rPr>
          <w:rFonts w:ascii="Times" w:hAnsi="Times"/>
        </w:rPr>
        <w:t xml:space="preserve">, J. A. in </w:t>
      </w:r>
      <w:r w:rsidR="009A32D2" w:rsidRPr="00603543">
        <w:rPr>
          <w:rFonts w:ascii="Times" w:hAnsi="Times"/>
          <w:i/>
        </w:rPr>
        <w:t>The Chronology of the Geological Record</w:t>
      </w:r>
      <w:r w:rsidR="009A32D2" w:rsidRPr="003025A2">
        <w:rPr>
          <w:rFonts w:ascii="Times" w:hAnsi="Times"/>
        </w:rPr>
        <w:t xml:space="preserve"> Vol. 10  (</w:t>
      </w:r>
      <w:proofErr w:type="spellStart"/>
      <w:r w:rsidR="009A32D2" w:rsidRPr="003025A2">
        <w:rPr>
          <w:rFonts w:ascii="Times" w:hAnsi="Times"/>
        </w:rPr>
        <w:t>ed</w:t>
      </w:r>
      <w:proofErr w:type="spellEnd"/>
      <w:r w:rsidR="009A32D2" w:rsidRPr="003025A2">
        <w:rPr>
          <w:rFonts w:ascii="Times" w:hAnsi="Times"/>
        </w:rPr>
        <w:t xml:space="preserve"> N. J.  </w:t>
      </w:r>
      <w:proofErr w:type="gramStart"/>
      <w:r w:rsidR="009A32D2" w:rsidRPr="003025A2">
        <w:rPr>
          <w:rFonts w:ascii="Times" w:hAnsi="Times"/>
        </w:rPr>
        <w:t>Snelling)  211-260 (Geological Society of London Memoir, 1985).</w:t>
      </w:r>
      <w:proofErr w:type="gramEnd"/>
    </w:p>
    <w:p w14:paraId="3D058CEB" w14:textId="77777777" w:rsidR="008D4B97" w:rsidRPr="003025A2" w:rsidRDefault="008D4B97" w:rsidP="008D4B97">
      <w:pPr>
        <w:spacing w:line="480" w:lineRule="auto"/>
        <w:ind w:left="567" w:hanging="567"/>
        <w:jc w:val="both"/>
        <w:rPr>
          <w:rFonts w:ascii="Times" w:hAnsi="Times"/>
        </w:rPr>
      </w:pPr>
      <w:r w:rsidRPr="003025A2">
        <w:rPr>
          <w:rFonts w:ascii="Times" w:hAnsi="Times"/>
        </w:rPr>
        <w:t>Bonham, S. G., Haywood, A</w:t>
      </w:r>
      <w:r w:rsidR="00FA0C05">
        <w:rPr>
          <w:rFonts w:ascii="Times" w:hAnsi="Times"/>
        </w:rPr>
        <w:t>. M., Lunt, D. J., Collins, M. and</w:t>
      </w:r>
      <w:r w:rsidRPr="003025A2">
        <w:rPr>
          <w:rFonts w:ascii="Times" w:hAnsi="Times"/>
        </w:rPr>
        <w:t xml:space="preserve"> Salzmann, U. El Niño-Southern Oscillation, Pliocene climate and </w:t>
      </w:r>
      <w:proofErr w:type="spellStart"/>
      <w:r w:rsidRPr="003025A2">
        <w:rPr>
          <w:rFonts w:ascii="Times" w:hAnsi="Times"/>
        </w:rPr>
        <w:t>equifinality</w:t>
      </w:r>
      <w:proofErr w:type="spellEnd"/>
      <w:r w:rsidRPr="003025A2">
        <w:rPr>
          <w:rFonts w:ascii="Times" w:hAnsi="Times"/>
        </w:rPr>
        <w:t xml:space="preserve">. </w:t>
      </w:r>
      <w:proofErr w:type="gramStart"/>
      <w:r w:rsidRPr="003025A2">
        <w:rPr>
          <w:rFonts w:ascii="Times" w:hAnsi="Times"/>
          <w:i/>
          <w:iCs/>
        </w:rPr>
        <w:t>Philosophical Transactions of the Royal Society, A</w:t>
      </w:r>
      <w:r w:rsidRPr="003025A2">
        <w:rPr>
          <w:rFonts w:ascii="Times" w:hAnsi="Times"/>
        </w:rPr>
        <w:t xml:space="preserve"> </w:t>
      </w:r>
      <w:r w:rsidRPr="003025A2">
        <w:rPr>
          <w:rFonts w:ascii="Times" w:hAnsi="Times"/>
          <w:b/>
          <w:bCs/>
        </w:rPr>
        <w:t>367</w:t>
      </w:r>
      <w:r w:rsidRPr="003025A2">
        <w:rPr>
          <w:rFonts w:ascii="Times" w:hAnsi="Times"/>
        </w:rPr>
        <w:t>, 127-156, doi:10.1098/rsta.2008.0212 (2009).</w:t>
      </w:r>
      <w:proofErr w:type="gramEnd"/>
    </w:p>
    <w:p w14:paraId="18FBD5D6" w14:textId="77777777" w:rsidR="008D4B97" w:rsidRPr="003025A2" w:rsidRDefault="00FA0C05" w:rsidP="008D4B97">
      <w:pPr>
        <w:spacing w:line="480" w:lineRule="auto"/>
        <w:ind w:left="567" w:hanging="567"/>
        <w:jc w:val="both"/>
        <w:rPr>
          <w:rFonts w:ascii="Times" w:hAnsi="Times"/>
        </w:rPr>
      </w:pPr>
      <w:r>
        <w:rPr>
          <w:rFonts w:ascii="Times" w:hAnsi="Times"/>
        </w:rPr>
        <w:t>Bragg, F. J., Lunt, D. J. and</w:t>
      </w:r>
      <w:r w:rsidR="008D4B97" w:rsidRPr="003025A2">
        <w:rPr>
          <w:rFonts w:ascii="Times" w:hAnsi="Times"/>
        </w:rPr>
        <w:t xml:space="preserve"> Haywood, A. M. Mid-Pliocene climate modelled using the UK Hadley Centre Model: </w:t>
      </w:r>
      <w:proofErr w:type="spellStart"/>
      <w:r w:rsidR="008D4B97" w:rsidRPr="003025A2">
        <w:rPr>
          <w:rFonts w:ascii="Times" w:hAnsi="Times"/>
        </w:rPr>
        <w:t>PlioMIP</w:t>
      </w:r>
      <w:proofErr w:type="spellEnd"/>
      <w:r w:rsidR="008D4B97" w:rsidRPr="003025A2">
        <w:rPr>
          <w:rFonts w:ascii="Times" w:hAnsi="Times"/>
        </w:rPr>
        <w:t xml:space="preserve"> Experiments 1 and 2. </w:t>
      </w:r>
      <w:proofErr w:type="spellStart"/>
      <w:r w:rsidR="008D4B97" w:rsidRPr="003025A2">
        <w:rPr>
          <w:rFonts w:ascii="Times" w:hAnsi="Times"/>
          <w:i/>
          <w:iCs/>
        </w:rPr>
        <w:t>Geoscientific</w:t>
      </w:r>
      <w:proofErr w:type="spellEnd"/>
      <w:r w:rsidR="008D4B97" w:rsidRPr="003025A2">
        <w:rPr>
          <w:rFonts w:ascii="Times" w:hAnsi="Times"/>
          <w:i/>
          <w:iCs/>
        </w:rPr>
        <w:t xml:space="preserve"> Model Development</w:t>
      </w:r>
      <w:r w:rsidR="008D4B97" w:rsidRPr="003025A2">
        <w:rPr>
          <w:rFonts w:ascii="Times" w:hAnsi="Times"/>
        </w:rPr>
        <w:t xml:space="preserve"> </w:t>
      </w:r>
      <w:r w:rsidR="008D4B97" w:rsidRPr="003025A2">
        <w:rPr>
          <w:rFonts w:ascii="Times" w:hAnsi="Times"/>
          <w:b/>
          <w:bCs/>
        </w:rPr>
        <w:t>5</w:t>
      </w:r>
      <w:r w:rsidR="008D4B97" w:rsidRPr="003025A2">
        <w:rPr>
          <w:rFonts w:ascii="Times" w:hAnsi="Times"/>
        </w:rPr>
        <w:t>, 1109-1125, doi</w:t>
      </w:r>
      <w:proofErr w:type="gramStart"/>
      <w:r w:rsidR="008D4B97" w:rsidRPr="003025A2">
        <w:rPr>
          <w:rFonts w:ascii="Times" w:hAnsi="Times"/>
        </w:rPr>
        <w:t>:10.5194</w:t>
      </w:r>
      <w:proofErr w:type="gramEnd"/>
      <w:r w:rsidR="008D4B97" w:rsidRPr="003025A2">
        <w:rPr>
          <w:rFonts w:ascii="Times" w:hAnsi="Times"/>
        </w:rPr>
        <w:t>/gmd-5-1109-2012 (2012).</w:t>
      </w:r>
    </w:p>
    <w:p w14:paraId="10472AA4" w14:textId="77777777" w:rsidR="00917F04" w:rsidRPr="003025A2" w:rsidRDefault="00FA0C05" w:rsidP="00917F04">
      <w:pPr>
        <w:spacing w:line="480" w:lineRule="auto"/>
        <w:ind w:left="567" w:hanging="567"/>
        <w:jc w:val="both"/>
        <w:rPr>
          <w:rFonts w:ascii="Times" w:hAnsi="Times"/>
        </w:rPr>
      </w:pPr>
      <w:r>
        <w:rPr>
          <w:rFonts w:ascii="Times" w:hAnsi="Times"/>
        </w:rPr>
        <w:t>Brigham-</w:t>
      </w:r>
      <w:proofErr w:type="spellStart"/>
      <w:r>
        <w:rPr>
          <w:rFonts w:ascii="Times" w:hAnsi="Times"/>
        </w:rPr>
        <w:t>Grette</w:t>
      </w:r>
      <w:proofErr w:type="spellEnd"/>
      <w:r>
        <w:rPr>
          <w:rFonts w:ascii="Times" w:hAnsi="Times"/>
        </w:rPr>
        <w:t>, J. and</w:t>
      </w:r>
      <w:r w:rsidR="00917F04" w:rsidRPr="003025A2">
        <w:rPr>
          <w:rFonts w:ascii="Times" w:hAnsi="Times"/>
        </w:rPr>
        <w:t xml:space="preserve"> Carter, L. D. Pliocene marine transgressions of northern </w:t>
      </w:r>
      <w:proofErr w:type="gramStart"/>
      <w:r w:rsidR="00917F04" w:rsidRPr="003025A2">
        <w:rPr>
          <w:rFonts w:ascii="Times" w:hAnsi="Times"/>
        </w:rPr>
        <w:t>Alaska :</w:t>
      </w:r>
      <w:proofErr w:type="gramEnd"/>
      <w:r w:rsidR="00917F04" w:rsidRPr="003025A2">
        <w:rPr>
          <w:rFonts w:ascii="Times" w:hAnsi="Times"/>
        </w:rPr>
        <w:t xml:space="preserve"> </w:t>
      </w:r>
      <w:proofErr w:type="spellStart"/>
      <w:r w:rsidR="00917F04" w:rsidRPr="003025A2">
        <w:rPr>
          <w:rFonts w:ascii="Times" w:hAnsi="Times"/>
        </w:rPr>
        <w:t>circumarctic</w:t>
      </w:r>
      <w:proofErr w:type="spellEnd"/>
      <w:r w:rsidR="00917F04" w:rsidRPr="003025A2">
        <w:rPr>
          <w:rFonts w:ascii="Times" w:hAnsi="Times"/>
        </w:rPr>
        <w:t xml:space="preserve"> correlations and </w:t>
      </w:r>
      <w:proofErr w:type="spellStart"/>
      <w:r w:rsidR="00917F04" w:rsidRPr="003025A2">
        <w:rPr>
          <w:rFonts w:ascii="Times" w:hAnsi="Times"/>
        </w:rPr>
        <w:t>paleoclimatic</w:t>
      </w:r>
      <w:proofErr w:type="spellEnd"/>
      <w:r w:rsidR="00917F04" w:rsidRPr="003025A2">
        <w:rPr>
          <w:rFonts w:ascii="Times" w:hAnsi="Times"/>
        </w:rPr>
        <w:t xml:space="preserve"> interpretations. </w:t>
      </w:r>
      <w:proofErr w:type="gramStart"/>
      <w:r w:rsidR="00917F04" w:rsidRPr="003025A2">
        <w:rPr>
          <w:rFonts w:ascii="Times" w:hAnsi="Times"/>
          <w:i/>
          <w:iCs/>
        </w:rPr>
        <w:t>Arctic</w:t>
      </w:r>
      <w:r w:rsidR="00917F04" w:rsidRPr="003025A2">
        <w:rPr>
          <w:rFonts w:ascii="Times" w:hAnsi="Times"/>
        </w:rPr>
        <w:t xml:space="preserve"> </w:t>
      </w:r>
      <w:r w:rsidR="00917F04" w:rsidRPr="003025A2">
        <w:rPr>
          <w:rFonts w:ascii="Times" w:hAnsi="Times"/>
          <w:b/>
          <w:bCs/>
        </w:rPr>
        <w:t>55</w:t>
      </w:r>
      <w:r w:rsidR="00917F04" w:rsidRPr="003025A2">
        <w:rPr>
          <w:rFonts w:ascii="Times" w:hAnsi="Times"/>
        </w:rPr>
        <w:t>, 74-89 (1992).</w:t>
      </w:r>
      <w:proofErr w:type="gramEnd"/>
    </w:p>
    <w:p w14:paraId="153B9C63" w14:textId="77777777" w:rsidR="0020768C" w:rsidRPr="003025A2" w:rsidRDefault="006970C0" w:rsidP="006970C0">
      <w:pPr>
        <w:spacing w:line="480" w:lineRule="auto"/>
        <w:ind w:left="567" w:hanging="567"/>
        <w:jc w:val="both"/>
        <w:rPr>
          <w:rFonts w:ascii="Times" w:hAnsi="Times"/>
        </w:rPr>
      </w:pPr>
      <w:r w:rsidRPr="003025A2">
        <w:rPr>
          <w:rFonts w:ascii="Times" w:hAnsi="Times"/>
        </w:rPr>
        <w:t>Brigham-</w:t>
      </w:r>
      <w:proofErr w:type="spellStart"/>
      <w:r w:rsidRPr="003025A2">
        <w:rPr>
          <w:rFonts w:ascii="Times" w:hAnsi="Times"/>
        </w:rPr>
        <w:t>Grette</w:t>
      </w:r>
      <w:proofErr w:type="spellEnd"/>
      <w:r w:rsidRPr="003025A2">
        <w:rPr>
          <w:rFonts w:ascii="Times" w:hAnsi="Times"/>
        </w:rPr>
        <w:t>, J.</w:t>
      </w:r>
      <w:r w:rsidRPr="003025A2">
        <w:rPr>
          <w:rFonts w:ascii="Times" w:hAnsi="Times"/>
          <w:i/>
          <w:iCs/>
        </w:rPr>
        <w:t xml:space="preserve"> et al.</w:t>
      </w:r>
      <w:r w:rsidRPr="003025A2">
        <w:rPr>
          <w:rFonts w:ascii="Times" w:hAnsi="Times"/>
        </w:rPr>
        <w:t xml:space="preserve"> Pliocene Warmth, Polar Amplification, and Stepped Pleistocene Cooling Recorded in NE Arctic Russia. </w:t>
      </w:r>
      <w:proofErr w:type="gramStart"/>
      <w:r w:rsidRPr="003025A2">
        <w:rPr>
          <w:rFonts w:ascii="Times" w:hAnsi="Times"/>
          <w:i/>
          <w:iCs/>
        </w:rPr>
        <w:t>Science</w:t>
      </w:r>
      <w:r w:rsidRPr="003025A2">
        <w:rPr>
          <w:rFonts w:ascii="Times" w:hAnsi="Times"/>
        </w:rPr>
        <w:t xml:space="preserve"> </w:t>
      </w:r>
      <w:r w:rsidRPr="003025A2">
        <w:rPr>
          <w:rFonts w:ascii="Times" w:hAnsi="Times"/>
          <w:b/>
          <w:bCs/>
        </w:rPr>
        <w:t>340</w:t>
      </w:r>
      <w:r w:rsidRPr="003025A2">
        <w:rPr>
          <w:rFonts w:ascii="Times" w:hAnsi="Times"/>
        </w:rPr>
        <w:t>, 1421-1427 (2013).</w:t>
      </w:r>
      <w:proofErr w:type="gramEnd"/>
    </w:p>
    <w:p w14:paraId="2AEB4E65" w14:textId="77777777" w:rsidR="00343D91" w:rsidRPr="003025A2" w:rsidRDefault="00FA0C05" w:rsidP="00F30000">
      <w:pPr>
        <w:spacing w:line="480" w:lineRule="auto"/>
        <w:ind w:left="567" w:hanging="567"/>
        <w:jc w:val="both"/>
        <w:rPr>
          <w:rFonts w:ascii="Times" w:hAnsi="Times"/>
        </w:rPr>
      </w:pPr>
      <w:proofErr w:type="gramStart"/>
      <w:r>
        <w:rPr>
          <w:rFonts w:ascii="Times" w:hAnsi="Times"/>
        </w:rPr>
        <w:lastRenderedPageBreak/>
        <w:t>Chandler, M., Rind, D. and</w:t>
      </w:r>
      <w:r w:rsidR="009A32D2" w:rsidRPr="003025A2">
        <w:rPr>
          <w:rFonts w:ascii="Times" w:hAnsi="Times"/>
        </w:rPr>
        <w:t xml:space="preserve"> Thompson, R.</w:t>
      </w:r>
      <w:proofErr w:type="gramEnd"/>
      <w:r w:rsidR="009A32D2" w:rsidRPr="003025A2">
        <w:rPr>
          <w:rFonts w:ascii="Times" w:hAnsi="Times"/>
        </w:rPr>
        <w:t xml:space="preserve">  Joint investigations of the middle Pliocene climate II: GISS GCM Northern Hemisphere results.  </w:t>
      </w:r>
      <w:r w:rsidR="009A32D2" w:rsidRPr="00603543">
        <w:rPr>
          <w:rFonts w:ascii="Times" w:hAnsi="Times"/>
          <w:i/>
        </w:rPr>
        <w:t>Global and Planetary Change</w:t>
      </w:r>
      <w:r w:rsidR="009A32D2" w:rsidRPr="003025A2">
        <w:rPr>
          <w:rFonts w:ascii="Times" w:hAnsi="Times"/>
        </w:rPr>
        <w:t xml:space="preserve"> </w:t>
      </w:r>
      <w:r w:rsidR="009A32D2" w:rsidRPr="00603543">
        <w:rPr>
          <w:rFonts w:ascii="Times" w:hAnsi="Times"/>
          <w:b/>
        </w:rPr>
        <w:t>9</w:t>
      </w:r>
      <w:r w:rsidR="009A32D2" w:rsidRPr="003025A2">
        <w:rPr>
          <w:rFonts w:ascii="Times" w:hAnsi="Times"/>
        </w:rPr>
        <w:t>, 197-219. (1994).</w:t>
      </w:r>
    </w:p>
    <w:p w14:paraId="202B36A9" w14:textId="77777777" w:rsidR="00AF0BDD" w:rsidRPr="003025A2" w:rsidRDefault="00AF0BDD" w:rsidP="00AF0BDD">
      <w:pPr>
        <w:spacing w:line="480" w:lineRule="auto"/>
        <w:ind w:left="567" w:hanging="567"/>
        <w:jc w:val="both"/>
        <w:rPr>
          <w:rFonts w:ascii="Times" w:hAnsi="Times"/>
        </w:rPr>
      </w:pPr>
      <w:r w:rsidRPr="003025A2">
        <w:rPr>
          <w:rFonts w:ascii="Times" w:hAnsi="Times"/>
        </w:rPr>
        <w:t xml:space="preserve">CLIMAP. </w:t>
      </w:r>
      <w:proofErr w:type="gramStart"/>
      <w:r w:rsidRPr="003025A2">
        <w:rPr>
          <w:rFonts w:ascii="Times" w:hAnsi="Times"/>
        </w:rPr>
        <w:t>The Surface of the Ice-Age Earth.</w:t>
      </w:r>
      <w:proofErr w:type="gramEnd"/>
      <w:r w:rsidRPr="003025A2">
        <w:rPr>
          <w:rFonts w:ascii="Times" w:hAnsi="Times"/>
        </w:rPr>
        <w:t xml:space="preserve"> </w:t>
      </w:r>
      <w:proofErr w:type="gramStart"/>
      <w:r w:rsidRPr="003025A2">
        <w:rPr>
          <w:rFonts w:ascii="Times" w:hAnsi="Times"/>
          <w:i/>
          <w:iCs/>
        </w:rPr>
        <w:t>Science</w:t>
      </w:r>
      <w:r w:rsidRPr="003025A2">
        <w:rPr>
          <w:rFonts w:ascii="Times" w:hAnsi="Times"/>
        </w:rPr>
        <w:t xml:space="preserve"> </w:t>
      </w:r>
      <w:r w:rsidRPr="003025A2">
        <w:rPr>
          <w:rFonts w:ascii="Times" w:hAnsi="Times"/>
          <w:b/>
          <w:bCs/>
        </w:rPr>
        <w:t>191</w:t>
      </w:r>
      <w:r w:rsidRPr="003025A2">
        <w:rPr>
          <w:rFonts w:ascii="Times" w:hAnsi="Times"/>
        </w:rPr>
        <w:t>, 1131-1137, doi:10.1126/science.191.4232.1131 (1976).</w:t>
      </w:r>
      <w:proofErr w:type="gramEnd"/>
    </w:p>
    <w:p w14:paraId="34DCAD30" w14:textId="77777777" w:rsidR="00F1283E" w:rsidRPr="003025A2" w:rsidRDefault="009A32D2" w:rsidP="00F30000">
      <w:pPr>
        <w:spacing w:line="480" w:lineRule="auto"/>
        <w:ind w:left="567" w:hanging="567"/>
        <w:jc w:val="both"/>
        <w:rPr>
          <w:rFonts w:ascii="Times" w:hAnsi="Times"/>
        </w:rPr>
      </w:pPr>
      <w:r w:rsidRPr="003025A2">
        <w:rPr>
          <w:rFonts w:ascii="Times" w:hAnsi="Times"/>
        </w:rPr>
        <w:t xml:space="preserve">Coates, A. et al. Closure of the Isthmus of Panama: The near-shore marine record of Costa Rica and western Panama. </w:t>
      </w:r>
      <w:r w:rsidRPr="00603543">
        <w:rPr>
          <w:rFonts w:ascii="Times" w:hAnsi="Times"/>
          <w:i/>
        </w:rPr>
        <w:t>Geological Society of America Bulletin</w:t>
      </w:r>
      <w:r w:rsidRPr="003025A2">
        <w:rPr>
          <w:rFonts w:ascii="Times" w:hAnsi="Times"/>
        </w:rPr>
        <w:t xml:space="preserve"> </w:t>
      </w:r>
      <w:r w:rsidRPr="00603543">
        <w:rPr>
          <w:rFonts w:ascii="Times" w:hAnsi="Times"/>
          <w:b/>
        </w:rPr>
        <w:t>104</w:t>
      </w:r>
      <w:r w:rsidRPr="003025A2">
        <w:rPr>
          <w:rFonts w:ascii="Times" w:hAnsi="Times"/>
        </w:rPr>
        <w:t>, 814-828, doi</w:t>
      </w:r>
      <w:proofErr w:type="gramStart"/>
      <w:r w:rsidRPr="003025A2">
        <w:rPr>
          <w:rFonts w:ascii="Times" w:hAnsi="Times"/>
        </w:rPr>
        <w:t>:10.1130</w:t>
      </w:r>
      <w:proofErr w:type="gramEnd"/>
      <w:r w:rsidRPr="003025A2">
        <w:rPr>
          <w:rFonts w:ascii="Times" w:hAnsi="Times"/>
        </w:rPr>
        <w:t>/0016-7606(1992)104&lt;0814:cotiop&gt;2.3.co;2 (1992).</w:t>
      </w:r>
    </w:p>
    <w:p w14:paraId="10ECE255" w14:textId="77777777" w:rsidR="008D4B97" w:rsidRPr="003025A2" w:rsidRDefault="00FA0C05" w:rsidP="008D4B97">
      <w:pPr>
        <w:spacing w:line="480" w:lineRule="auto"/>
        <w:ind w:left="567" w:hanging="567"/>
        <w:jc w:val="both"/>
        <w:rPr>
          <w:rFonts w:ascii="Times" w:hAnsi="Times"/>
        </w:rPr>
      </w:pPr>
      <w:r>
        <w:rPr>
          <w:rFonts w:ascii="Times" w:hAnsi="Times"/>
        </w:rPr>
        <w:t>Conte, M. H., Thompson, A. and</w:t>
      </w:r>
      <w:r w:rsidR="008D4B97" w:rsidRPr="003025A2">
        <w:rPr>
          <w:rFonts w:ascii="Times" w:hAnsi="Times"/>
        </w:rPr>
        <w:t xml:space="preserve"> </w:t>
      </w:r>
      <w:proofErr w:type="spellStart"/>
      <w:r w:rsidR="008D4B97" w:rsidRPr="003025A2">
        <w:rPr>
          <w:rFonts w:ascii="Times" w:hAnsi="Times"/>
        </w:rPr>
        <w:t>Eglinton</w:t>
      </w:r>
      <w:proofErr w:type="spellEnd"/>
      <w:r w:rsidR="008D4B97" w:rsidRPr="003025A2">
        <w:rPr>
          <w:rFonts w:ascii="Times" w:hAnsi="Times"/>
        </w:rPr>
        <w:t xml:space="preserve">, G. Primary production of lipid biomarker compounds by </w:t>
      </w:r>
      <w:proofErr w:type="spellStart"/>
      <w:r w:rsidR="008D4B97" w:rsidRPr="003025A2">
        <w:rPr>
          <w:rFonts w:ascii="Times" w:hAnsi="Times"/>
        </w:rPr>
        <w:t>Emiliania</w:t>
      </w:r>
      <w:proofErr w:type="spellEnd"/>
      <w:r w:rsidR="008D4B97" w:rsidRPr="003025A2">
        <w:rPr>
          <w:rFonts w:ascii="Times" w:hAnsi="Times"/>
        </w:rPr>
        <w:t xml:space="preserve"> </w:t>
      </w:r>
      <w:proofErr w:type="spellStart"/>
      <w:r w:rsidR="008D4B97" w:rsidRPr="003025A2">
        <w:rPr>
          <w:rFonts w:ascii="Times" w:hAnsi="Times"/>
        </w:rPr>
        <w:t>huxleyi</w:t>
      </w:r>
      <w:proofErr w:type="spellEnd"/>
      <w:r w:rsidR="008D4B97" w:rsidRPr="003025A2">
        <w:rPr>
          <w:rFonts w:ascii="Times" w:hAnsi="Times"/>
        </w:rPr>
        <w:t xml:space="preserve">: results from an experimental </w:t>
      </w:r>
      <w:proofErr w:type="spellStart"/>
      <w:r w:rsidR="008D4B97" w:rsidRPr="003025A2">
        <w:rPr>
          <w:rFonts w:ascii="Times" w:hAnsi="Times"/>
        </w:rPr>
        <w:t>mesocosm</w:t>
      </w:r>
      <w:proofErr w:type="spellEnd"/>
      <w:r w:rsidR="008D4B97" w:rsidRPr="003025A2">
        <w:rPr>
          <w:rFonts w:ascii="Times" w:hAnsi="Times"/>
        </w:rPr>
        <w:t xml:space="preserve"> study in fjords of southern Norway. </w:t>
      </w:r>
      <w:proofErr w:type="spellStart"/>
      <w:proofErr w:type="gramStart"/>
      <w:r w:rsidR="008D4B97" w:rsidRPr="003025A2">
        <w:rPr>
          <w:rFonts w:ascii="Times" w:hAnsi="Times"/>
          <w:i/>
          <w:iCs/>
        </w:rPr>
        <w:t>Sarsia</w:t>
      </w:r>
      <w:proofErr w:type="spellEnd"/>
      <w:r w:rsidR="008D4B97" w:rsidRPr="003025A2">
        <w:rPr>
          <w:rFonts w:ascii="Times" w:hAnsi="Times"/>
        </w:rPr>
        <w:t xml:space="preserve"> </w:t>
      </w:r>
      <w:r w:rsidR="008D4B97" w:rsidRPr="003025A2">
        <w:rPr>
          <w:rFonts w:ascii="Times" w:hAnsi="Times"/>
          <w:b/>
          <w:bCs/>
        </w:rPr>
        <w:t>79</w:t>
      </w:r>
      <w:r w:rsidR="008D4B97" w:rsidRPr="003025A2">
        <w:rPr>
          <w:rFonts w:ascii="Times" w:hAnsi="Times"/>
        </w:rPr>
        <w:t>, 319-332 (1994).</w:t>
      </w:r>
      <w:proofErr w:type="gramEnd"/>
    </w:p>
    <w:p w14:paraId="6AB38CD3" w14:textId="77777777" w:rsidR="00F52599" w:rsidRDefault="00F52599" w:rsidP="00F30000">
      <w:pPr>
        <w:spacing w:line="480" w:lineRule="auto"/>
        <w:ind w:left="567" w:hanging="567"/>
        <w:jc w:val="both"/>
        <w:rPr>
          <w:rFonts w:ascii="Times" w:hAnsi="Times"/>
        </w:rPr>
      </w:pPr>
      <w:proofErr w:type="gramStart"/>
      <w:r w:rsidRPr="00F52599">
        <w:rPr>
          <w:rFonts w:ascii="Times" w:hAnsi="Times"/>
        </w:rPr>
        <w:t>Cook C.P. et al. Sea surface temperature control on the distribution of far-traveled Southern Ocean ice-rafted detritus during the Pliocene.</w:t>
      </w:r>
      <w:proofErr w:type="gramEnd"/>
      <w:r w:rsidRPr="00F52599">
        <w:rPr>
          <w:rFonts w:ascii="Times" w:hAnsi="Times"/>
        </w:rPr>
        <w:t xml:space="preserve"> </w:t>
      </w:r>
      <w:proofErr w:type="spellStart"/>
      <w:r w:rsidRPr="00116C6E">
        <w:rPr>
          <w:rFonts w:ascii="Times" w:hAnsi="Times"/>
          <w:i/>
        </w:rPr>
        <w:t>Paleoceanography</w:t>
      </w:r>
      <w:proofErr w:type="spellEnd"/>
      <w:r w:rsidRPr="00F52599">
        <w:rPr>
          <w:rFonts w:ascii="Times" w:hAnsi="Times"/>
        </w:rPr>
        <w:t xml:space="preserve"> </w:t>
      </w:r>
      <w:r w:rsidRPr="00116C6E">
        <w:rPr>
          <w:rFonts w:ascii="Times" w:hAnsi="Times"/>
          <w:b/>
        </w:rPr>
        <w:t>29</w:t>
      </w:r>
      <w:r w:rsidRPr="00F52599">
        <w:rPr>
          <w:rFonts w:ascii="Times" w:hAnsi="Times"/>
        </w:rPr>
        <w:t xml:space="preserve">, 533-548. </w:t>
      </w:r>
      <w:proofErr w:type="spellStart"/>
      <w:proofErr w:type="gramStart"/>
      <w:r w:rsidRPr="00F52599">
        <w:rPr>
          <w:rFonts w:ascii="Times" w:hAnsi="Times"/>
        </w:rPr>
        <w:t>doi</w:t>
      </w:r>
      <w:proofErr w:type="spellEnd"/>
      <w:proofErr w:type="gramEnd"/>
      <w:r w:rsidRPr="00F52599">
        <w:rPr>
          <w:rFonts w:ascii="Times" w:hAnsi="Times"/>
        </w:rPr>
        <w:t>: 10.1002/</w:t>
      </w:r>
      <w:proofErr w:type="spellStart"/>
      <w:r w:rsidRPr="00F52599">
        <w:rPr>
          <w:rFonts w:ascii="Times" w:hAnsi="Times"/>
        </w:rPr>
        <w:t>2014PA002625</w:t>
      </w:r>
      <w:proofErr w:type="spellEnd"/>
      <w:r w:rsidRPr="00F52599">
        <w:rPr>
          <w:rFonts w:ascii="Times" w:hAnsi="Times"/>
        </w:rPr>
        <w:t xml:space="preserve"> (2014).</w:t>
      </w:r>
    </w:p>
    <w:p w14:paraId="052E7277" w14:textId="77777777" w:rsidR="00343D91" w:rsidRPr="003025A2" w:rsidRDefault="009A32D2" w:rsidP="00F30000">
      <w:pPr>
        <w:spacing w:line="480" w:lineRule="auto"/>
        <w:ind w:left="567" w:hanging="567"/>
        <w:jc w:val="both"/>
        <w:rPr>
          <w:rFonts w:ascii="Times" w:hAnsi="Times"/>
        </w:rPr>
      </w:pPr>
      <w:r w:rsidRPr="003025A2">
        <w:rPr>
          <w:rFonts w:ascii="Times" w:hAnsi="Times"/>
        </w:rPr>
        <w:t xml:space="preserve">Cronin, T. M. et al. </w:t>
      </w:r>
      <w:proofErr w:type="spellStart"/>
      <w:r w:rsidRPr="003025A2">
        <w:rPr>
          <w:rFonts w:ascii="Times" w:hAnsi="Times"/>
        </w:rPr>
        <w:t>Microfaunal</w:t>
      </w:r>
      <w:proofErr w:type="spellEnd"/>
      <w:r w:rsidRPr="003025A2">
        <w:rPr>
          <w:rFonts w:ascii="Times" w:hAnsi="Times"/>
        </w:rPr>
        <w:t xml:space="preserve"> Evidence for Elevated Pliocene Temperatures in the Arctic Ocean. </w:t>
      </w:r>
      <w:proofErr w:type="spellStart"/>
      <w:r w:rsidRPr="00603543">
        <w:rPr>
          <w:rFonts w:ascii="Times" w:hAnsi="Times"/>
          <w:i/>
        </w:rPr>
        <w:t>Paleoceanography</w:t>
      </w:r>
      <w:proofErr w:type="spellEnd"/>
      <w:r w:rsidRPr="003025A2">
        <w:rPr>
          <w:rFonts w:ascii="Times" w:hAnsi="Times"/>
        </w:rPr>
        <w:t xml:space="preserve"> </w:t>
      </w:r>
      <w:r w:rsidRPr="00603543">
        <w:rPr>
          <w:rFonts w:ascii="Times" w:hAnsi="Times"/>
          <w:b/>
        </w:rPr>
        <w:t>8</w:t>
      </w:r>
      <w:r w:rsidRPr="003025A2">
        <w:rPr>
          <w:rFonts w:ascii="Times" w:hAnsi="Times"/>
        </w:rPr>
        <w:t xml:space="preserve">, 161-173, </w:t>
      </w:r>
      <w:proofErr w:type="spellStart"/>
      <w:r w:rsidRPr="003025A2">
        <w:rPr>
          <w:rFonts w:ascii="Times" w:hAnsi="Times"/>
        </w:rPr>
        <w:t>doi</w:t>
      </w:r>
      <w:proofErr w:type="gramStart"/>
      <w:r w:rsidRPr="003025A2">
        <w:rPr>
          <w:rFonts w:ascii="Times" w:hAnsi="Times"/>
        </w:rPr>
        <w:t>:10.1029</w:t>
      </w:r>
      <w:proofErr w:type="spellEnd"/>
      <w:proofErr w:type="gramEnd"/>
      <w:r w:rsidRPr="003025A2">
        <w:rPr>
          <w:rFonts w:ascii="Times" w:hAnsi="Times"/>
        </w:rPr>
        <w:t>/</w:t>
      </w:r>
      <w:proofErr w:type="spellStart"/>
      <w:r w:rsidRPr="003025A2">
        <w:rPr>
          <w:rFonts w:ascii="Times" w:hAnsi="Times"/>
        </w:rPr>
        <w:t>93PA00060</w:t>
      </w:r>
      <w:proofErr w:type="spellEnd"/>
      <w:r w:rsidRPr="003025A2">
        <w:rPr>
          <w:rFonts w:ascii="Times" w:hAnsi="Times"/>
        </w:rPr>
        <w:t xml:space="preserve"> (1993).</w:t>
      </w:r>
    </w:p>
    <w:p w14:paraId="61EA03B7" w14:textId="77777777" w:rsidR="00343D91" w:rsidRPr="003025A2" w:rsidRDefault="009A32D2" w:rsidP="00F30000">
      <w:pPr>
        <w:spacing w:line="480" w:lineRule="auto"/>
        <w:ind w:left="567" w:hanging="567"/>
        <w:jc w:val="both"/>
        <w:rPr>
          <w:rFonts w:ascii="Times" w:hAnsi="Times"/>
        </w:rPr>
      </w:pPr>
      <w:r w:rsidRPr="003025A2">
        <w:rPr>
          <w:rFonts w:ascii="Times" w:hAnsi="Times"/>
        </w:rPr>
        <w:t xml:space="preserve">Crowley, T.J.  Modeling Pliocene warmth.  </w:t>
      </w:r>
      <w:r w:rsidRPr="00603543">
        <w:rPr>
          <w:rFonts w:ascii="Times" w:hAnsi="Times"/>
          <w:i/>
        </w:rPr>
        <w:t>Quaternary Science Reviews</w:t>
      </w:r>
      <w:r w:rsidRPr="003025A2">
        <w:rPr>
          <w:rFonts w:ascii="Times" w:hAnsi="Times"/>
        </w:rPr>
        <w:t xml:space="preserve"> </w:t>
      </w:r>
      <w:r w:rsidRPr="00603543">
        <w:rPr>
          <w:rFonts w:ascii="Times" w:hAnsi="Times"/>
          <w:b/>
        </w:rPr>
        <w:t>10</w:t>
      </w:r>
      <w:r w:rsidRPr="003025A2">
        <w:rPr>
          <w:rFonts w:ascii="Times" w:hAnsi="Times"/>
        </w:rPr>
        <w:t>, 272-282. (1991)</w:t>
      </w:r>
    </w:p>
    <w:p w14:paraId="699D5E11" w14:textId="77777777" w:rsidR="0054402B" w:rsidRPr="003025A2" w:rsidRDefault="009A32D2" w:rsidP="00F30000">
      <w:pPr>
        <w:spacing w:line="480" w:lineRule="auto"/>
        <w:ind w:left="567" w:hanging="567"/>
        <w:jc w:val="both"/>
        <w:rPr>
          <w:rFonts w:ascii="Times" w:hAnsi="Times"/>
        </w:rPr>
      </w:pPr>
      <w:r w:rsidRPr="003025A2">
        <w:rPr>
          <w:rFonts w:ascii="Times" w:hAnsi="Times"/>
        </w:rPr>
        <w:t xml:space="preserve">Crowley, T.J.  Pliocene climates: the nature of the problem.  </w:t>
      </w:r>
      <w:r w:rsidRPr="00603543">
        <w:rPr>
          <w:rFonts w:ascii="Times" w:hAnsi="Times"/>
          <w:i/>
        </w:rPr>
        <w:t>Marine Micropaleontology</w:t>
      </w:r>
      <w:r w:rsidRPr="003025A2">
        <w:rPr>
          <w:rFonts w:ascii="Times" w:hAnsi="Times"/>
        </w:rPr>
        <w:t xml:space="preserve"> </w:t>
      </w:r>
      <w:r w:rsidRPr="00603543">
        <w:rPr>
          <w:rFonts w:ascii="Times" w:hAnsi="Times"/>
          <w:b/>
        </w:rPr>
        <w:t>27</w:t>
      </w:r>
      <w:r w:rsidRPr="003025A2">
        <w:rPr>
          <w:rFonts w:ascii="Times" w:hAnsi="Times"/>
        </w:rPr>
        <w:t>, (1/4), 3-12. (1996).</w:t>
      </w:r>
    </w:p>
    <w:p w14:paraId="552EA32B" w14:textId="77777777" w:rsidR="00343D91" w:rsidRPr="003025A2" w:rsidRDefault="0054402B" w:rsidP="0054402B">
      <w:pPr>
        <w:spacing w:line="480" w:lineRule="auto"/>
        <w:ind w:left="567" w:hanging="567"/>
        <w:jc w:val="both"/>
        <w:rPr>
          <w:rFonts w:ascii="Times" w:hAnsi="Times"/>
        </w:rPr>
      </w:pPr>
      <w:proofErr w:type="spellStart"/>
      <w:proofErr w:type="gramStart"/>
      <w:r w:rsidRPr="003025A2">
        <w:rPr>
          <w:rFonts w:ascii="Times" w:hAnsi="Times"/>
        </w:rPr>
        <w:t>deMenocal</w:t>
      </w:r>
      <w:proofErr w:type="spellEnd"/>
      <w:proofErr w:type="gramEnd"/>
      <w:r w:rsidRPr="003025A2">
        <w:rPr>
          <w:rFonts w:ascii="Times" w:hAnsi="Times"/>
        </w:rPr>
        <w:t xml:space="preserve">, P. B. African climate change and faunal evolution during the Pliocene-Pleistocene. </w:t>
      </w:r>
      <w:r w:rsidRPr="003025A2">
        <w:rPr>
          <w:rFonts w:ascii="Times" w:hAnsi="Times"/>
          <w:i/>
          <w:iCs/>
        </w:rPr>
        <w:t>Earth and Planetary Science Letters</w:t>
      </w:r>
      <w:r w:rsidRPr="003025A2">
        <w:rPr>
          <w:rFonts w:ascii="Times" w:hAnsi="Times"/>
        </w:rPr>
        <w:t xml:space="preserve"> </w:t>
      </w:r>
      <w:r w:rsidRPr="003025A2">
        <w:rPr>
          <w:rFonts w:ascii="Times" w:hAnsi="Times"/>
          <w:b/>
          <w:bCs/>
        </w:rPr>
        <w:t>220</w:t>
      </w:r>
      <w:r w:rsidRPr="003025A2">
        <w:rPr>
          <w:rFonts w:ascii="Times" w:hAnsi="Times"/>
        </w:rPr>
        <w:t>, 3-24, doi</w:t>
      </w:r>
      <w:proofErr w:type="gramStart"/>
      <w:r w:rsidRPr="003025A2">
        <w:rPr>
          <w:rFonts w:ascii="Times" w:hAnsi="Times"/>
        </w:rPr>
        <w:t>:10.1016</w:t>
      </w:r>
      <w:proofErr w:type="gramEnd"/>
      <w:r w:rsidRPr="003025A2">
        <w:rPr>
          <w:rFonts w:ascii="Times" w:hAnsi="Times"/>
        </w:rPr>
        <w:t>/S0012-821X(04)00003-2 (2004).</w:t>
      </w:r>
    </w:p>
    <w:p w14:paraId="79367F29" w14:textId="77777777" w:rsidR="001267CA" w:rsidRPr="003025A2" w:rsidRDefault="009A32D2" w:rsidP="00F30000">
      <w:pPr>
        <w:spacing w:line="480" w:lineRule="auto"/>
        <w:ind w:left="567" w:hanging="567"/>
        <w:jc w:val="both"/>
        <w:rPr>
          <w:rFonts w:ascii="Times" w:hAnsi="Times"/>
        </w:rPr>
      </w:pPr>
      <w:r w:rsidRPr="003025A2">
        <w:rPr>
          <w:rFonts w:ascii="Times" w:hAnsi="Times"/>
        </w:rPr>
        <w:lastRenderedPageBreak/>
        <w:t xml:space="preserve">Dolan, A.M., </w:t>
      </w:r>
      <w:r w:rsidR="00BD00EA">
        <w:rPr>
          <w:rFonts w:ascii="Times" w:hAnsi="Times"/>
        </w:rPr>
        <w:t xml:space="preserve">et al. </w:t>
      </w:r>
      <w:r w:rsidRPr="003025A2">
        <w:rPr>
          <w:rFonts w:ascii="Times" w:hAnsi="Times"/>
        </w:rPr>
        <w:t xml:space="preserve"> </w:t>
      </w:r>
      <w:proofErr w:type="gramStart"/>
      <w:r w:rsidRPr="003025A2">
        <w:rPr>
          <w:rFonts w:ascii="Times" w:hAnsi="Times"/>
        </w:rPr>
        <w:t xml:space="preserve">Sensitivity of Pliocene ice sheets to orbital forcing, </w:t>
      </w:r>
      <w:proofErr w:type="spellStart"/>
      <w:r w:rsidRPr="00603543">
        <w:rPr>
          <w:rFonts w:ascii="Times" w:hAnsi="Times"/>
          <w:i/>
        </w:rPr>
        <w:t>Palaeogeography</w:t>
      </w:r>
      <w:proofErr w:type="spellEnd"/>
      <w:r w:rsidRPr="00603543">
        <w:rPr>
          <w:rFonts w:ascii="Times" w:hAnsi="Times"/>
          <w:i/>
        </w:rPr>
        <w:t xml:space="preserve">, </w:t>
      </w:r>
      <w:proofErr w:type="spellStart"/>
      <w:r w:rsidRPr="00603543">
        <w:rPr>
          <w:rFonts w:ascii="Times" w:hAnsi="Times"/>
          <w:i/>
        </w:rPr>
        <w:t>Palaeoclimatology</w:t>
      </w:r>
      <w:proofErr w:type="spellEnd"/>
      <w:r w:rsidRPr="00603543">
        <w:rPr>
          <w:rFonts w:ascii="Times" w:hAnsi="Times"/>
          <w:i/>
        </w:rPr>
        <w:t xml:space="preserve">, </w:t>
      </w:r>
      <w:proofErr w:type="spellStart"/>
      <w:r w:rsidRPr="00603543">
        <w:rPr>
          <w:rFonts w:ascii="Times" w:hAnsi="Times"/>
          <w:i/>
        </w:rPr>
        <w:t>Palaeoecology</w:t>
      </w:r>
      <w:proofErr w:type="spellEnd"/>
      <w:r w:rsidRPr="003025A2">
        <w:rPr>
          <w:rFonts w:ascii="Times" w:hAnsi="Times"/>
        </w:rPr>
        <w:t xml:space="preserve"> </w:t>
      </w:r>
      <w:r w:rsidRPr="00603543">
        <w:rPr>
          <w:rFonts w:ascii="Times" w:hAnsi="Times"/>
          <w:b/>
        </w:rPr>
        <w:t>309</w:t>
      </w:r>
      <w:r w:rsidRPr="003025A2">
        <w:rPr>
          <w:rFonts w:ascii="Times" w:hAnsi="Times"/>
        </w:rPr>
        <w:t>, 98-110.</w:t>
      </w:r>
      <w:proofErr w:type="gramEnd"/>
      <w:r w:rsidRPr="003025A2">
        <w:rPr>
          <w:rFonts w:ascii="Times" w:hAnsi="Times"/>
        </w:rPr>
        <w:t xml:space="preserve"> </w:t>
      </w:r>
      <w:proofErr w:type="spellStart"/>
      <w:proofErr w:type="gramStart"/>
      <w:r w:rsidRPr="003025A2">
        <w:rPr>
          <w:rFonts w:ascii="Times" w:hAnsi="Times"/>
        </w:rPr>
        <w:t>doi</w:t>
      </w:r>
      <w:proofErr w:type="spellEnd"/>
      <w:proofErr w:type="gramEnd"/>
      <w:r w:rsidRPr="003025A2">
        <w:rPr>
          <w:rFonts w:ascii="Times" w:hAnsi="Times"/>
        </w:rPr>
        <w:t>: 10.1016/</w:t>
      </w:r>
      <w:proofErr w:type="spellStart"/>
      <w:r w:rsidRPr="003025A2">
        <w:rPr>
          <w:rFonts w:ascii="Times" w:hAnsi="Times"/>
        </w:rPr>
        <w:t>j.palaeo.2011.03.030</w:t>
      </w:r>
      <w:proofErr w:type="spellEnd"/>
      <w:r w:rsidRPr="003025A2">
        <w:rPr>
          <w:rFonts w:ascii="Times" w:hAnsi="Times"/>
        </w:rPr>
        <w:t>, (2011).</w:t>
      </w:r>
    </w:p>
    <w:p w14:paraId="3AB9403B" w14:textId="77777777" w:rsidR="0012674F" w:rsidRDefault="0012674F" w:rsidP="001267CA">
      <w:pPr>
        <w:spacing w:line="480" w:lineRule="auto"/>
        <w:ind w:left="567" w:hanging="567"/>
        <w:jc w:val="both"/>
        <w:rPr>
          <w:rFonts w:ascii="Times" w:hAnsi="Times"/>
        </w:rPr>
      </w:pPr>
      <w:r w:rsidRPr="0012674F">
        <w:rPr>
          <w:rFonts w:ascii="Times" w:hAnsi="Times"/>
        </w:rPr>
        <w:t xml:space="preserve">Dolan, A.M. et al. Using results from the </w:t>
      </w:r>
      <w:proofErr w:type="spellStart"/>
      <w:r w:rsidRPr="0012674F">
        <w:rPr>
          <w:rFonts w:ascii="Times" w:hAnsi="Times"/>
        </w:rPr>
        <w:t>PlioMIP</w:t>
      </w:r>
      <w:proofErr w:type="spellEnd"/>
      <w:r w:rsidRPr="0012674F">
        <w:rPr>
          <w:rFonts w:ascii="Times" w:hAnsi="Times"/>
        </w:rPr>
        <w:t xml:space="preserve"> ensemble to investigate the Greenland Ice Sheet during the warm Pliocene. </w:t>
      </w:r>
      <w:proofErr w:type="gramStart"/>
      <w:r w:rsidR="00116C6E" w:rsidRPr="00116C6E">
        <w:rPr>
          <w:rFonts w:ascii="Times" w:hAnsi="Times"/>
          <w:i/>
        </w:rPr>
        <w:t>Climate of the Past Discussions</w:t>
      </w:r>
      <w:r w:rsidRPr="0012674F">
        <w:rPr>
          <w:rFonts w:ascii="Times" w:hAnsi="Times"/>
        </w:rPr>
        <w:t xml:space="preserve"> </w:t>
      </w:r>
      <w:r w:rsidRPr="00116C6E">
        <w:rPr>
          <w:rFonts w:ascii="Times" w:hAnsi="Times"/>
          <w:b/>
        </w:rPr>
        <w:t>10</w:t>
      </w:r>
      <w:r w:rsidRPr="0012674F">
        <w:rPr>
          <w:rFonts w:ascii="Times" w:hAnsi="Times"/>
        </w:rPr>
        <w:t>, 3483-3535 (2014).</w:t>
      </w:r>
      <w:proofErr w:type="gramEnd"/>
    </w:p>
    <w:p w14:paraId="6FE1E67B" w14:textId="77777777" w:rsidR="00343D91" w:rsidRPr="003025A2" w:rsidRDefault="00FA0C05" w:rsidP="001267CA">
      <w:pPr>
        <w:spacing w:line="480" w:lineRule="auto"/>
        <w:ind w:left="567" w:hanging="567"/>
        <w:jc w:val="both"/>
        <w:rPr>
          <w:rFonts w:ascii="Times" w:hAnsi="Times"/>
        </w:rPr>
      </w:pPr>
      <w:r>
        <w:rPr>
          <w:rFonts w:ascii="Times" w:hAnsi="Times"/>
        </w:rPr>
        <w:t>Dowsett, H. J. and</w:t>
      </w:r>
      <w:r w:rsidR="001267CA" w:rsidRPr="003025A2">
        <w:rPr>
          <w:rFonts w:ascii="Times" w:hAnsi="Times"/>
        </w:rPr>
        <w:t xml:space="preserve"> Cronin, T. M. High </w:t>
      </w:r>
      <w:proofErr w:type="spellStart"/>
      <w:r w:rsidR="001267CA" w:rsidRPr="003025A2">
        <w:rPr>
          <w:rFonts w:ascii="Times" w:hAnsi="Times"/>
        </w:rPr>
        <w:t>eustatic</w:t>
      </w:r>
      <w:proofErr w:type="spellEnd"/>
      <w:r w:rsidR="001267CA" w:rsidRPr="003025A2">
        <w:rPr>
          <w:rFonts w:ascii="Times" w:hAnsi="Times"/>
        </w:rPr>
        <w:t xml:space="preserve"> sea level during the middle Pliocene: Evidence from the southeastern U.S. Atlantic Coastal Plain. </w:t>
      </w:r>
      <w:r w:rsidR="001267CA" w:rsidRPr="003025A2">
        <w:rPr>
          <w:rFonts w:ascii="Times" w:hAnsi="Times"/>
          <w:i/>
          <w:iCs/>
        </w:rPr>
        <w:t>Geology</w:t>
      </w:r>
      <w:r w:rsidR="001267CA" w:rsidRPr="003025A2">
        <w:rPr>
          <w:rFonts w:ascii="Times" w:hAnsi="Times"/>
        </w:rPr>
        <w:t xml:space="preserve"> </w:t>
      </w:r>
      <w:r w:rsidR="001267CA" w:rsidRPr="003025A2">
        <w:rPr>
          <w:rFonts w:ascii="Times" w:hAnsi="Times"/>
          <w:b/>
          <w:bCs/>
        </w:rPr>
        <w:t>18</w:t>
      </w:r>
      <w:r w:rsidR="001267CA" w:rsidRPr="003025A2">
        <w:rPr>
          <w:rFonts w:ascii="Times" w:hAnsi="Times"/>
        </w:rPr>
        <w:t>, 435-438, doi</w:t>
      </w:r>
      <w:proofErr w:type="gramStart"/>
      <w:r w:rsidR="001267CA" w:rsidRPr="003025A2">
        <w:rPr>
          <w:rFonts w:ascii="Times" w:hAnsi="Times"/>
        </w:rPr>
        <w:t>:10.1130</w:t>
      </w:r>
      <w:proofErr w:type="gramEnd"/>
      <w:r w:rsidR="001267CA" w:rsidRPr="003025A2">
        <w:rPr>
          <w:rFonts w:ascii="Times" w:hAnsi="Times"/>
        </w:rPr>
        <w:t>/0091-7613(1990)018&lt;0435:hesldt&gt;2.3.co;2 (1990).</w:t>
      </w:r>
    </w:p>
    <w:p w14:paraId="4853EEB9" w14:textId="77777777" w:rsidR="00917F04" w:rsidRPr="003025A2" w:rsidRDefault="00FA0C05" w:rsidP="00917F04">
      <w:pPr>
        <w:spacing w:line="480" w:lineRule="auto"/>
        <w:ind w:left="567" w:hanging="567"/>
        <w:jc w:val="both"/>
        <w:rPr>
          <w:rFonts w:ascii="Times" w:hAnsi="Times"/>
        </w:rPr>
      </w:pPr>
      <w:r>
        <w:rPr>
          <w:rFonts w:ascii="Times" w:hAnsi="Times"/>
        </w:rPr>
        <w:t>Dowsett, H. J. and</w:t>
      </w:r>
      <w:r w:rsidR="00917F04" w:rsidRPr="003025A2">
        <w:rPr>
          <w:rFonts w:ascii="Times" w:hAnsi="Times"/>
        </w:rPr>
        <w:t xml:space="preserve"> </w:t>
      </w:r>
      <w:proofErr w:type="spellStart"/>
      <w:r w:rsidR="00917F04" w:rsidRPr="003025A2">
        <w:rPr>
          <w:rFonts w:ascii="Times" w:hAnsi="Times"/>
        </w:rPr>
        <w:t>Poore</w:t>
      </w:r>
      <w:proofErr w:type="spellEnd"/>
      <w:r w:rsidR="00917F04" w:rsidRPr="003025A2">
        <w:rPr>
          <w:rFonts w:ascii="Times" w:hAnsi="Times"/>
        </w:rPr>
        <w:t xml:space="preserve">, R. Z. A new </w:t>
      </w:r>
      <w:proofErr w:type="spellStart"/>
      <w:r w:rsidR="00917F04" w:rsidRPr="003025A2">
        <w:rPr>
          <w:rFonts w:ascii="Times" w:hAnsi="Times"/>
        </w:rPr>
        <w:t>planktic</w:t>
      </w:r>
      <w:proofErr w:type="spellEnd"/>
      <w:r w:rsidR="00917F04" w:rsidRPr="003025A2">
        <w:rPr>
          <w:rFonts w:ascii="Times" w:hAnsi="Times"/>
        </w:rPr>
        <w:t xml:space="preserve"> foraminifer transfer function for estimating </w:t>
      </w:r>
      <w:proofErr w:type="spellStart"/>
      <w:r w:rsidR="00917F04" w:rsidRPr="003025A2">
        <w:rPr>
          <w:rFonts w:ascii="Times" w:hAnsi="Times"/>
        </w:rPr>
        <w:t>pliocene</w:t>
      </w:r>
      <w:proofErr w:type="spellEnd"/>
      <w:r w:rsidR="00917F04" w:rsidRPr="003025A2">
        <w:rPr>
          <w:rFonts w:ascii="Times" w:hAnsi="Times"/>
        </w:rPr>
        <w:t xml:space="preserve">—Holocene </w:t>
      </w:r>
      <w:proofErr w:type="spellStart"/>
      <w:r w:rsidR="00917F04" w:rsidRPr="003025A2">
        <w:rPr>
          <w:rFonts w:ascii="Times" w:hAnsi="Times"/>
        </w:rPr>
        <w:t>paleoceanographic</w:t>
      </w:r>
      <w:proofErr w:type="spellEnd"/>
      <w:r w:rsidR="00917F04" w:rsidRPr="003025A2">
        <w:rPr>
          <w:rFonts w:ascii="Times" w:hAnsi="Times"/>
        </w:rPr>
        <w:t xml:space="preserve"> conditions in the North Atlantic. </w:t>
      </w:r>
      <w:r w:rsidR="00917F04" w:rsidRPr="002F7284">
        <w:rPr>
          <w:rFonts w:ascii="Times" w:hAnsi="Times"/>
          <w:i/>
        </w:rPr>
        <w:t>Marine Micropaleontology</w:t>
      </w:r>
      <w:r w:rsidR="00917F04" w:rsidRPr="003025A2">
        <w:rPr>
          <w:rFonts w:ascii="Times" w:hAnsi="Times"/>
        </w:rPr>
        <w:t xml:space="preserve"> </w:t>
      </w:r>
      <w:r w:rsidR="00917F04" w:rsidRPr="002F7284">
        <w:rPr>
          <w:rFonts w:ascii="Times" w:hAnsi="Times"/>
          <w:b/>
        </w:rPr>
        <w:t>16</w:t>
      </w:r>
      <w:r w:rsidR="00917F04" w:rsidRPr="003025A2">
        <w:rPr>
          <w:rFonts w:ascii="Times" w:hAnsi="Times"/>
        </w:rPr>
        <w:t>, 1-23 (1990</w:t>
      </w:r>
      <w:r w:rsidR="0061338F">
        <w:rPr>
          <w:rFonts w:ascii="Times" w:hAnsi="Times"/>
        </w:rPr>
        <w:t>a</w:t>
      </w:r>
      <w:r w:rsidR="00917F04" w:rsidRPr="003025A2">
        <w:rPr>
          <w:rFonts w:ascii="Times" w:hAnsi="Times"/>
        </w:rPr>
        <w:t>).</w:t>
      </w:r>
    </w:p>
    <w:p w14:paraId="56FA1ABA" w14:textId="77777777" w:rsidR="00917F04" w:rsidRPr="00180B15" w:rsidRDefault="00FA0C05" w:rsidP="00917F04">
      <w:pPr>
        <w:spacing w:line="480" w:lineRule="auto"/>
        <w:ind w:left="567" w:hanging="567"/>
        <w:jc w:val="both"/>
        <w:rPr>
          <w:rFonts w:ascii="Times" w:hAnsi="Times"/>
        </w:rPr>
      </w:pPr>
      <w:r>
        <w:rPr>
          <w:rFonts w:ascii="Times" w:hAnsi="Times"/>
        </w:rPr>
        <w:t>Dowsett, H.J. and</w:t>
      </w:r>
      <w:r w:rsidR="00917F04">
        <w:rPr>
          <w:rFonts w:ascii="Times" w:hAnsi="Times"/>
        </w:rPr>
        <w:t xml:space="preserve"> </w:t>
      </w:r>
      <w:proofErr w:type="spellStart"/>
      <w:r w:rsidR="00917F04">
        <w:rPr>
          <w:rFonts w:ascii="Times" w:hAnsi="Times"/>
        </w:rPr>
        <w:t>Poore</w:t>
      </w:r>
      <w:proofErr w:type="spellEnd"/>
      <w:r w:rsidR="00917F04">
        <w:rPr>
          <w:rFonts w:ascii="Times" w:hAnsi="Times"/>
        </w:rPr>
        <w:t xml:space="preserve">, </w:t>
      </w:r>
      <w:proofErr w:type="spellStart"/>
      <w:r w:rsidR="00917F04">
        <w:rPr>
          <w:rFonts w:ascii="Times" w:hAnsi="Times"/>
        </w:rPr>
        <w:t>R.Z</w:t>
      </w:r>
      <w:proofErr w:type="spellEnd"/>
      <w:r w:rsidR="00917F04" w:rsidRPr="00180B15">
        <w:rPr>
          <w:rFonts w:ascii="Times" w:hAnsi="Times"/>
        </w:rPr>
        <w:t xml:space="preserve">.  </w:t>
      </w:r>
      <w:proofErr w:type="gramStart"/>
      <w:r w:rsidR="00917F04" w:rsidRPr="00180B15">
        <w:rPr>
          <w:rFonts w:ascii="Times" w:hAnsi="Times"/>
        </w:rPr>
        <w:t>Pliocene sea surface temperatures of the North Atlantic Ocean at 3.0 Ma.</w:t>
      </w:r>
      <w:proofErr w:type="gramEnd"/>
      <w:r w:rsidR="00917F04" w:rsidRPr="00180B15">
        <w:rPr>
          <w:rFonts w:ascii="Times" w:hAnsi="Times"/>
        </w:rPr>
        <w:t xml:space="preserve">  </w:t>
      </w:r>
      <w:r w:rsidR="00917F04" w:rsidRPr="00180B15">
        <w:rPr>
          <w:rFonts w:ascii="Times" w:hAnsi="Times"/>
          <w:i/>
        </w:rPr>
        <w:t>Quaternary Science Reviews</w:t>
      </w:r>
      <w:r w:rsidR="00917F04" w:rsidRPr="00180B15">
        <w:rPr>
          <w:rFonts w:ascii="Times" w:hAnsi="Times"/>
        </w:rPr>
        <w:t xml:space="preserve"> </w:t>
      </w:r>
      <w:r w:rsidR="00917F04" w:rsidRPr="00180B15">
        <w:rPr>
          <w:rFonts w:ascii="Times" w:hAnsi="Times"/>
          <w:b/>
        </w:rPr>
        <w:t>10</w:t>
      </w:r>
      <w:r w:rsidR="00917F04" w:rsidRPr="00180B15">
        <w:rPr>
          <w:rFonts w:ascii="Times" w:hAnsi="Times"/>
        </w:rPr>
        <w:t>, 189-204.</w:t>
      </w:r>
      <w:r w:rsidR="00917F04">
        <w:rPr>
          <w:rFonts w:ascii="Times" w:hAnsi="Times"/>
        </w:rPr>
        <w:t xml:space="preserve"> (1990</w:t>
      </w:r>
      <w:r w:rsidR="0061338F">
        <w:rPr>
          <w:rFonts w:ascii="Times" w:hAnsi="Times"/>
        </w:rPr>
        <w:t>b</w:t>
      </w:r>
      <w:r w:rsidR="00917F04">
        <w:rPr>
          <w:rFonts w:ascii="Times" w:hAnsi="Times"/>
        </w:rPr>
        <w:t>).</w:t>
      </w:r>
    </w:p>
    <w:p w14:paraId="53E04482" w14:textId="77777777" w:rsidR="00917F04" w:rsidRPr="003025A2" w:rsidRDefault="00917F04" w:rsidP="00917F04">
      <w:pPr>
        <w:spacing w:line="480" w:lineRule="auto"/>
        <w:ind w:left="567" w:hanging="567"/>
        <w:jc w:val="both"/>
        <w:rPr>
          <w:rFonts w:ascii="Times" w:hAnsi="Times"/>
        </w:rPr>
      </w:pPr>
      <w:r w:rsidRPr="003025A2">
        <w:rPr>
          <w:rFonts w:ascii="Times" w:hAnsi="Times"/>
        </w:rPr>
        <w:t xml:space="preserve">Dowsett, H. </w:t>
      </w:r>
      <w:r>
        <w:rPr>
          <w:rFonts w:ascii="Times" w:hAnsi="Times"/>
        </w:rPr>
        <w:t xml:space="preserve">J. et al. </w:t>
      </w:r>
      <w:proofErr w:type="spellStart"/>
      <w:r>
        <w:rPr>
          <w:rFonts w:ascii="Times" w:hAnsi="Times"/>
        </w:rPr>
        <w:t>Micropaleontological</w:t>
      </w:r>
      <w:proofErr w:type="spellEnd"/>
      <w:r>
        <w:rPr>
          <w:rFonts w:ascii="Times" w:hAnsi="Times"/>
        </w:rPr>
        <w:t xml:space="preserve"> evidence for increased </w:t>
      </w:r>
      <w:proofErr w:type="spellStart"/>
      <w:r>
        <w:rPr>
          <w:rFonts w:ascii="Times" w:hAnsi="Times"/>
        </w:rPr>
        <w:t>meridional</w:t>
      </w:r>
      <w:proofErr w:type="spellEnd"/>
      <w:r>
        <w:rPr>
          <w:rFonts w:ascii="Times" w:hAnsi="Times"/>
        </w:rPr>
        <w:t xml:space="preserve"> heat t</w:t>
      </w:r>
      <w:r w:rsidRPr="003025A2">
        <w:rPr>
          <w:rFonts w:ascii="Times" w:hAnsi="Times"/>
        </w:rPr>
        <w:t>ranspo</w:t>
      </w:r>
      <w:r>
        <w:rPr>
          <w:rFonts w:ascii="Times" w:hAnsi="Times"/>
        </w:rPr>
        <w:t>rt in the North Atlantic Ocean d</w:t>
      </w:r>
      <w:r w:rsidRPr="003025A2">
        <w:rPr>
          <w:rFonts w:ascii="Times" w:hAnsi="Times"/>
        </w:rPr>
        <w:t xml:space="preserve">uring the Pliocene. </w:t>
      </w:r>
      <w:proofErr w:type="gramStart"/>
      <w:r w:rsidRPr="002F7284">
        <w:rPr>
          <w:rFonts w:ascii="Times" w:hAnsi="Times"/>
          <w:i/>
        </w:rPr>
        <w:t>Science</w:t>
      </w:r>
      <w:r w:rsidRPr="003025A2">
        <w:rPr>
          <w:rFonts w:ascii="Times" w:hAnsi="Times"/>
        </w:rPr>
        <w:t xml:space="preserve"> </w:t>
      </w:r>
      <w:r w:rsidRPr="002F7284">
        <w:rPr>
          <w:rFonts w:ascii="Times" w:hAnsi="Times"/>
          <w:b/>
        </w:rPr>
        <w:t>258</w:t>
      </w:r>
      <w:r w:rsidRPr="003025A2">
        <w:rPr>
          <w:rFonts w:ascii="Times" w:hAnsi="Times"/>
        </w:rPr>
        <w:t>, 1133-1135, doi:10.1126/science.258.5085.1133 (1992).</w:t>
      </w:r>
      <w:proofErr w:type="gramEnd"/>
    </w:p>
    <w:p w14:paraId="5DB1217E" w14:textId="77777777" w:rsidR="004569A8" w:rsidRPr="003025A2" w:rsidRDefault="009A32D2" w:rsidP="00F30000">
      <w:pPr>
        <w:spacing w:line="480" w:lineRule="auto"/>
        <w:ind w:left="567" w:hanging="567"/>
        <w:jc w:val="both"/>
        <w:rPr>
          <w:rFonts w:ascii="Times" w:hAnsi="Times"/>
        </w:rPr>
      </w:pPr>
      <w:r w:rsidRPr="003025A2">
        <w:rPr>
          <w:rFonts w:ascii="Times" w:hAnsi="Times"/>
        </w:rPr>
        <w:t xml:space="preserve">Dowsett, H. </w:t>
      </w:r>
      <w:r w:rsidR="0061338F">
        <w:rPr>
          <w:rFonts w:ascii="Times" w:hAnsi="Times"/>
        </w:rPr>
        <w:t xml:space="preserve">J. </w:t>
      </w:r>
      <w:r w:rsidRPr="003025A2">
        <w:rPr>
          <w:rFonts w:ascii="Times" w:hAnsi="Times"/>
        </w:rPr>
        <w:t xml:space="preserve">et al. Joint investigations of the Middle Pliocene climate I: PRISM </w:t>
      </w:r>
      <w:proofErr w:type="spellStart"/>
      <w:r w:rsidRPr="003025A2">
        <w:rPr>
          <w:rFonts w:ascii="Times" w:hAnsi="Times"/>
        </w:rPr>
        <w:t>paleoenvironmental</w:t>
      </w:r>
      <w:proofErr w:type="spellEnd"/>
      <w:r w:rsidRPr="003025A2">
        <w:rPr>
          <w:rFonts w:ascii="Times" w:hAnsi="Times"/>
        </w:rPr>
        <w:t xml:space="preserve"> reconstructions. </w:t>
      </w:r>
      <w:r w:rsidRPr="002F7284">
        <w:rPr>
          <w:rFonts w:ascii="Times" w:hAnsi="Times"/>
          <w:i/>
        </w:rPr>
        <w:t>Global and Planetary Change</w:t>
      </w:r>
      <w:r w:rsidRPr="003025A2">
        <w:rPr>
          <w:rFonts w:ascii="Times" w:hAnsi="Times"/>
        </w:rPr>
        <w:t xml:space="preserve"> </w:t>
      </w:r>
      <w:r w:rsidRPr="002F7284">
        <w:rPr>
          <w:rFonts w:ascii="Times" w:hAnsi="Times"/>
          <w:b/>
        </w:rPr>
        <w:t>9</w:t>
      </w:r>
      <w:r w:rsidRPr="003025A2">
        <w:rPr>
          <w:rFonts w:ascii="Times" w:hAnsi="Times"/>
        </w:rPr>
        <w:t>, 169-195, doi</w:t>
      </w:r>
      <w:proofErr w:type="gramStart"/>
      <w:r w:rsidRPr="003025A2">
        <w:rPr>
          <w:rFonts w:ascii="Times" w:hAnsi="Times"/>
        </w:rPr>
        <w:t>:10.1016</w:t>
      </w:r>
      <w:proofErr w:type="gramEnd"/>
      <w:r w:rsidRPr="003025A2">
        <w:rPr>
          <w:rFonts w:ascii="Times" w:hAnsi="Times"/>
        </w:rPr>
        <w:t>/0921-8181(94)90015-9 (1994).</w:t>
      </w:r>
    </w:p>
    <w:p w14:paraId="6F5EB8AF" w14:textId="77777777" w:rsidR="00917F04" w:rsidRDefault="00FA0C05" w:rsidP="00917F04">
      <w:pPr>
        <w:spacing w:line="480" w:lineRule="auto"/>
        <w:ind w:left="567" w:hanging="567"/>
        <w:jc w:val="both"/>
        <w:rPr>
          <w:rFonts w:ascii="Times" w:hAnsi="Times"/>
        </w:rPr>
      </w:pPr>
      <w:r>
        <w:rPr>
          <w:rFonts w:ascii="Times" w:hAnsi="Times"/>
        </w:rPr>
        <w:t>Dowsett, H., Barron, J. and</w:t>
      </w:r>
      <w:r w:rsidR="00917F04" w:rsidRPr="003025A2">
        <w:rPr>
          <w:rFonts w:ascii="Times" w:hAnsi="Times"/>
        </w:rPr>
        <w:t xml:space="preserve"> </w:t>
      </w:r>
      <w:proofErr w:type="spellStart"/>
      <w:r w:rsidR="00917F04" w:rsidRPr="003025A2">
        <w:rPr>
          <w:rFonts w:ascii="Times" w:hAnsi="Times"/>
        </w:rPr>
        <w:t>Poore</w:t>
      </w:r>
      <w:proofErr w:type="spellEnd"/>
      <w:r w:rsidR="00917F04" w:rsidRPr="003025A2">
        <w:rPr>
          <w:rFonts w:ascii="Times" w:hAnsi="Times"/>
        </w:rPr>
        <w:t xml:space="preserve">, R. Middle Pliocene sea surface temperatures: a global reconstruction. </w:t>
      </w:r>
      <w:proofErr w:type="gramStart"/>
      <w:r w:rsidR="00917F04" w:rsidRPr="00D43294">
        <w:rPr>
          <w:rFonts w:ascii="Times" w:hAnsi="Times"/>
          <w:i/>
        </w:rPr>
        <w:t>Marine Micropaleontology</w:t>
      </w:r>
      <w:r w:rsidR="00917F04" w:rsidRPr="003025A2">
        <w:rPr>
          <w:rFonts w:ascii="Times" w:hAnsi="Times"/>
        </w:rPr>
        <w:t xml:space="preserve"> </w:t>
      </w:r>
      <w:r w:rsidR="00917F04" w:rsidRPr="00D43294">
        <w:rPr>
          <w:rFonts w:ascii="Times" w:hAnsi="Times"/>
          <w:b/>
        </w:rPr>
        <w:t>27</w:t>
      </w:r>
      <w:r w:rsidR="00917F04" w:rsidRPr="003025A2">
        <w:rPr>
          <w:rFonts w:ascii="Times" w:hAnsi="Times"/>
        </w:rPr>
        <w:t>, 13-25 (1996).</w:t>
      </w:r>
      <w:proofErr w:type="gramEnd"/>
    </w:p>
    <w:p w14:paraId="1FE01094" w14:textId="77777777" w:rsidR="00343D91" w:rsidRPr="003025A2" w:rsidRDefault="004569A8" w:rsidP="00F30000">
      <w:pPr>
        <w:spacing w:line="480" w:lineRule="auto"/>
        <w:ind w:left="567" w:hanging="567"/>
        <w:jc w:val="both"/>
        <w:rPr>
          <w:rFonts w:ascii="Times" w:hAnsi="Times"/>
        </w:rPr>
      </w:pPr>
      <w:r w:rsidRPr="003025A2">
        <w:rPr>
          <w:rFonts w:ascii="Times" w:hAnsi="Times"/>
        </w:rPr>
        <w:lastRenderedPageBreak/>
        <w:t>Dowsett, H. J.</w:t>
      </w:r>
      <w:r w:rsidRPr="003025A2">
        <w:rPr>
          <w:rFonts w:ascii="Times" w:hAnsi="Times"/>
          <w:i/>
          <w:iCs/>
        </w:rPr>
        <w:t xml:space="preserve"> et al.</w:t>
      </w:r>
      <w:r w:rsidRPr="003025A2">
        <w:rPr>
          <w:rFonts w:ascii="Times" w:hAnsi="Times"/>
        </w:rPr>
        <w:t xml:space="preserve"> Middle Pliocene </w:t>
      </w:r>
      <w:proofErr w:type="spellStart"/>
      <w:r w:rsidRPr="003025A2">
        <w:rPr>
          <w:rFonts w:ascii="Times" w:hAnsi="Times"/>
        </w:rPr>
        <w:t>Paleoenvironmental</w:t>
      </w:r>
      <w:proofErr w:type="spellEnd"/>
      <w:r w:rsidRPr="003025A2">
        <w:rPr>
          <w:rFonts w:ascii="Times" w:hAnsi="Times"/>
        </w:rPr>
        <w:t xml:space="preserve"> Reconstruction: PRISM 2. </w:t>
      </w:r>
      <w:r w:rsidRPr="003025A2">
        <w:rPr>
          <w:rFonts w:ascii="Times" w:hAnsi="Times"/>
          <w:i/>
          <w:iCs/>
        </w:rPr>
        <w:t>U.S. Geological Survey, Open File Report</w:t>
      </w:r>
      <w:r w:rsidRPr="003025A2">
        <w:rPr>
          <w:rFonts w:ascii="Times" w:hAnsi="Times"/>
        </w:rPr>
        <w:t xml:space="preserve"> </w:t>
      </w:r>
      <w:r w:rsidRPr="003025A2">
        <w:rPr>
          <w:rFonts w:ascii="Times" w:hAnsi="Times"/>
          <w:b/>
          <w:bCs/>
        </w:rPr>
        <w:t>99-535</w:t>
      </w:r>
      <w:r w:rsidRPr="003025A2">
        <w:rPr>
          <w:rFonts w:ascii="Times" w:hAnsi="Times"/>
        </w:rPr>
        <w:t xml:space="preserve"> (1999).</w:t>
      </w:r>
    </w:p>
    <w:p w14:paraId="71E8D31B" w14:textId="77777777" w:rsidR="00917F04" w:rsidRPr="003025A2" w:rsidRDefault="00917F04" w:rsidP="00917F04">
      <w:pPr>
        <w:spacing w:line="480" w:lineRule="auto"/>
        <w:ind w:left="567" w:hanging="567"/>
        <w:jc w:val="both"/>
        <w:rPr>
          <w:rFonts w:ascii="Times" w:hAnsi="Times"/>
        </w:rPr>
      </w:pPr>
      <w:r w:rsidRPr="003025A2">
        <w:rPr>
          <w:rFonts w:ascii="Times" w:hAnsi="Times"/>
        </w:rPr>
        <w:t xml:space="preserve">Dowsett, H. J. in Deep-time perspectives on climate change: marrying the signal from computer </w:t>
      </w:r>
      <w:r>
        <w:rPr>
          <w:rFonts w:ascii="Times" w:hAnsi="Times"/>
        </w:rPr>
        <w:t xml:space="preserve">models and biological proxies </w:t>
      </w:r>
      <w:r w:rsidRPr="003025A2">
        <w:rPr>
          <w:rFonts w:ascii="Times" w:hAnsi="Times"/>
        </w:rPr>
        <w:t>(eds</w:t>
      </w:r>
      <w:r w:rsidR="00116C6E">
        <w:rPr>
          <w:rFonts w:ascii="Times" w:hAnsi="Times"/>
        </w:rPr>
        <w:t>.</w:t>
      </w:r>
      <w:r w:rsidRPr="003025A2">
        <w:rPr>
          <w:rFonts w:ascii="Times" w:hAnsi="Times"/>
        </w:rPr>
        <w:t xml:space="preserve"> M.  Williams, A. M. Haywood, J.  </w:t>
      </w:r>
      <w:r w:rsidR="00FA0C05">
        <w:rPr>
          <w:rFonts w:ascii="Times" w:hAnsi="Times"/>
        </w:rPr>
        <w:t>Gregory, and</w:t>
      </w:r>
      <w:r>
        <w:rPr>
          <w:rFonts w:ascii="Times" w:hAnsi="Times"/>
        </w:rPr>
        <w:t xml:space="preserve"> D. N.  </w:t>
      </w:r>
      <w:proofErr w:type="gramStart"/>
      <w:r>
        <w:rPr>
          <w:rFonts w:ascii="Times" w:hAnsi="Times"/>
        </w:rPr>
        <w:t xml:space="preserve">Schmidt) </w:t>
      </w:r>
      <w:r w:rsidRPr="003025A2">
        <w:rPr>
          <w:rFonts w:ascii="Times" w:hAnsi="Times"/>
        </w:rPr>
        <w:t>459-480 (</w:t>
      </w:r>
      <w:proofErr w:type="spellStart"/>
      <w:r w:rsidRPr="003025A2">
        <w:rPr>
          <w:rFonts w:ascii="Times" w:hAnsi="Times"/>
        </w:rPr>
        <w:t>Micropalaeontological</w:t>
      </w:r>
      <w:proofErr w:type="spellEnd"/>
      <w:r w:rsidRPr="003025A2">
        <w:rPr>
          <w:rFonts w:ascii="Times" w:hAnsi="Times"/>
        </w:rPr>
        <w:t xml:space="preserve"> Society (Special Publication</w:t>
      </w:r>
      <w:r w:rsidR="00116C6E">
        <w:rPr>
          <w:rFonts w:ascii="Times" w:hAnsi="Times"/>
        </w:rPr>
        <w:t>)</w:t>
      </w:r>
      <w:r w:rsidRPr="003025A2">
        <w:rPr>
          <w:rFonts w:ascii="Times" w:hAnsi="Times"/>
        </w:rPr>
        <w:t>)</w:t>
      </w:r>
      <w:r w:rsidR="00116C6E">
        <w:rPr>
          <w:rFonts w:ascii="Times" w:hAnsi="Times"/>
        </w:rPr>
        <w:t>, Geological Society of London (</w:t>
      </w:r>
      <w:r w:rsidRPr="003025A2">
        <w:rPr>
          <w:rFonts w:ascii="Times" w:hAnsi="Times"/>
        </w:rPr>
        <w:t>2007</w:t>
      </w:r>
      <w:r w:rsidR="009C1B67">
        <w:rPr>
          <w:rFonts w:ascii="Times" w:hAnsi="Times"/>
        </w:rPr>
        <w:t>a</w:t>
      </w:r>
      <w:r w:rsidRPr="003025A2">
        <w:rPr>
          <w:rFonts w:ascii="Times" w:hAnsi="Times"/>
        </w:rPr>
        <w:t>).</w:t>
      </w:r>
      <w:proofErr w:type="gramEnd"/>
    </w:p>
    <w:p w14:paraId="0BF7AEBE" w14:textId="77777777" w:rsidR="00917F04" w:rsidRPr="003025A2" w:rsidRDefault="00917F04" w:rsidP="00917F04">
      <w:pPr>
        <w:spacing w:line="480" w:lineRule="auto"/>
        <w:ind w:left="567" w:hanging="567"/>
        <w:jc w:val="both"/>
        <w:rPr>
          <w:rFonts w:ascii="Times" w:hAnsi="Times"/>
        </w:rPr>
      </w:pPr>
      <w:r w:rsidRPr="003025A2">
        <w:rPr>
          <w:rFonts w:ascii="Times" w:hAnsi="Times"/>
        </w:rPr>
        <w:t>Dowsett, H. J. Faunal re-evaluation of Mid-Pliocene conditions in the western equatorial Pacific</w:t>
      </w:r>
      <w:r w:rsidR="00116C6E">
        <w:rPr>
          <w:rFonts w:ascii="Times" w:hAnsi="Times"/>
        </w:rPr>
        <w:t>.</w:t>
      </w:r>
      <w:r w:rsidRPr="003025A2">
        <w:rPr>
          <w:rFonts w:ascii="Times" w:hAnsi="Times"/>
        </w:rPr>
        <w:t xml:space="preserve"> </w:t>
      </w:r>
      <w:proofErr w:type="gramStart"/>
      <w:r w:rsidRPr="003025A2">
        <w:rPr>
          <w:rFonts w:ascii="Times" w:hAnsi="Times"/>
          <w:i/>
          <w:iCs/>
        </w:rPr>
        <w:t>Micropaleontology</w:t>
      </w:r>
      <w:r w:rsidRPr="003025A2">
        <w:rPr>
          <w:rFonts w:ascii="Times" w:hAnsi="Times"/>
        </w:rPr>
        <w:t xml:space="preserve"> </w:t>
      </w:r>
      <w:r w:rsidRPr="003025A2">
        <w:rPr>
          <w:rFonts w:ascii="Times" w:hAnsi="Times"/>
          <w:b/>
          <w:bCs/>
        </w:rPr>
        <w:t>53</w:t>
      </w:r>
      <w:r w:rsidRPr="003025A2">
        <w:rPr>
          <w:rFonts w:ascii="Times" w:hAnsi="Times"/>
        </w:rPr>
        <w:t>, 447-456, doi:10.2113/gsmicropal.53.6.447 (2007</w:t>
      </w:r>
      <w:r w:rsidR="009C1B67">
        <w:rPr>
          <w:rFonts w:ascii="Times" w:hAnsi="Times"/>
        </w:rPr>
        <w:t>b</w:t>
      </w:r>
      <w:r w:rsidRPr="003025A2">
        <w:rPr>
          <w:rFonts w:ascii="Times" w:hAnsi="Times"/>
        </w:rPr>
        <w:t>).</w:t>
      </w:r>
      <w:proofErr w:type="gramEnd"/>
    </w:p>
    <w:p w14:paraId="37F77349" w14:textId="77777777" w:rsidR="00917F04" w:rsidRPr="003025A2" w:rsidRDefault="00917F04" w:rsidP="00917F04">
      <w:pPr>
        <w:spacing w:line="480" w:lineRule="auto"/>
        <w:ind w:left="567" w:hanging="567"/>
        <w:jc w:val="both"/>
        <w:rPr>
          <w:rFonts w:ascii="Times" w:hAnsi="Times"/>
        </w:rPr>
      </w:pPr>
      <w:r w:rsidRPr="003025A2">
        <w:rPr>
          <w:rFonts w:ascii="Times" w:hAnsi="Times"/>
        </w:rPr>
        <w:t>Dowsett, H. J.</w:t>
      </w:r>
      <w:r w:rsidR="00FA0C05">
        <w:rPr>
          <w:rFonts w:ascii="Times" w:hAnsi="Times"/>
        </w:rPr>
        <w:t>, Robinson, M. M. and</w:t>
      </w:r>
      <w:r w:rsidRPr="003025A2">
        <w:rPr>
          <w:rFonts w:ascii="Times" w:hAnsi="Times"/>
        </w:rPr>
        <w:t xml:space="preserve"> Foley, K. M. Pliocene three-dimensional global ocean temperature reconstruction. </w:t>
      </w:r>
      <w:r w:rsidRPr="00D43294">
        <w:rPr>
          <w:rFonts w:ascii="Times" w:hAnsi="Times"/>
          <w:i/>
        </w:rPr>
        <w:t>Climate of the Past</w:t>
      </w:r>
      <w:r w:rsidRPr="003025A2">
        <w:rPr>
          <w:rFonts w:ascii="Times" w:hAnsi="Times"/>
        </w:rPr>
        <w:t xml:space="preserve"> </w:t>
      </w:r>
      <w:r w:rsidRPr="00D43294">
        <w:rPr>
          <w:rFonts w:ascii="Times" w:hAnsi="Times"/>
          <w:b/>
        </w:rPr>
        <w:t>5</w:t>
      </w:r>
      <w:r w:rsidRPr="003025A2">
        <w:rPr>
          <w:rFonts w:ascii="Times" w:hAnsi="Times"/>
        </w:rPr>
        <w:t>, 769-783, doi</w:t>
      </w:r>
      <w:proofErr w:type="gramStart"/>
      <w:r w:rsidRPr="003025A2">
        <w:rPr>
          <w:rFonts w:ascii="Times" w:hAnsi="Times"/>
        </w:rPr>
        <w:t>:10.5194</w:t>
      </w:r>
      <w:proofErr w:type="gramEnd"/>
      <w:r w:rsidRPr="003025A2">
        <w:rPr>
          <w:rFonts w:ascii="Times" w:hAnsi="Times"/>
        </w:rPr>
        <w:t>/cp-5-769-2009 (2009).</w:t>
      </w:r>
    </w:p>
    <w:p w14:paraId="2B0E7D34" w14:textId="77777777" w:rsidR="00917F04" w:rsidRPr="003025A2" w:rsidRDefault="00FA0C05" w:rsidP="00917F04">
      <w:pPr>
        <w:spacing w:line="480" w:lineRule="auto"/>
        <w:ind w:left="567" w:hanging="567"/>
        <w:jc w:val="both"/>
        <w:rPr>
          <w:rFonts w:ascii="Times" w:hAnsi="Times"/>
        </w:rPr>
      </w:pPr>
      <w:r>
        <w:rPr>
          <w:rFonts w:ascii="Times" w:hAnsi="Times"/>
        </w:rPr>
        <w:t>Dowsett, H. J. and</w:t>
      </w:r>
      <w:r w:rsidR="00917F04" w:rsidRPr="003025A2">
        <w:rPr>
          <w:rFonts w:ascii="Times" w:hAnsi="Times"/>
        </w:rPr>
        <w:t xml:space="preserve"> Robinson, M. M. Mid-Pliocene equatorial Pacific sea surface temperature reconstruction: a multi-proxy perspective. </w:t>
      </w:r>
      <w:proofErr w:type="gramStart"/>
      <w:r w:rsidR="00917F04" w:rsidRPr="002F7284">
        <w:rPr>
          <w:rFonts w:ascii="Times" w:hAnsi="Times"/>
          <w:i/>
        </w:rPr>
        <w:t>Philosophical Transactions of the Royal Society, A</w:t>
      </w:r>
      <w:r w:rsidR="00917F04" w:rsidRPr="003025A2">
        <w:rPr>
          <w:rFonts w:ascii="Times" w:hAnsi="Times"/>
        </w:rPr>
        <w:t xml:space="preserve"> </w:t>
      </w:r>
      <w:r w:rsidR="00917F04" w:rsidRPr="002F7284">
        <w:rPr>
          <w:rFonts w:ascii="Times" w:hAnsi="Times"/>
          <w:b/>
        </w:rPr>
        <w:t>367</w:t>
      </w:r>
      <w:r w:rsidR="00917F04" w:rsidRPr="003025A2">
        <w:rPr>
          <w:rFonts w:ascii="Times" w:hAnsi="Times"/>
        </w:rPr>
        <w:t>, 109-125, doi:10.1098/rsta.2008.0206 (2009).</w:t>
      </w:r>
      <w:proofErr w:type="gramEnd"/>
    </w:p>
    <w:p w14:paraId="65E60AE1" w14:textId="77777777" w:rsidR="00F64F0D" w:rsidRPr="003025A2" w:rsidRDefault="009A32D2" w:rsidP="00F30000">
      <w:pPr>
        <w:spacing w:line="480" w:lineRule="auto"/>
        <w:ind w:left="567" w:hanging="567"/>
        <w:jc w:val="both"/>
        <w:rPr>
          <w:rFonts w:ascii="Times" w:hAnsi="Times"/>
        </w:rPr>
      </w:pPr>
      <w:r w:rsidRPr="003025A2">
        <w:rPr>
          <w:rFonts w:ascii="Times" w:hAnsi="Times"/>
        </w:rPr>
        <w:t xml:space="preserve">Dowsett, H. et al. </w:t>
      </w:r>
      <w:proofErr w:type="gramStart"/>
      <w:r w:rsidRPr="003025A2">
        <w:rPr>
          <w:rFonts w:ascii="Times" w:hAnsi="Times"/>
        </w:rPr>
        <w:t xml:space="preserve">The </w:t>
      </w:r>
      <w:proofErr w:type="spellStart"/>
      <w:r w:rsidRPr="003025A2">
        <w:rPr>
          <w:rFonts w:ascii="Times" w:hAnsi="Times"/>
        </w:rPr>
        <w:t>PRISM3D</w:t>
      </w:r>
      <w:proofErr w:type="spellEnd"/>
      <w:r w:rsidRPr="003025A2">
        <w:rPr>
          <w:rFonts w:ascii="Times" w:hAnsi="Times"/>
        </w:rPr>
        <w:t xml:space="preserve"> </w:t>
      </w:r>
      <w:proofErr w:type="spellStart"/>
      <w:r w:rsidRPr="003025A2">
        <w:rPr>
          <w:rFonts w:ascii="Times" w:hAnsi="Times"/>
        </w:rPr>
        <w:t>paleoenvironmental</w:t>
      </w:r>
      <w:proofErr w:type="spellEnd"/>
      <w:r w:rsidRPr="003025A2">
        <w:rPr>
          <w:rFonts w:ascii="Times" w:hAnsi="Times"/>
        </w:rPr>
        <w:t xml:space="preserve"> reconstruction.</w:t>
      </w:r>
      <w:proofErr w:type="gramEnd"/>
      <w:r w:rsidRPr="003025A2">
        <w:rPr>
          <w:rFonts w:ascii="Times" w:hAnsi="Times"/>
        </w:rPr>
        <w:t xml:space="preserve"> </w:t>
      </w:r>
      <w:proofErr w:type="gramStart"/>
      <w:r w:rsidRPr="002F7284">
        <w:rPr>
          <w:rFonts w:ascii="Times" w:hAnsi="Times"/>
          <w:i/>
        </w:rPr>
        <w:t>Stratigraphy</w:t>
      </w:r>
      <w:r w:rsidRPr="003025A2">
        <w:rPr>
          <w:rFonts w:ascii="Times" w:hAnsi="Times"/>
        </w:rPr>
        <w:t xml:space="preserve"> </w:t>
      </w:r>
      <w:r w:rsidRPr="002F7284">
        <w:rPr>
          <w:rFonts w:ascii="Times" w:hAnsi="Times"/>
          <w:b/>
        </w:rPr>
        <w:t>7</w:t>
      </w:r>
      <w:r w:rsidRPr="003025A2">
        <w:rPr>
          <w:rFonts w:ascii="Times" w:hAnsi="Times"/>
        </w:rPr>
        <w:t>, 123-139 (2010).</w:t>
      </w:r>
      <w:proofErr w:type="gramEnd"/>
    </w:p>
    <w:p w14:paraId="453C5585" w14:textId="77777777" w:rsidR="00343D91" w:rsidRPr="003025A2" w:rsidRDefault="00F64F0D" w:rsidP="00F64F0D">
      <w:pPr>
        <w:spacing w:line="480" w:lineRule="auto"/>
        <w:ind w:left="567" w:hanging="567"/>
        <w:jc w:val="both"/>
        <w:rPr>
          <w:rFonts w:ascii="Times" w:hAnsi="Times"/>
        </w:rPr>
      </w:pPr>
      <w:r w:rsidRPr="003025A2">
        <w:rPr>
          <w:rFonts w:ascii="Times" w:hAnsi="Times"/>
        </w:rPr>
        <w:t>Dowsett, H. J.</w:t>
      </w:r>
      <w:r w:rsidRPr="003025A2">
        <w:rPr>
          <w:rFonts w:ascii="Times" w:hAnsi="Times"/>
          <w:i/>
          <w:iCs/>
        </w:rPr>
        <w:t xml:space="preserve"> et al.</w:t>
      </w:r>
      <w:r w:rsidRPr="003025A2">
        <w:rPr>
          <w:rFonts w:ascii="Times" w:hAnsi="Times"/>
        </w:rPr>
        <w:t xml:space="preserve"> Sea surface temperatures of the mid-</w:t>
      </w:r>
      <w:proofErr w:type="spellStart"/>
      <w:r w:rsidRPr="003025A2">
        <w:rPr>
          <w:rFonts w:ascii="Times" w:hAnsi="Times"/>
        </w:rPr>
        <w:t>Piacenzian</w:t>
      </w:r>
      <w:proofErr w:type="spellEnd"/>
      <w:r w:rsidRPr="003025A2">
        <w:rPr>
          <w:rFonts w:ascii="Times" w:hAnsi="Times"/>
        </w:rPr>
        <w:t xml:space="preserve"> Warm Period: A comparison of PRISM3 and HadCM3. </w:t>
      </w:r>
      <w:proofErr w:type="spellStart"/>
      <w:r w:rsidRPr="003025A2">
        <w:rPr>
          <w:rFonts w:ascii="Times" w:hAnsi="Times"/>
          <w:i/>
          <w:iCs/>
        </w:rPr>
        <w:t>Palaeogeography</w:t>
      </w:r>
      <w:proofErr w:type="spellEnd"/>
      <w:r w:rsidRPr="003025A2">
        <w:rPr>
          <w:rFonts w:ascii="Times" w:hAnsi="Times"/>
          <w:i/>
          <w:iCs/>
        </w:rPr>
        <w:t xml:space="preserve">, </w:t>
      </w:r>
      <w:proofErr w:type="spellStart"/>
      <w:r w:rsidRPr="003025A2">
        <w:rPr>
          <w:rFonts w:ascii="Times" w:hAnsi="Times"/>
          <w:i/>
          <w:iCs/>
        </w:rPr>
        <w:t>Palaeoclimatology</w:t>
      </w:r>
      <w:proofErr w:type="spellEnd"/>
      <w:r w:rsidRPr="003025A2">
        <w:rPr>
          <w:rFonts w:ascii="Times" w:hAnsi="Times"/>
          <w:i/>
          <w:iCs/>
        </w:rPr>
        <w:t xml:space="preserve">, </w:t>
      </w:r>
      <w:proofErr w:type="spellStart"/>
      <w:r w:rsidRPr="003025A2">
        <w:rPr>
          <w:rFonts w:ascii="Times" w:hAnsi="Times"/>
          <w:i/>
          <w:iCs/>
        </w:rPr>
        <w:t>Palaeoecology</w:t>
      </w:r>
      <w:proofErr w:type="spellEnd"/>
      <w:r w:rsidRPr="003025A2">
        <w:rPr>
          <w:rFonts w:ascii="Times" w:hAnsi="Times"/>
        </w:rPr>
        <w:t xml:space="preserve"> </w:t>
      </w:r>
      <w:r w:rsidRPr="003025A2">
        <w:rPr>
          <w:rFonts w:ascii="Times" w:hAnsi="Times"/>
          <w:b/>
          <w:bCs/>
        </w:rPr>
        <w:t>309</w:t>
      </w:r>
      <w:r w:rsidRPr="003025A2">
        <w:rPr>
          <w:rFonts w:ascii="Times" w:hAnsi="Times"/>
        </w:rPr>
        <w:t xml:space="preserve">, 83-91, </w:t>
      </w:r>
      <w:proofErr w:type="spellStart"/>
      <w:r w:rsidRPr="003025A2">
        <w:rPr>
          <w:rFonts w:ascii="Times" w:hAnsi="Times"/>
        </w:rPr>
        <w:t>doi</w:t>
      </w:r>
      <w:proofErr w:type="gramStart"/>
      <w:r w:rsidRPr="003025A2">
        <w:rPr>
          <w:rFonts w:ascii="Times" w:hAnsi="Times"/>
        </w:rPr>
        <w:t>:doi</w:t>
      </w:r>
      <w:proofErr w:type="spellEnd"/>
      <w:proofErr w:type="gramEnd"/>
      <w:r w:rsidRPr="003025A2">
        <w:rPr>
          <w:rFonts w:ascii="Times" w:hAnsi="Times"/>
        </w:rPr>
        <w:t>: 10.1016/</w:t>
      </w:r>
      <w:proofErr w:type="spellStart"/>
      <w:r w:rsidRPr="003025A2">
        <w:rPr>
          <w:rFonts w:ascii="Times" w:hAnsi="Times"/>
        </w:rPr>
        <w:t>j.palaeo.2011.03.016</w:t>
      </w:r>
      <w:proofErr w:type="spellEnd"/>
      <w:r w:rsidRPr="003025A2">
        <w:rPr>
          <w:rFonts w:ascii="Times" w:hAnsi="Times"/>
        </w:rPr>
        <w:t xml:space="preserve"> (2011).</w:t>
      </w:r>
    </w:p>
    <w:p w14:paraId="36A9ABDB" w14:textId="77777777" w:rsidR="00343D91" w:rsidRPr="003025A2" w:rsidRDefault="001267CA" w:rsidP="00CC251B">
      <w:pPr>
        <w:spacing w:line="480" w:lineRule="auto"/>
        <w:ind w:left="567" w:hanging="567"/>
        <w:jc w:val="both"/>
        <w:rPr>
          <w:rFonts w:ascii="Times" w:hAnsi="Times"/>
        </w:rPr>
      </w:pPr>
      <w:proofErr w:type="gramStart"/>
      <w:r w:rsidRPr="003025A2">
        <w:rPr>
          <w:rFonts w:ascii="Times" w:hAnsi="Times"/>
        </w:rPr>
        <w:t>Dowsett, H. J</w:t>
      </w:r>
      <w:r w:rsidRPr="008D3F53">
        <w:rPr>
          <w:rFonts w:ascii="Times" w:hAnsi="Times"/>
        </w:rPr>
        <w:t>.</w:t>
      </w:r>
      <w:r w:rsidRPr="008D3F53">
        <w:rPr>
          <w:rFonts w:ascii="Times" w:hAnsi="Times"/>
          <w:iCs/>
        </w:rPr>
        <w:t xml:space="preserve"> et al.</w:t>
      </w:r>
      <w:r w:rsidRPr="003025A2">
        <w:rPr>
          <w:rFonts w:ascii="Times" w:hAnsi="Times"/>
        </w:rPr>
        <w:t xml:space="preserve"> Assessing confidence in Pliocene sea surface temperatures to evaluate predictive models.</w:t>
      </w:r>
      <w:proofErr w:type="gramEnd"/>
      <w:r w:rsidRPr="003025A2">
        <w:rPr>
          <w:rFonts w:ascii="Times" w:hAnsi="Times"/>
        </w:rPr>
        <w:t xml:space="preserve"> </w:t>
      </w:r>
      <w:proofErr w:type="gramStart"/>
      <w:r w:rsidRPr="003025A2">
        <w:rPr>
          <w:rFonts w:ascii="Times" w:hAnsi="Times"/>
          <w:i/>
          <w:iCs/>
        </w:rPr>
        <w:t>Nature Climate Change</w:t>
      </w:r>
      <w:r w:rsidRPr="003025A2">
        <w:rPr>
          <w:rFonts w:ascii="Times" w:hAnsi="Times"/>
        </w:rPr>
        <w:t xml:space="preserve"> </w:t>
      </w:r>
      <w:r w:rsidRPr="003025A2">
        <w:rPr>
          <w:rFonts w:ascii="Times" w:hAnsi="Times"/>
          <w:b/>
          <w:bCs/>
        </w:rPr>
        <w:t>2</w:t>
      </w:r>
      <w:r w:rsidRPr="003025A2">
        <w:rPr>
          <w:rFonts w:ascii="Times" w:hAnsi="Times"/>
        </w:rPr>
        <w:t>, 365-371 (2012).</w:t>
      </w:r>
      <w:proofErr w:type="gramEnd"/>
    </w:p>
    <w:p w14:paraId="2632B08D" w14:textId="77777777" w:rsidR="00343D91" w:rsidRPr="003025A2" w:rsidRDefault="002F7284" w:rsidP="00F30000">
      <w:pPr>
        <w:spacing w:line="480" w:lineRule="auto"/>
        <w:ind w:left="567" w:hanging="567"/>
        <w:jc w:val="both"/>
        <w:rPr>
          <w:rFonts w:ascii="Times" w:hAnsi="Times"/>
        </w:rPr>
      </w:pPr>
      <w:r>
        <w:rPr>
          <w:rFonts w:ascii="Times" w:hAnsi="Times"/>
        </w:rPr>
        <w:t>Dowsett, H. J. et al. Sea surface t</w:t>
      </w:r>
      <w:r w:rsidR="009A32D2" w:rsidRPr="003025A2">
        <w:rPr>
          <w:rFonts w:ascii="Times" w:hAnsi="Times"/>
        </w:rPr>
        <w:t>emperature of the mid-</w:t>
      </w:r>
      <w:proofErr w:type="spellStart"/>
      <w:r>
        <w:rPr>
          <w:rFonts w:ascii="Times" w:hAnsi="Times"/>
        </w:rPr>
        <w:t>Piacenzian</w:t>
      </w:r>
      <w:proofErr w:type="spellEnd"/>
      <w:r>
        <w:rPr>
          <w:rFonts w:ascii="Times" w:hAnsi="Times"/>
        </w:rPr>
        <w:t xml:space="preserve"> ocean: A data-model c</w:t>
      </w:r>
      <w:r w:rsidR="009A32D2" w:rsidRPr="003025A2">
        <w:rPr>
          <w:rFonts w:ascii="Times" w:hAnsi="Times"/>
        </w:rPr>
        <w:t xml:space="preserve">omparison. </w:t>
      </w:r>
      <w:r w:rsidR="00116C6E">
        <w:rPr>
          <w:rFonts w:ascii="Times" w:hAnsi="Times"/>
          <w:i/>
        </w:rPr>
        <w:t>Scientific Reports</w:t>
      </w:r>
      <w:r w:rsidR="009A32D2" w:rsidRPr="003025A2">
        <w:rPr>
          <w:rFonts w:ascii="Times" w:hAnsi="Times"/>
        </w:rPr>
        <w:t xml:space="preserve"> </w:t>
      </w:r>
      <w:r w:rsidR="009A32D2" w:rsidRPr="002F7284">
        <w:rPr>
          <w:rFonts w:ascii="Times" w:hAnsi="Times"/>
          <w:b/>
        </w:rPr>
        <w:t>3</w:t>
      </w:r>
      <w:r w:rsidR="009A32D2" w:rsidRPr="003025A2">
        <w:rPr>
          <w:rFonts w:ascii="Times" w:hAnsi="Times"/>
        </w:rPr>
        <w:t>, 1-8, doi</w:t>
      </w:r>
      <w:proofErr w:type="gramStart"/>
      <w:r w:rsidR="009A32D2" w:rsidRPr="003025A2">
        <w:rPr>
          <w:rFonts w:ascii="Times" w:hAnsi="Times"/>
        </w:rPr>
        <w:t>:10.1038</w:t>
      </w:r>
      <w:proofErr w:type="gramEnd"/>
      <w:r w:rsidR="009A32D2" w:rsidRPr="003025A2">
        <w:rPr>
          <w:rFonts w:ascii="Times" w:hAnsi="Times"/>
        </w:rPr>
        <w:t>/srep02013</w:t>
      </w:r>
      <w:r w:rsidR="00C9667F" w:rsidRPr="003025A2">
        <w:rPr>
          <w:rFonts w:ascii="Times" w:hAnsi="Times"/>
        </w:rPr>
        <w:t xml:space="preserve"> (2013</w:t>
      </w:r>
      <w:r w:rsidR="0061338F">
        <w:rPr>
          <w:rFonts w:ascii="Times" w:hAnsi="Times"/>
        </w:rPr>
        <w:t>a</w:t>
      </w:r>
      <w:r w:rsidR="00C9667F" w:rsidRPr="003025A2">
        <w:rPr>
          <w:rFonts w:ascii="Times" w:hAnsi="Times"/>
        </w:rPr>
        <w:t>).</w:t>
      </w:r>
    </w:p>
    <w:p w14:paraId="01ABC959" w14:textId="77777777" w:rsidR="00FC4E49" w:rsidRPr="003025A2" w:rsidRDefault="009A32D2" w:rsidP="00F30000">
      <w:pPr>
        <w:spacing w:line="480" w:lineRule="auto"/>
        <w:ind w:left="567" w:hanging="567"/>
        <w:jc w:val="both"/>
        <w:rPr>
          <w:rFonts w:ascii="Times" w:hAnsi="Times"/>
        </w:rPr>
      </w:pPr>
      <w:r w:rsidRPr="003025A2">
        <w:rPr>
          <w:rFonts w:ascii="Times" w:hAnsi="Times"/>
        </w:rPr>
        <w:lastRenderedPageBreak/>
        <w:t xml:space="preserve">Dowsett, H. J. et al. The PRISM (Pliocene </w:t>
      </w:r>
      <w:proofErr w:type="spellStart"/>
      <w:r w:rsidRPr="003025A2">
        <w:rPr>
          <w:rFonts w:ascii="Times" w:hAnsi="Times"/>
        </w:rPr>
        <w:t>Palaeoclimate</w:t>
      </w:r>
      <w:proofErr w:type="spellEnd"/>
      <w:r w:rsidRPr="003025A2">
        <w:rPr>
          <w:rFonts w:ascii="Times" w:hAnsi="Times"/>
        </w:rPr>
        <w:t xml:space="preserve">) reconstruction: Time for a paradigm shift. </w:t>
      </w:r>
      <w:proofErr w:type="gramStart"/>
      <w:r w:rsidRPr="002F7284">
        <w:rPr>
          <w:rFonts w:ascii="Times" w:hAnsi="Times"/>
          <w:i/>
        </w:rPr>
        <w:t>Philosophical Transactions of the Royal Society</w:t>
      </w:r>
      <w:r w:rsidR="002F7284">
        <w:rPr>
          <w:rFonts w:ascii="Times" w:hAnsi="Times"/>
        </w:rPr>
        <w:t xml:space="preserve"> </w:t>
      </w:r>
      <w:r w:rsidR="002F7284" w:rsidRPr="002F7284">
        <w:rPr>
          <w:rFonts w:ascii="Times" w:hAnsi="Times"/>
          <w:b/>
        </w:rPr>
        <w:t>371</w:t>
      </w:r>
      <w:r w:rsidR="002F7284">
        <w:rPr>
          <w:rFonts w:ascii="Times" w:hAnsi="Times"/>
        </w:rPr>
        <w:t>, 20120524.</w:t>
      </w:r>
      <w:proofErr w:type="gramEnd"/>
      <w:r w:rsidR="002F7284">
        <w:rPr>
          <w:rFonts w:ascii="Times" w:hAnsi="Times"/>
        </w:rPr>
        <w:t xml:space="preserve"> </w:t>
      </w:r>
      <w:proofErr w:type="gramStart"/>
      <w:r w:rsidR="002F7284">
        <w:rPr>
          <w:rFonts w:ascii="Times" w:hAnsi="Times"/>
        </w:rPr>
        <w:t>doi:10.1098/rsta.2012.0524 (2013</w:t>
      </w:r>
      <w:r w:rsidR="0061338F">
        <w:rPr>
          <w:rFonts w:ascii="Times" w:hAnsi="Times"/>
        </w:rPr>
        <w:t>b</w:t>
      </w:r>
      <w:r w:rsidR="002F7284">
        <w:rPr>
          <w:rFonts w:ascii="Times" w:hAnsi="Times"/>
        </w:rPr>
        <w:t>).</w:t>
      </w:r>
      <w:proofErr w:type="gramEnd"/>
    </w:p>
    <w:p w14:paraId="365810AF" w14:textId="77777777" w:rsidR="009A16F0" w:rsidRPr="003025A2" w:rsidRDefault="00FA0C05" w:rsidP="009A16F0">
      <w:pPr>
        <w:spacing w:line="480" w:lineRule="auto"/>
        <w:ind w:left="567" w:hanging="567"/>
        <w:jc w:val="both"/>
        <w:rPr>
          <w:rFonts w:ascii="Times" w:hAnsi="Times"/>
        </w:rPr>
      </w:pPr>
      <w:r>
        <w:rPr>
          <w:rFonts w:ascii="Times" w:hAnsi="Times"/>
        </w:rPr>
        <w:t>Dwyer, G. S. and</w:t>
      </w:r>
      <w:r w:rsidR="009A16F0" w:rsidRPr="003025A2">
        <w:rPr>
          <w:rFonts w:ascii="Times" w:hAnsi="Times"/>
        </w:rPr>
        <w:t xml:space="preserve"> Chandler, M. A. Mid-Pliocene sea level and continental ice volume based on coupled benthic Mg/Ca </w:t>
      </w:r>
      <w:proofErr w:type="spellStart"/>
      <w:r w:rsidR="009A16F0" w:rsidRPr="003025A2">
        <w:rPr>
          <w:rFonts w:ascii="Times" w:hAnsi="Times"/>
        </w:rPr>
        <w:t>palaeotemperatures</w:t>
      </w:r>
      <w:proofErr w:type="spellEnd"/>
      <w:r w:rsidR="009A16F0" w:rsidRPr="003025A2">
        <w:rPr>
          <w:rFonts w:ascii="Times" w:hAnsi="Times"/>
        </w:rPr>
        <w:t xml:space="preserve"> and oxygen isotopes. </w:t>
      </w:r>
      <w:r w:rsidR="009A16F0" w:rsidRPr="003025A2">
        <w:rPr>
          <w:rFonts w:ascii="Times" w:hAnsi="Times"/>
          <w:i/>
          <w:iCs/>
        </w:rPr>
        <w:t>Philosophical Transactions of the Royal Society A: Mathematical, Physical and Engineering Sciences</w:t>
      </w:r>
      <w:r w:rsidR="009A16F0" w:rsidRPr="003025A2">
        <w:rPr>
          <w:rFonts w:ascii="Times" w:hAnsi="Times"/>
        </w:rPr>
        <w:t xml:space="preserve"> </w:t>
      </w:r>
      <w:r w:rsidR="009A16F0" w:rsidRPr="003025A2">
        <w:rPr>
          <w:rFonts w:ascii="Times" w:hAnsi="Times"/>
          <w:b/>
          <w:bCs/>
        </w:rPr>
        <w:t>367</w:t>
      </w:r>
      <w:r w:rsidR="009A16F0" w:rsidRPr="003025A2">
        <w:rPr>
          <w:rFonts w:ascii="Times" w:hAnsi="Times"/>
        </w:rPr>
        <w:t>, 157-168, doi:10.1098/rsta.2008.0222 (2009).</w:t>
      </w:r>
    </w:p>
    <w:p w14:paraId="6B84C9A3" w14:textId="77777777" w:rsidR="00FC4E49" w:rsidRPr="003025A2" w:rsidRDefault="00FC4E49" w:rsidP="00F30000">
      <w:pPr>
        <w:spacing w:line="480" w:lineRule="auto"/>
        <w:ind w:left="567" w:hanging="567"/>
        <w:jc w:val="both"/>
        <w:rPr>
          <w:rFonts w:ascii="Times" w:hAnsi="Times"/>
        </w:rPr>
      </w:pPr>
      <w:proofErr w:type="spellStart"/>
      <w:proofErr w:type="gramStart"/>
      <w:r w:rsidRPr="003025A2">
        <w:rPr>
          <w:rFonts w:ascii="Times" w:hAnsi="Times"/>
        </w:rPr>
        <w:t>Emiliani</w:t>
      </w:r>
      <w:proofErr w:type="spellEnd"/>
      <w:r w:rsidRPr="003025A2">
        <w:rPr>
          <w:rFonts w:ascii="Times" w:hAnsi="Times"/>
        </w:rPr>
        <w:t>, C. Pleistocene temperature.</w:t>
      </w:r>
      <w:proofErr w:type="gramEnd"/>
      <w:r w:rsidRPr="003025A2">
        <w:rPr>
          <w:rFonts w:ascii="Times" w:hAnsi="Times"/>
        </w:rPr>
        <w:t xml:space="preserve"> </w:t>
      </w:r>
      <w:r w:rsidRPr="003025A2">
        <w:rPr>
          <w:rFonts w:ascii="Times" w:hAnsi="Times"/>
          <w:i/>
          <w:iCs/>
        </w:rPr>
        <w:t>Journal of Geology</w:t>
      </w:r>
      <w:r w:rsidRPr="003025A2">
        <w:rPr>
          <w:rFonts w:ascii="Times" w:hAnsi="Times"/>
        </w:rPr>
        <w:t xml:space="preserve"> </w:t>
      </w:r>
      <w:r w:rsidRPr="003025A2">
        <w:rPr>
          <w:rFonts w:ascii="Times" w:hAnsi="Times"/>
          <w:b/>
          <w:bCs/>
        </w:rPr>
        <w:t>63</w:t>
      </w:r>
      <w:r w:rsidRPr="003025A2">
        <w:rPr>
          <w:rFonts w:ascii="Times" w:hAnsi="Times"/>
        </w:rPr>
        <w:t>, 538–578 (1955).</w:t>
      </w:r>
    </w:p>
    <w:p w14:paraId="60386EAB" w14:textId="77777777" w:rsidR="00917F04" w:rsidRDefault="009A16F0" w:rsidP="00F52599">
      <w:pPr>
        <w:spacing w:line="480" w:lineRule="auto"/>
        <w:ind w:left="567" w:hanging="567"/>
        <w:jc w:val="both"/>
        <w:rPr>
          <w:rFonts w:ascii="Times" w:hAnsi="Times"/>
        </w:rPr>
      </w:pPr>
      <w:proofErr w:type="spellStart"/>
      <w:proofErr w:type="gramStart"/>
      <w:r w:rsidRPr="003025A2">
        <w:rPr>
          <w:rFonts w:ascii="Times" w:hAnsi="Times"/>
        </w:rPr>
        <w:t>Fedorov</w:t>
      </w:r>
      <w:proofErr w:type="spellEnd"/>
      <w:r w:rsidRPr="003025A2">
        <w:rPr>
          <w:rFonts w:ascii="Times" w:hAnsi="Times"/>
        </w:rPr>
        <w:t>, A</w:t>
      </w:r>
      <w:r w:rsidRPr="008D3F53">
        <w:rPr>
          <w:rFonts w:ascii="Times" w:hAnsi="Times"/>
        </w:rPr>
        <w:t>.</w:t>
      </w:r>
      <w:r w:rsidRPr="008D3F53">
        <w:rPr>
          <w:rFonts w:ascii="Times" w:hAnsi="Times"/>
          <w:iCs/>
        </w:rPr>
        <w:t xml:space="preserve"> et al</w:t>
      </w:r>
      <w:r w:rsidRPr="003025A2">
        <w:rPr>
          <w:rFonts w:ascii="Times" w:hAnsi="Times"/>
          <w:i/>
          <w:iCs/>
        </w:rPr>
        <w:t>.</w:t>
      </w:r>
      <w:r w:rsidRPr="003025A2">
        <w:rPr>
          <w:rFonts w:ascii="Times" w:hAnsi="Times"/>
        </w:rPr>
        <w:t xml:space="preserve"> Patterns and mechanisms of early Pliocene warmth.</w:t>
      </w:r>
      <w:proofErr w:type="gramEnd"/>
      <w:r w:rsidRPr="003025A2">
        <w:rPr>
          <w:rFonts w:ascii="Times" w:hAnsi="Times"/>
        </w:rPr>
        <w:t xml:space="preserve"> </w:t>
      </w:r>
      <w:proofErr w:type="gramStart"/>
      <w:r w:rsidRPr="003025A2">
        <w:rPr>
          <w:rFonts w:ascii="Times" w:hAnsi="Times"/>
          <w:i/>
          <w:iCs/>
        </w:rPr>
        <w:t>Nature</w:t>
      </w:r>
      <w:r w:rsidRPr="003025A2">
        <w:rPr>
          <w:rFonts w:ascii="Times" w:hAnsi="Times"/>
        </w:rPr>
        <w:t xml:space="preserve"> </w:t>
      </w:r>
      <w:r w:rsidRPr="003025A2">
        <w:rPr>
          <w:rFonts w:ascii="Times" w:hAnsi="Times"/>
          <w:b/>
          <w:bCs/>
        </w:rPr>
        <w:t>496</w:t>
      </w:r>
      <w:r w:rsidR="00F52599">
        <w:rPr>
          <w:rFonts w:ascii="Times" w:hAnsi="Times"/>
        </w:rPr>
        <w:t>, 43-49 (2013).</w:t>
      </w:r>
      <w:proofErr w:type="gramEnd"/>
    </w:p>
    <w:p w14:paraId="6FFA8B15" w14:textId="77777777" w:rsidR="00343D91" w:rsidRPr="003025A2" w:rsidRDefault="00DF4FD3" w:rsidP="003025A2">
      <w:pPr>
        <w:spacing w:line="480" w:lineRule="auto"/>
        <w:ind w:left="567" w:hanging="567"/>
        <w:jc w:val="both"/>
        <w:rPr>
          <w:rFonts w:ascii="Times" w:hAnsi="Times"/>
        </w:rPr>
      </w:pPr>
      <w:proofErr w:type="spellStart"/>
      <w:r w:rsidRPr="003025A2">
        <w:rPr>
          <w:rFonts w:ascii="Times" w:hAnsi="Times"/>
        </w:rPr>
        <w:t>Hau</w:t>
      </w:r>
      <w:r w:rsidR="00FA0C05">
        <w:rPr>
          <w:rFonts w:ascii="Times" w:hAnsi="Times"/>
        </w:rPr>
        <w:t>g</w:t>
      </w:r>
      <w:proofErr w:type="spellEnd"/>
      <w:r w:rsidR="00FA0C05">
        <w:rPr>
          <w:rFonts w:ascii="Times" w:hAnsi="Times"/>
        </w:rPr>
        <w:t>, G., Tiedemann, R., Zahn, R. and</w:t>
      </w:r>
      <w:r w:rsidRPr="003025A2">
        <w:rPr>
          <w:rFonts w:ascii="Times" w:hAnsi="Times"/>
        </w:rPr>
        <w:t xml:space="preserve"> </w:t>
      </w:r>
      <w:proofErr w:type="spellStart"/>
      <w:r w:rsidRPr="003025A2">
        <w:rPr>
          <w:rFonts w:ascii="Times" w:hAnsi="Times"/>
        </w:rPr>
        <w:t>Ravelo</w:t>
      </w:r>
      <w:proofErr w:type="spellEnd"/>
      <w:r w:rsidRPr="003025A2">
        <w:rPr>
          <w:rFonts w:ascii="Times" w:hAnsi="Times"/>
        </w:rPr>
        <w:t>, A. Role of Pana</w:t>
      </w:r>
      <w:r w:rsidR="003025A2">
        <w:rPr>
          <w:rFonts w:ascii="Times" w:hAnsi="Times"/>
        </w:rPr>
        <w:t xml:space="preserve">ma uplift on oceanic freshwater </w:t>
      </w:r>
      <w:r w:rsidRPr="003025A2">
        <w:rPr>
          <w:rFonts w:ascii="Times" w:hAnsi="Times"/>
        </w:rPr>
        <w:t xml:space="preserve">balance. </w:t>
      </w:r>
      <w:r w:rsidRPr="003025A2">
        <w:rPr>
          <w:rFonts w:ascii="Times" w:hAnsi="Times"/>
          <w:i/>
          <w:iCs/>
        </w:rPr>
        <w:t>Geology</w:t>
      </w:r>
      <w:r w:rsidRPr="003025A2">
        <w:rPr>
          <w:rFonts w:ascii="Times" w:hAnsi="Times"/>
        </w:rPr>
        <w:t xml:space="preserve"> </w:t>
      </w:r>
      <w:r w:rsidRPr="003025A2">
        <w:rPr>
          <w:rFonts w:ascii="Times" w:hAnsi="Times"/>
          <w:b/>
          <w:bCs/>
        </w:rPr>
        <w:t>29</w:t>
      </w:r>
      <w:r w:rsidR="003025A2">
        <w:rPr>
          <w:rFonts w:ascii="Times" w:hAnsi="Times"/>
        </w:rPr>
        <w:t>, 207-210, doi</w:t>
      </w:r>
      <w:proofErr w:type="gramStart"/>
      <w:r w:rsidR="003025A2">
        <w:rPr>
          <w:rFonts w:ascii="Times" w:hAnsi="Times"/>
        </w:rPr>
        <w:t>:10.1130</w:t>
      </w:r>
      <w:proofErr w:type="gramEnd"/>
      <w:r w:rsidR="003025A2">
        <w:rPr>
          <w:rFonts w:ascii="Times" w:hAnsi="Times"/>
        </w:rPr>
        <w:t>/0091</w:t>
      </w:r>
      <w:r w:rsidRPr="003025A2">
        <w:rPr>
          <w:rFonts w:ascii="Times" w:hAnsi="Times"/>
        </w:rPr>
        <w:t>7613(2001)</w:t>
      </w:r>
      <w:r w:rsidR="003025A2">
        <w:rPr>
          <w:rFonts w:ascii="Times" w:hAnsi="Times"/>
        </w:rPr>
        <w:t xml:space="preserve"> </w:t>
      </w:r>
      <w:r w:rsidRPr="003025A2">
        <w:rPr>
          <w:rFonts w:ascii="Times" w:hAnsi="Times"/>
        </w:rPr>
        <w:t>0</w:t>
      </w:r>
      <w:r w:rsidR="00D43294">
        <w:rPr>
          <w:rFonts w:ascii="Times" w:hAnsi="Times"/>
        </w:rPr>
        <w:t>29&lt;0207:ROPUOO&gt;2.0.CO;2 (2001).</w:t>
      </w:r>
    </w:p>
    <w:p w14:paraId="79B69338" w14:textId="77777777" w:rsidR="00917F04" w:rsidRPr="003025A2" w:rsidRDefault="00917F04" w:rsidP="00917F04">
      <w:pPr>
        <w:spacing w:line="480" w:lineRule="auto"/>
        <w:ind w:left="567" w:hanging="567"/>
        <w:jc w:val="both"/>
        <w:rPr>
          <w:rFonts w:ascii="Times" w:hAnsi="Times"/>
        </w:rPr>
      </w:pPr>
      <w:r w:rsidRPr="003025A2">
        <w:rPr>
          <w:rFonts w:ascii="Times" w:hAnsi="Times"/>
        </w:rPr>
        <w:t xml:space="preserve">Haywood, A.M., Valdes, </w:t>
      </w:r>
      <w:proofErr w:type="spellStart"/>
      <w:r w:rsidRPr="003025A2">
        <w:rPr>
          <w:rFonts w:ascii="Times" w:hAnsi="Times"/>
        </w:rPr>
        <w:t>P.J</w:t>
      </w:r>
      <w:proofErr w:type="spellEnd"/>
      <w:r w:rsidRPr="003025A2">
        <w:rPr>
          <w:rFonts w:ascii="Times" w:hAnsi="Times"/>
        </w:rPr>
        <w:t xml:space="preserve">., </w:t>
      </w:r>
      <w:proofErr w:type="spellStart"/>
      <w:r w:rsidRPr="003025A2">
        <w:rPr>
          <w:rFonts w:ascii="Times" w:hAnsi="Times"/>
        </w:rPr>
        <w:t>Sellwood</w:t>
      </w:r>
      <w:proofErr w:type="spellEnd"/>
      <w:r w:rsidRPr="003025A2">
        <w:rPr>
          <w:rFonts w:ascii="Times" w:hAnsi="Times"/>
        </w:rPr>
        <w:t xml:space="preserve">, </w:t>
      </w:r>
      <w:proofErr w:type="spellStart"/>
      <w:r w:rsidRPr="003025A2">
        <w:rPr>
          <w:rFonts w:ascii="Times" w:hAnsi="Times"/>
        </w:rPr>
        <w:t>B.W</w:t>
      </w:r>
      <w:proofErr w:type="spellEnd"/>
      <w:r w:rsidRPr="003025A2">
        <w:rPr>
          <w:rFonts w:ascii="Times" w:hAnsi="Times"/>
        </w:rPr>
        <w:t xml:space="preserve">.  Global scale </w:t>
      </w:r>
      <w:proofErr w:type="spellStart"/>
      <w:r w:rsidRPr="003025A2">
        <w:rPr>
          <w:rFonts w:ascii="Times" w:hAnsi="Times"/>
        </w:rPr>
        <w:t>palaeoclimate</w:t>
      </w:r>
      <w:proofErr w:type="spellEnd"/>
      <w:r w:rsidRPr="003025A2">
        <w:rPr>
          <w:rFonts w:ascii="Times" w:hAnsi="Times"/>
        </w:rPr>
        <w:t xml:space="preserve"> reconstruction of the middle Pliocene climate using the UKMO GCM: initial results.  </w:t>
      </w:r>
      <w:r w:rsidR="00FA0C05">
        <w:rPr>
          <w:rFonts w:ascii="Times" w:hAnsi="Times"/>
          <w:i/>
        </w:rPr>
        <w:t>Global and</w:t>
      </w:r>
      <w:r w:rsidRPr="00127EFA">
        <w:rPr>
          <w:rFonts w:ascii="Times" w:hAnsi="Times"/>
          <w:i/>
        </w:rPr>
        <w:t xml:space="preserve"> Planetary Change</w:t>
      </w:r>
      <w:r w:rsidRPr="003025A2">
        <w:rPr>
          <w:rFonts w:ascii="Times" w:hAnsi="Times"/>
        </w:rPr>
        <w:t xml:space="preserve"> </w:t>
      </w:r>
      <w:r w:rsidRPr="00127EFA">
        <w:rPr>
          <w:rFonts w:ascii="Times" w:hAnsi="Times"/>
          <w:b/>
        </w:rPr>
        <w:t>25</w:t>
      </w:r>
      <w:r w:rsidRPr="003025A2">
        <w:rPr>
          <w:rFonts w:ascii="Times" w:hAnsi="Times"/>
        </w:rPr>
        <w:t>, (1/3), 239-256. (2000</w:t>
      </w:r>
      <w:r w:rsidR="0061338F">
        <w:rPr>
          <w:rFonts w:ascii="Times" w:hAnsi="Times"/>
        </w:rPr>
        <w:t>a</w:t>
      </w:r>
      <w:r w:rsidRPr="003025A2">
        <w:rPr>
          <w:rFonts w:ascii="Times" w:hAnsi="Times"/>
        </w:rPr>
        <w:t>).</w:t>
      </w:r>
    </w:p>
    <w:p w14:paraId="6C3ACF71" w14:textId="77777777" w:rsidR="00917F04" w:rsidRPr="003025A2" w:rsidRDefault="00917F04" w:rsidP="00917F04">
      <w:pPr>
        <w:spacing w:line="480" w:lineRule="auto"/>
        <w:ind w:left="567" w:hanging="567"/>
        <w:jc w:val="both"/>
        <w:rPr>
          <w:rFonts w:ascii="Times" w:hAnsi="Times"/>
        </w:rPr>
      </w:pPr>
      <w:r w:rsidRPr="003025A2">
        <w:rPr>
          <w:rFonts w:ascii="Times" w:hAnsi="Times"/>
        </w:rPr>
        <w:t xml:space="preserve">Haywood, A.M., </w:t>
      </w:r>
      <w:proofErr w:type="spellStart"/>
      <w:r w:rsidRPr="003025A2">
        <w:rPr>
          <w:rFonts w:ascii="Times" w:hAnsi="Times"/>
        </w:rPr>
        <w:t>Sellwood</w:t>
      </w:r>
      <w:proofErr w:type="spellEnd"/>
      <w:r w:rsidRPr="003025A2">
        <w:rPr>
          <w:rFonts w:ascii="Times" w:hAnsi="Times"/>
        </w:rPr>
        <w:t xml:space="preserve">, </w:t>
      </w:r>
      <w:proofErr w:type="spellStart"/>
      <w:r w:rsidRPr="003025A2">
        <w:rPr>
          <w:rFonts w:ascii="Times" w:hAnsi="Times"/>
        </w:rPr>
        <w:t>B.W</w:t>
      </w:r>
      <w:proofErr w:type="spellEnd"/>
      <w:r w:rsidRPr="003025A2">
        <w:rPr>
          <w:rFonts w:ascii="Times" w:hAnsi="Times"/>
        </w:rPr>
        <w:t xml:space="preserve">., Valdes, </w:t>
      </w:r>
      <w:proofErr w:type="spellStart"/>
      <w:r w:rsidRPr="003025A2">
        <w:rPr>
          <w:rFonts w:ascii="Times" w:hAnsi="Times"/>
        </w:rPr>
        <w:t>P.J</w:t>
      </w:r>
      <w:proofErr w:type="spellEnd"/>
      <w:r w:rsidRPr="003025A2">
        <w:rPr>
          <w:rFonts w:ascii="Times" w:hAnsi="Times"/>
        </w:rPr>
        <w:t xml:space="preserve">.  Regional warming: Pliocene (3 Ma) </w:t>
      </w:r>
      <w:proofErr w:type="spellStart"/>
      <w:r w:rsidRPr="003025A2">
        <w:rPr>
          <w:rFonts w:ascii="Times" w:hAnsi="Times"/>
        </w:rPr>
        <w:t>paleoclimate</w:t>
      </w:r>
      <w:proofErr w:type="spellEnd"/>
      <w:r w:rsidRPr="003025A2">
        <w:rPr>
          <w:rFonts w:ascii="Times" w:hAnsi="Times"/>
        </w:rPr>
        <w:t xml:space="preserve"> of Europe and the Mediterranean.  </w:t>
      </w:r>
      <w:r w:rsidRPr="00127EFA">
        <w:rPr>
          <w:rFonts w:ascii="Times" w:hAnsi="Times"/>
          <w:i/>
        </w:rPr>
        <w:t>Geology</w:t>
      </w:r>
      <w:r w:rsidRPr="003025A2">
        <w:rPr>
          <w:rFonts w:ascii="Times" w:hAnsi="Times"/>
        </w:rPr>
        <w:t xml:space="preserve">, </w:t>
      </w:r>
      <w:r w:rsidRPr="00127EFA">
        <w:rPr>
          <w:rFonts w:ascii="Times" w:hAnsi="Times"/>
          <w:b/>
        </w:rPr>
        <w:t>28</w:t>
      </w:r>
      <w:r>
        <w:rPr>
          <w:rFonts w:ascii="Times" w:hAnsi="Times"/>
        </w:rPr>
        <w:t xml:space="preserve">, </w:t>
      </w:r>
      <w:r w:rsidRPr="003025A2">
        <w:rPr>
          <w:rFonts w:ascii="Times" w:hAnsi="Times"/>
        </w:rPr>
        <w:t>1063-1066. (2000</w:t>
      </w:r>
      <w:r w:rsidR="0061338F">
        <w:rPr>
          <w:rFonts w:ascii="Times" w:hAnsi="Times"/>
        </w:rPr>
        <w:t>b</w:t>
      </w:r>
      <w:r w:rsidRPr="003025A2">
        <w:rPr>
          <w:rFonts w:ascii="Times" w:hAnsi="Times"/>
        </w:rPr>
        <w:t>).</w:t>
      </w:r>
    </w:p>
    <w:p w14:paraId="273504E2" w14:textId="77777777" w:rsidR="00917F04" w:rsidRPr="003025A2" w:rsidRDefault="00FA0C05" w:rsidP="00917F04">
      <w:pPr>
        <w:spacing w:line="480" w:lineRule="auto"/>
        <w:ind w:left="567" w:hanging="567"/>
        <w:jc w:val="both"/>
        <w:rPr>
          <w:rFonts w:ascii="Times" w:hAnsi="Times"/>
        </w:rPr>
      </w:pPr>
      <w:r>
        <w:rPr>
          <w:rFonts w:ascii="Times" w:hAnsi="Times"/>
        </w:rPr>
        <w:t>Haywood, A. M., Valdes, P. J. and</w:t>
      </w:r>
      <w:r w:rsidR="00917F04" w:rsidRPr="00D43294">
        <w:rPr>
          <w:rFonts w:ascii="Times" w:hAnsi="Times"/>
        </w:rPr>
        <w:t xml:space="preserve"> </w:t>
      </w:r>
      <w:proofErr w:type="spellStart"/>
      <w:r w:rsidR="00917F04" w:rsidRPr="00D43294">
        <w:rPr>
          <w:rFonts w:ascii="Times" w:hAnsi="Times"/>
        </w:rPr>
        <w:t>Sellwood</w:t>
      </w:r>
      <w:proofErr w:type="spellEnd"/>
      <w:r w:rsidR="00917F04" w:rsidRPr="00D43294">
        <w:rPr>
          <w:rFonts w:ascii="Times" w:hAnsi="Times"/>
        </w:rPr>
        <w:t xml:space="preserve">, B. W. Magnitude of climate variability during middle Pliocene warmth: a </w:t>
      </w:r>
      <w:proofErr w:type="spellStart"/>
      <w:r w:rsidR="00917F04" w:rsidRPr="00D43294">
        <w:rPr>
          <w:rFonts w:ascii="Times" w:hAnsi="Times"/>
        </w:rPr>
        <w:t>palaeoclimate</w:t>
      </w:r>
      <w:proofErr w:type="spellEnd"/>
      <w:r w:rsidR="00917F04" w:rsidRPr="00D43294">
        <w:rPr>
          <w:rFonts w:ascii="Times" w:hAnsi="Times"/>
        </w:rPr>
        <w:t xml:space="preserve"> modelling study. </w:t>
      </w:r>
      <w:proofErr w:type="spellStart"/>
      <w:r w:rsidR="00917F04" w:rsidRPr="00D43294">
        <w:rPr>
          <w:rFonts w:ascii="Times" w:hAnsi="Times"/>
          <w:i/>
        </w:rPr>
        <w:t>Palaeogeography</w:t>
      </w:r>
      <w:proofErr w:type="spellEnd"/>
      <w:r w:rsidR="00917F04" w:rsidRPr="00D43294">
        <w:rPr>
          <w:rFonts w:ascii="Times" w:hAnsi="Times"/>
          <w:i/>
        </w:rPr>
        <w:t xml:space="preserve">, </w:t>
      </w:r>
      <w:proofErr w:type="spellStart"/>
      <w:r w:rsidR="00917F04" w:rsidRPr="00D43294">
        <w:rPr>
          <w:rFonts w:ascii="Times" w:hAnsi="Times"/>
          <w:i/>
        </w:rPr>
        <w:t>Palaeoclimatology</w:t>
      </w:r>
      <w:proofErr w:type="spellEnd"/>
      <w:r w:rsidR="00917F04" w:rsidRPr="00D43294">
        <w:rPr>
          <w:rFonts w:ascii="Times" w:hAnsi="Times"/>
          <w:i/>
        </w:rPr>
        <w:t xml:space="preserve">, </w:t>
      </w:r>
      <w:proofErr w:type="spellStart"/>
      <w:r w:rsidR="00917F04" w:rsidRPr="00D43294">
        <w:rPr>
          <w:rFonts w:ascii="Times" w:hAnsi="Times"/>
          <w:i/>
        </w:rPr>
        <w:t>Palaeoecology</w:t>
      </w:r>
      <w:proofErr w:type="spellEnd"/>
      <w:r w:rsidR="00917F04" w:rsidRPr="00D43294">
        <w:rPr>
          <w:rFonts w:ascii="Times" w:hAnsi="Times"/>
        </w:rPr>
        <w:t xml:space="preserve"> </w:t>
      </w:r>
      <w:r w:rsidR="00917F04" w:rsidRPr="00D43294">
        <w:rPr>
          <w:rFonts w:ascii="Times" w:hAnsi="Times"/>
          <w:b/>
        </w:rPr>
        <w:t>188</w:t>
      </w:r>
      <w:r w:rsidR="00917F04" w:rsidRPr="00D43294">
        <w:rPr>
          <w:rFonts w:ascii="Times" w:hAnsi="Times"/>
        </w:rPr>
        <w:t>, 1-24, doi</w:t>
      </w:r>
      <w:proofErr w:type="gramStart"/>
      <w:r w:rsidR="00917F04" w:rsidRPr="00D43294">
        <w:rPr>
          <w:rFonts w:ascii="Times" w:hAnsi="Times"/>
        </w:rPr>
        <w:t>:10.1016</w:t>
      </w:r>
      <w:proofErr w:type="gramEnd"/>
      <w:r w:rsidR="00917F04" w:rsidRPr="00D43294">
        <w:rPr>
          <w:rFonts w:ascii="Times" w:hAnsi="Times"/>
        </w:rPr>
        <w:t>/S0031-0182(02)00506-0 (2002).</w:t>
      </w:r>
    </w:p>
    <w:p w14:paraId="38091C0E" w14:textId="77777777" w:rsidR="00917F04" w:rsidRPr="003025A2" w:rsidRDefault="00917F04" w:rsidP="00917F04">
      <w:pPr>
        <w:spacing w:line="480" w:lineRule="auto"/>
        <w:ind w:left="567" w:hanging="567"/>
        <w:jc w:val="both"/>
        <w:rPr>
          <w:rFonts w:ascii="Times" w:hAnsi="Times"/>
        </w:rPr>
      </w:pPr>
      <w:r w:rsidRPr="003025A2">
        <w:rPr>
          <w:rFonts w:ascii="Times" w:hAnsi="Times"/>
        </w:rPr>
        <w:lastRenderedPageBreak/>
        <w:t xml:space="preserve">Haywood, A.M., Valdes, </w:t>
      </w:r>
      <w:proofErr w:type="spellStart"/>
      <w:r w:rsidRPr="003025A2">
        <w:rPr>
          <w:rFonts w:ascii="Times" w:hAnsi="Times"/>
        </w:rPr>
        <w:t>P.J</w:t>
      </w:r>
      <w:proofErr w:type="spellEnd"/>
      <w:r w:rsidRPr="003025A2">
        <w:rPr>
          <w:rFonts w:ascii="Times" w:hAnsi="Times"/>
        </w:rPr>
        <w:t>. Modelling Pliocene warmth: contribution of at</w:t>
      </w:r>
      <w:r>
        <w:rPr>
          <w:rFonts w:ascii="Times" w:hAnsi="Times"/>
        </w:rPr>
        <w:t xml:space="preserve">mosphere, oceans and </w:t>
      </w:r>
      <w:proofErr w:type="spellStart"/>
      <w:r>
        <w:rPr>
          <w:rFonts w:ascii="Times" w:hAnsi="Times"/>
        </w:rPr>
        <w:t>cryosphere</w:t>
      </w:r>
      <w:proofErr w:type="spellEnd"/>
      <w:r>
        <w:rPr>
          <w:rFonts w:ascii="Times" w:hAnsi="Times"/>
        </w:rPr>
        <w:t>.</w:t>
      </w:r>
      <w:r w:rsidRPr="003025A2">
        <w:rPr>
          <w:rFonts w:ascii="Times" w:hAnsi="Times"/>
        </w:rPr>
        <w:t xml:space="preserve"> </w:t>
      </w:r>
      <w:r w:rsidRPr="00127EFA">
        <w:rPr>
          <w:rFonts w:ascii="Times" w:hAnsi="Times"/>
          <w:i/>
        </w:rPr>
        <w:t>Earth and Planetary Science Letters</w:t>
      </w:r>
      <w:r w:rsidRPr="003025A2">
        <w:rPr>
          <w:rFonts w:ascii="Times" w:hAnsi="Times"/>
        </w:rPr>
        <w:t xml:space="preserve"> </w:t>
      </w:r>
      <w:r w:rsidRPr="00127EFA">
        <w:rPr>
          <w:rFonts w:ascii="Times" w:hAnsi="Times"/>
          <w:b/>
        </w:rPr>
        <w:t>218</w:t>
      </w:r>
      <w:r w:rsidRPr="003025A2">
        <w:rPr>
          <w:rFonts w:ascii="Times" w:hAnsi="Times"/>
        </w:rPr>
        <w:t xml:space="preserve">, 363-377. </w:t>
      </w:r>
      <w:proofErr w:type="spellStart"/>
      <w:proofErr w:type="gramStart"/>
      <w:r w:rsidRPr="003025A2">
        <w:rPr>
          <w:rFonts w:ascii="Times" w:hAnsi="Times"/>
        </w:rPr>
        <w:t>doi</w:t>
      </w:r>
      <w:proofErr w:type="spellEnd"/>
      <w:proofErr w:type="gramEnd"/>
      <w:r w:rsidRPr="003025A2">
        <w:rPr>
          <w:rFonts w:ascii="Times" w:hAnsi="Times"/>
        </w:rPr>
        <w:t>: 10.1016/</w:t>
      </w:r>
      <w:proofErr w:type="spellStart"/>
      <w:r w:rsidRPr="003025A2">
        <w:rPr>
          <w:rFonts w:ascii="Times" w:hAnsi="Times"/>
        </w:rPr>
        <w:t>S0012-821X</w:t>
      </w:r>
      <w:proofErr w:type="spellEnd"/>
      <w:r w:rsidRPr="003025A2">
        <w:rPr>
          <w:rFonts w:ascii="Times" w:hAnsi="Times"/>
        </w:rPr>
        <w:t>(03)00685-X, (2004).</w:t>
      </w:r>
    </w:p>
    <w:p w14:paraId="508629A4" w14:textId="77777777" w:rsidR="00917F04" w:rsidRPr="003025A2" w:rsidRDefault="00917F04" w:rsidP="00917F04">
      <w:pPr>
        <w:spacing w:line="480" w:lineRule="auto"/>
        <w:ind w:left="567" w:hanging="567"/>
        <w:jc w:val="both"/>
        <w:rPr>
          <w:rFonts w:ascii="Times" w:hAnsi="Times"/>
        </w:rPr>
      </w:pPr>
      <w:r w:rsidRPr="003025A2">
        <w:rPr>
          <w:rFonts w:ascii="Times" w:hAnsi="Times"/>
        </w:rPr>
        <w:t xml:space="preserve">Haywood, A.M., Valdes, P.J. Vegetation cover in a warmer world simulated using a dynamic global vegetation model for the Mid-Pliocene, </w:t>
      </w:r>
      <w:proofErr w:type="spellStart"/>
      <w:r w:rsidRPr="00127EFA">
        <w:rPr>
          <w:rFonts w:ascii="Times" w:hAnsi="Times"/>
          <w:i/>
        </w:rPr>
        <w:t>Palaeogeography</w:t>
      </w:r>
      <w:proofErr w:type="spellEnd"/>
      <w:r w:rsidRPr="00127EFA">
        <w:rPr>
          <w:rFonts w:ascii="Times" w:hAnsi="Times"/>
          <w:i/>
        </w:rPr>
        <w:t xml:space="preserve">, </w:t>
      </w:r>
      <w:proofErr w:type="spellStart"/>
      <w:r w:rsidRPr="00127EFA">
        <w:rPr>
          <w:rFonts w:ascii="Times" w:hAnsi="Times"/>
          <w:i/>
        </w:rPr>
        <w:t>Palaeoclimatology</w:t>
      </w:r>
      <w:proofErr w:type="spellEnd"/>
      <w:r w:rsidRPr="00127EFA">
        <w:rPr>
          <w:rFonts w:ascii="Times" w:hAnsi="Times"/>
          <w:i/>
        </w:rPr>
        <w:t xml:space="preserve">, </w:t>
      </w:r>
      <w:proofErr w:type="spellStart"/>
      <w:r w:rsidRPr="00127EFA">
        <w:rPr>
          <w:rFonts w:ascii="Times" w:hAnsi="Times"/>
          <w:i/>
        </w:rPr>
        <w:t>Palaeoecology</w:t>
      </w:r>
      <w:proofErr w:type="spellEnd"/>
      <w:r w:rsidRPr="003025A2">
        <w:rPr>
          <w:rFonts w:ascii="Times" w:hAnsi="Times"/>
        </w:rPr>
        <w:t xml:space="preserve"> </w:t>
      </w:r>
      <w:r w:rsidRPr="00127EFA">
        <w:rPr>
          <w:rFonts w:ascii="Times" w:hAnsi="Times"/>
          <w:b/>
        </w:rPr>
        <w:t>237</w:t>
      </w:r>
      <w:r w:rsidRPr="003025A2">
        <w:rPr>
          <w:rFonts w:ascii="Times" w:hAnsi="Times"/>
        </w:rPr>
        <w:t xml:space="preserve">, 412-427. </w:t>
      </w:r>
      <w:proofErr w:type="spellStart"/>
      <w:proofErr w:type="gramStart"/>
      <w:r w:rsidRPr="003025A2">
        <w:rPr>
          <w:rFonts w:ascii="Times" w:hAnsi="Times"/>
        </w:rPr>
        <w:t>doi</w:t>
      </w:r>
      <w:proofErr w:type="spellEnd"/>
      <w:proofErr w:type="gramEnd"/>
      <w:r w:rsidRPr="003025A2">
        <w:rPr>
          <w:rFonts w:ascii="Times" w:hAnsi="Times"/>
        </w:rPr>
        <w:t>: 10.1016/</w:t>
      </w:r>
      <w:proofErr w:type="spellStart"/>
      <w:r w:rsidRPr="003025A2">
        <w:rPr>
          <w:rFonts w:ascii="Times" w:hAnsi="Times"/>
        </w:rPr>
        <w:t>j.palaeo.2005.12.012</w:t>
      </w:r>
      <w:proofErr w:type="spellEnd"/>
      <w:r w:rsidRPr="003025A2">
        <w:rPr>
          <w:rFonts w:ascii="Times" w:hAnsi="Times"/>
        </w:rPr>
        <w:t>, (2006).</w:t>
      </w:r>
    </w:p>
    <w:p w14:paraId="45F84947" w14:textId="77777777" w:rsidR="00CC251B" w:rsidRPr="003025A2" w:rsidRDefault="009A32D2" w:rsidP="00F30000">
      <w:pPr>
        <w:spacing w:line="480" w:lineRule="auto"/>
        <w:ind w:left="567" w:hanging="567"/>
        <w:jc w:val="both"/>
        <w:rPr>
          <w:rFonts w:ascii="Times" w:hAnsi="Times"/>
        </w:rPr>
      </w:pPr>
      <w:proofErr w:type="gramStart"/>
      <w:r w:rsidRPr="003025A2">
        <w:rPr>
          <w:rFonts w:ascii="Times" w:hAnsi="Times"/>
        </w:rPr>
        <w:t xml:space="preserve">Haywood, A.M., </w:t>
      </w:r>
      <w:proofErr w:type="spellStart"/>
      <w:r w:rsidRPr="003025A2">
        <w:rPr>
          <w:rFonts w:ascii="Times" w:hAnsi="Times"/>
        </w:rPr>
        <w:t>Dekens</w:t>
      </w:r>
      <w:proofErr w:type="spellEnd"/>
      <w:r w:rsidRPr="003025A2">
        <w:rPr>
          <w:rFonts w:ascii="Times" w:hAnsi="Times"/>
        </w:rPr>
        <w:t xml:space="preserve">, P., </w:t>
      </w:r>
      <w:proofErr w:type="spellStart"/>
      <w:r w:rsidRPr="003025A2">
        <w:rPr>
          <w:rFonts w:ascii="Times" w:hAnsi="Times"/>
        </w:rPr>
        <w:t>Ravelo</w:t>
      </w:r>
      <w:proofErr w:type="spellEnd"/>
      <w:r w:rsidRPr="003025A2">
        <w:rPr>
          <w:rFonts w:ascii="Times" w:hAnsi="Times"/>
        </w:rPr>
        <w:t xml:space="preserve">, </w:t>
      </w:r>
      <w:proofErr w:type="spellStart"/>
      <w:r w:rsidRPr="003025A2">
        <w:rPr>
          <w:rFonts w:ascii="Times" w:hAnsi="Times"/>
        </w:rPr>
        <w:t>A.C</w:t>
      </w:r>
      <w:proofErr w:type="spellEnd"/>
      <w:r w:rsidRPr="003025A2">
        <w:rPr>
          <w:rFonts w:ascii="Times" w:hAnsi="Times"/>
        </w:rPr>
        <w:t>., Williams, M. Warmer tropics during the mid-Pliocene?</w:t>
      </w:r>
      <w:proofErr w:type="gramEnd"/>
      <w:r w:rsidRPr="003025A2">
        <w:rPr>
          <w:rFonts w:ascii="Times" w:hAnsi="Times"/>
        </w:rPr>
        <w:t xml:space="preserve"> </w:t>
      </w:r>
      <w:proofErr w:type="gramStart"/>
      <w:r w:rsidRPr="003025A2">
        <w:rPr>
          <w:rFonts w:ascii="Times" w:hAnsi="Times"/>
        </w:rPr>
        <w:t xml:space="preserve">Evidence from </w:t>
      </w:r>
      <w:proofErr w:type="spellStart"/>
      <w:r w:rsidRPr="003025A2">
        <w:rPr>
          <w:rFonts w:ascii="Times" w:hAnsi="Times"/>
        </w:rPr>
        <w:t>alkenone</w:t>
      </w:r>
      <w:proofErr w:type="spellEnd"/>
      <w:r w:rsidRPr="003025A2">
        <w:rPr>
          <w:rFonts w:ascii="Times" w:hAnsi="Times"/>
        </w:rPr>
        <w:t xml:space="preserve"> </w:t>
      </w:r>
      <w:proofErr w:type="spellStart"/>
      <w:r w:rsidRPr="003025A2">
        <w:rPr>
          <w:rFonts w:ascii="Times" w:hAnsi="Times"/>
        </w:rPr>
        <w:t>paleothermometry</w:t>
      </w:r>
      <w:proofErr w:type="spellEnd"/>
      <w:r w:rsidRPr="003025A2">
        <w:rPr>
          <w:rFonts w:ascii="Times" w:hAnsi="Times"/>
        </w:rPr>
        <w:t xml:space="preserve"> and a fully coupled ocean-atmosphere </w:t>
      </w:r>
      <w:proofErr w:type="spellStart"/>
      <w:r w:rsidRPr="003025A2">
        <w:rPr>
          <w:rFonts w:ascii="Times" w:hAnsi="Times"/>
        </w:rPr>
        <w:t>GCM</w:t>
      </w:r>
      <w:proofErr w:type="spellEnd"/>
      <w:r w:rsidRPr="003025A2">
        <w:rPr>
          <w:rFonts w:ascii="Times" w:hAnsi="Times"/>
        </w:rPr>
        <w:t xml:space="preserve">, </w:t>
      </w:r>
      <w:r w:rsidRPr="00D43294">
        <w:rPr>
          <w:rFonts w:ascii="Times" w:hAnsi="Times"/>
          <w:i/>
        </w:rPr>
        <w:t xml:space="preserve">Geochemistry, Geophysics, </w:t>
      </w:r>
      <w:proofErr w:type="spellStart"/>
      <w:r w:rsidRPr="00D43294">
        <w:rPr>
          <w:rFonts w:ascii="Times" w:hAnsi="Times"/>
          <w:i/>
        </w:rPr>
        <w:t>Geosystems</w:t>
      </w:r>
      <w:proofErr w:type="spellEnd"/>
      <w:r w:rsidRPr="003025A2">
        <w:rPr>
          <w:rFonts w:ascii="Times" w:hAnsi="Times"/>
        </w:rPr>
        <w:t xml:space="preserve">, </w:t>
      </w:r>
      <w:r w:rsidRPr="00D43294">
        <w:rPr>
          <w:rFonts w:ascii="Times" w:hAnsi="Times"/>
          <w:b/>
        </w:rPr>
        <w:t>6</w:t>
      </w:r>
      <w:r w:rsidRPr="003025A2">
        <w:rPr>
          <w:rFonts w:ascii="Times" w:hAnsi="Times"/>
        </w:rPr>
        <w:t xml:space="preserve">, </w:t>
      </w:r>
      <w:proofErr w:type="spellStart"/>
      <w:r w:rsidRPr="003025A2">
        <w:rPr>
          <w:rFonts w:ascii="Times" w:hAnsi="Times"/>
        </w:rPr>
        <w:t>Q03010</w:t>
      </w:r>
      <w:proofErr w:type="spellEnd"/>
      <w:r w:rsidRPr="003025A2">
        <w:rPr>
          <w:rFonts w:ascii="Times" w:hAnsi="Times"/>
        </w:rPr>
        <w:t>.</w:t>
      </w:r>
      <w:proofErr w:type="gramEnd"/>
      <w:r w:rsidRPr="003025A2">
        <w:rPr>
          <w:rFonts w:ascii="Times" w:hAnsi="Times"/>
        </w:rPr>
        <w:t xml:space="preserve"> </w:t>
      </w:r>
      <w:proofErr w:type="spellStart"/>
      <w:proofErr w:type="gramStart"/>
      <w:r w:rsidRPr="003025A2">
        <w:rPr>
          <w:rFonts w:ascii="Times" w:hAnsi="Times"/>
        </w:rPr>
        <w:t>doi</w:t>
      </w:r>
      <w:proofErr w:type="spellEnd"/>
      <w:proofErr w:type="gramEnd"/>
      <w:r w:rsidRPr="003025A2">
        <w:rPr>
          <w:rFonts w:ascii="Times" w:hAnsi="Times"/>
        </w:rPr>
        <w:t>: 10.1029/</w:t>
      </w:r>
      <w:proofErr w:type="spellStart"/>
      <w:r w:rsidRPr="003025A2">
        <w:rPr>
          <w:rFonts w:ascii="Times" w:hAnsi="Times"/>
        </w:rPr>
        <w:t>2004GC000799</w:t>
      </w:r>
      <w:proofErr w:type="spellEnd"/>
      <w:r w:rsidRPr="003025A2">
        <w:rPr>
          <w:rFonts w:ascii="Times" w:hAnsi="Times"/>
        </w:rPr>
        <w:t>, (2005).</w:t>
      </w:r>
    </w:p>
    <w:p w14:paraId="611FF452" w14:textId="77777777" w:rsidR="00CC50B7" w:rsidRDefault="0071350B" w:rsidP="0061338F">
      <w:pPr>
        <w:spacing w:line="480" w:lineRule="auto"/>
        <w:ind w:left="567" w:hanging="567"/>
        <w:jc w:val="both"/>
        <w:rPr>
          <w:rFonts w:ascii="Times" w:hAnsi="Times"/>
        </w:rPr>
      </w:pPr>
      <w:r w:rsidRPr="0071350B">
        <w:rPr>
          <w:rFonts w:ascii="Times" w:hAnsi="Times"/>
        </w:rPr>
        <w:t>Haywood A</w:t>
      </w:r>
      <w:r w:rsidR="00F52599">
        <w:rPr>
          <w:rFonts w:ascii="Times" w:hAnsi="Times"/>
        </w:rPr>
        <w:t>.</w:t>
      </w:r>
      <w:r w:rsidRPr="0071350B">
        <w:rPr>
          <w:rFonts w:ascii="Times" w:hAnsi="Times"/>
        </w:rPr>
        <w:t>M</w:t>
      </w:r>
      <w:r w:rsidR="00F52599">
        <w:rPr>
          <w:rFonts w:ascii="Times" w:hAnsi="Times"/>
        </w:rPr>
        <w:t xml:space="preserve">. et al. </w:t>
      </w:r>
      <w:r w:rsidRPr="0071350B">
        <w:rPr>
          <w:rFonts w:ascii="Times" w:hAnsi="Times"/>
        </w:rPr>
        <w:t>Are there pre-Quaternary geological analogues for a future greenho</w:t>
      </w:r>
      <w:r>
        <w:rPr>
          <w:rFonts w:ascii="Times" w:hAnsi="Times"/>
        </w:rPr>
        <w:t>use gas-induced global warming?</w:t>
      </w:r>
      <w:r w:rsidRPr="0071350B">
        <w:rPr>
          <w:rFonts w:ascii="Times" w:hAnsi="Times"/>
        </w:rPr>
        <w:t xml:space="preserve"> </w:t>
      </w:r>
      <w:r w:rsidRPr="0071350B">
        <w:rPr>
          <w:rFonts w:ascii="Times" w:hAnsi="Times"/>
          <w:i/>
        </w:rPr>
        <w:t xml:space="preserve">Philosophical Transactions of the Royal Society of London, Series </w:t>
      </w:r>
      <w:proofErr w:type="gramStart"/>
      <w:r w:rsidRPr="0071350B">
        <w:rPr>
          <w:rFonts w:ascii="Times" w:hAnsi="Times"/>
          <w:i/>
        </w:rPr>
        <w:t>A</w:t>
      </w:r>
      <w:proofErr w:type="gramEnd"/>
      <w:r w:rsidRPr="0071350B">
        <w:rPr>
          <w:rFonts w:ascii="Times" w:hAnsi="Times"/>
        </w:rPr>
        <w:t xml:space="preserve"> </w:t>
      </w:r>
      <w:r w:rsidRPr="0071350B">
        <w:rPr>
          <w:rFonts w:ascii="Times" w:hAnsi="Times"/>
          <w:b/>
        </w:rPr>
        <w:t>369</w:t>
      </w:r>
      <w:r>
        <w:rPr>
          <w:rFonts w:ascii="Times" w:hAnsi="Times"/>
        </w:rPr>
        <w:t xml:space="preserve">, </w:t>
      </w:r>
      <w:r w:rsidRPr="0071350B">
        <w:rPr>
          <w:rFonts w:ascii="Times" w:hAnsi="Times"/>
        </w:rPr>
        <w:t xml:space="preserve">933-956. </w:t>
      </w:r>
      <w:proofErr w:type="spellStart"/>
      <w:proofErr w:type="gramStart"/>
      <w:r w:rsidRPr="0071350B">
        <w:rPr>
          <w:rFonts w:ascii="Times" w:hAnsi="Times"/>
        </w:rPr>
        <w:t>doi</w:t>
      </w:r>
      <w:proofErr w:type="spellEnd"/>
      <w:proofErr w:type="gramEnd"/>
      <w:r w:rsidRPr="0071350B">
        <w:rPr>
          <w:rFonts w:ascii="Times" w:hAnsi="Times"/>
        </w:rPr>
        <w:t>: 10.1098/</w:t>
      </w:r>
      <w:proofErr w:type="spellStart"/>
      <w:r w:rsidRPr="0071350B">
        <w:rPr>
          <w:rFonts w:ascii="Times" w:hAnsi="Times"/>
        </w:rPr>
        <w:t>rsta.2010.0317</w:t>
      </w:r>
      <w:proofErr w:type="spellEnd"/>
      <w:r>
        <w:rPr>
          <w:rFonts w:ascii="Times" w:hAnsi="Times"/>
        </w:rPr>
        <w:t xml:space="preserve"> (2011).</w:t>
      </w:r>
    </w:p>
    <w:p w14:paraId="21ECCB3A" w14:textId="77777777" w:rsidR="0061338F" w:rsidRPr="003025A2" w:rsidRDefault="0061338F" w:rsidP="0061338F">
      <w:pPr>
        <w:spacing w:line="480" w:lineRule="auto"/>
        <w:ind w:left="567" w:hanging="567"/>
        <w:jc w:val="both"/>
        <w:rPr>
          <w:rFonts w:ascii="Times" w:hAnsi="Times"/>
        </w:rPr>
      </w:pPr>
      <w:r w:rsidRPr="003025A2">
        <w:rPr>
          <w:rFonts w:ascii="Times" w:hAnsi="Times"/>
        </w:rPr>
        <w:t>Haywood, A</w:t>
      </w:r>
      <w:r w:rsidR="0095308D">
        <w:rPr>
          <w:rFonts w:ascii="Times" w:hAnsi="Times"/>
        </w:rPr>
        <w:t>.</w:t>
      </w:r>
      <w:r w:rsidRPr="003025A2">
        <w:rPr>
          <w:rFonts w:ascii="Times" w:hAnsi="Times"/>
        </w:rPr>
        <w:t xml:space="preserve">M., </w:t>
      </w:r>
      <w:r w:rsidR="00116C6E">
        <w:rPr>
          <w:rFonts w:ascii="Times" w:hAnsi="Times"/>
        </w:rPr>
        <w:t xml:space="preserve">et al. </w:t>
      </w:r>
      <w:r w:rsidRPr="003025A2">
        <w:rPr>
          <w:rFonts w:ascii="Times" w:hAnsi="Times"/>
        </w:rPr>
        <w:t xml:space="preserve"> Large-scale features of Pliocene climate: Results from the Pliocen</w:t>
      </w:r>
      <w:r w:rsidR="002B480F">
        <w:rPr>
          <w:rFonts w:ascii="Times" w:hAnsi="Times"/>
        </w:rPr>
        <w:t xml:space="preserve">e Model </w:t>
      </w:r>
      <w:proofErr w:type="spellStart"/>
      <w:r w:rsidR="002B480F">
        <w:rPr>
          <w:rFonts w:ascii="Times" w:hAnsi="Times"/>
        </w:rPr>
        <w:t>Intercomparison</w:t>
      </w:r>
      <w:proofErr w:type="spellEnd"/>
      <w:r w:rsidR="002B480F">
        <w:rPr>
          <w:rFonts w:ascii="Times" w:hAnsi="Times"/>
        </w:rPr>
        <w:t xml:space="preserve"> Project.</w:t>
      </w:r>
      <w:r w:rsidRPr="003025A2">
        <w:rPr>
          <w:rFonts w:ascii="Times" w:hAnsi="Times"/>
        </w:rPr>
        <w:t xml:space="preserve"> </w:t>
      </w:r>
      <w:r w:rsidRPr="00127EFA">
        <w:rPr>
          <w:rFonts w:ascii="Times" w:hAnsi="Times"/>
          <w:i/>
        </w:rPr>
        <w:t>Climate of the Past</w:t>
      </w:r>
      <w:r w:rsidRPr="003025A2">
        <w:rPr>
          <w:rFonts w:ascii="Times" w:hAnsi="Times"/>
        </w:rPr>
        <w:t xml:space="preserve"> </w:t>
      </w:r>
      <w:r w:rsidRPr="00127EFA">
        <w:rPr>
          <w:rFonts w:ascii="Times" w:hAnsi="Times"/>
          <w:b/>
        </w:rPr>
        <w:t>9</w:t>
      </w:r>
      <w:r w:rsidRPr="003025A2">
        <w:rPr>
          <w:rFonts w:ascii="Times" w:hAnsi="Times"/>
        </w:rPr>
        <w:t xml:space="preserve">, 191-209. </w:t>
      </w:r>
      <w:proofErr w:type="spellStart"/>
      <w:proofErr w:type="gramStart"/>
      <w:r w:rsidRPr="003025A2">
        <w:rPr>
          <w:rFonts w:ascii="Times" w:hAnsi="Times"/>
        </w:rPr>
        <w:t>doi</w:t>
      </w:r>
      <w:proofErr w:type="spellEnd"/>
      <w:proofErr w:type="gramEnd"/>
      <w:r w:rsidRPr="003025A2">
        <w:rPr>
          <w:rFonts w:ascii="Times" w:hAnsi="Times"/>
        </w:rPr>
        <w:t>: 10.5194/</w:t>
      </w:r>
      <w:proofErr w:type="spellStart"/>
      <w:r w:rsidRPr="003025A2">
        <w:rPr>
          <w:rFonts w:ascii="Times" w:hAnsi="Times"/>
        </w:rPr>
        <w:t>cp</w:t>
      </w:r>
      <w:proofErr w:type="spellEnd"/>
      <w:r w:rsidRPr="003025A2">
        <w:rPr>
          <w:rFonts w:ascii="Times" w:hAnsi="Times"/>
        </w:rPr>
        <w:t>-9-191-2013, (</w:t>
      </w:r>
      <w:proofErr w:type="spellStart"/>
      <w:r w:rsidRPr="003025A2">
        <w:rPr>
          <w:rFonts w:ascii="Times" w:hAnsi="Times"/>
        </w:rPr>
        <w:t>2013</w:t>
      </w:r>
      <w:r>
        <w:rPr>
          <w:rFonts w:ascii="Times" w:hAnsi="Times"/>
        </w:rPr>
        <w:t>a</w:t>
      </w:r>
      <w:proofErr w:type="spellEnd"/>
      <w:r w:rsidRPr="003025A2">
        <w:rPr>
          <w:rFonts w:ascii="Times" w:hAnsi="Times"/>
        </w:rPr>
        <w:t>).</w:t>
      </w:r>
    </w:p>
    <w:p w14:paraId="143D36F5" w14:textId="77777777" w:rsidR="00343D91" w:rsidRPr="003025A2" w:rsidRDefault="009A32D2" w:rsidP="00F30000">
      <w:pPr>
        <w:spacing w:line="480" w:lineRule="auto"/>
        <w:ind w:left="567" w:hanging="567"/>
        <w:jc w:val="both"/>
        <w:rPr>
          <w:rFonts w:ascii="Times" w:hAnsi="Times"/>
        </w:rPr>
      </w:pPr>
      <w:r w:rsidRPr="003025A2">
        <w:rPr>
          <w:rFonts w:ascii="Times" w:hAnsi="Times"/>
        </w:rPr>
        <w:t xml:space="preserve">Haywood, A.M., </w:t>
      </w:r>
      <w:r w:rsidR="0095308D">
        <w:rPr>
          <w:rFonts w:ascii="Times" w:hAnsi="Times"/>
        </w:rPr>
        <w:t>et al.</w:t>
      </w:r>
      <w:r w:rsidRPr="003025A2">
        <w:rPr>
          <w:rFonts w:ascii="Times" w:hAnsi="Times"/>
        </w:rPr>
        <w:t xml:space="preserve"> On the identification of a Pliocene time slice for data-model comparison. </w:t>
      </w:r>
      <w:proofErr w:type="spellStart"/>
      <w:r w:rsidRPr="00127EFA">
        <w:rPr>
          <w:rFonts w:ascii="Times" w:hAnsi="Times"/>
          <w:i/>
        </w:rPr>
        <w:t>Philos</w:t>
      </w:r>
      <w:proofErr w:type="spellEnd"/>
      <w:r w:rsidRPr="00127EFA">
        <w:rPr>
          <w:rFonts w:ascii="Times" w:hAnsi="Times"/>
          <w:i/>
        </w:rPr>
        <w:t xml:space="preserve"> Trans A Math </w:t>
      </w:r>
      <w:proofErr w:type="spellStart"/>
      <w:r w:rsidRPr="00127EFA">
        <w:rPr>
          <w:rFonts w:ascii="Times" w:hAnsi="Times"/>
          <w:i/>
        </w:rPr>
        <w:t>Phys</w:t>
      </w:r>
      <w:proofErr w:type="spellEnd"/>
      <w:r w:rsidRPr="00127EFA">
        <w:rPr>
          <w:rFonts w:ascii="Times" w:hAnsi="Times"/>
          <w:i/>
        </w:rPr>
        <w:t xml:space="preserve"> </w:t>
      </w:r>
      <w:proofErr w:type="spellStart"/>
      <w:r w:rsidRPr="00127EFA">
        <w:rPr>
          <w:rFonts w:ascii="Times" w:hAnsi="Times"/>
          <w:i/>
        </w:rPr>
        <w:t>Eng</w:t>
      </w:r>
      <w:proofErr w:type="spellEnd"/>
      <w:r w:rsidRPr="00127EFA">
        <w:rPr>
          <w:rFonts w:ascii="Times" w:hAnsi="Times"/>
          <w:i/>
        </w:rPr>
        <w:t xml:space="preserve"> </w:t>
      </w:r>
      <w:proofErr w:type="spellStart"/>
      <w:r w:rsidRPr="00127EFA">
        <w:rPr>
          <w:rFonts w:ascii="Times" w:hAnsi="Times"/>
          <w:i/>
        </w:rPr>
        <w:t>Sci</w:t>
      </w:r>
      <w:proofErr w:type="spellEnd"/>
      <w:r w:rsidRPr="00127EFA">
        <w:rPr>
          <w:rFonts w:ascii="Times" w:hAnsi="Times"/>
          <w:i/>
        </w:rPr>
        <w:t>,</w:t>
      </w:r>
      <w:r w:rsidRPr="003025A2">
        <w:rPr>
          <w:rFonts w:ascii="Times" w:hAnsi="Times"/>
        </w:rPr>
        <w:t xml:space="preserve"> </w:t>
      </w:r>
      <w:r w:rsidRPr="00127EFA">
        <w:rPr>
          <w:rFonts w:ascii="Times" w:hAnsi="Times"/>
          <w:b/>
        </w:rPr>
        <w:t>371</w:t>
      </w:r>
      <w:r w:rsidRPr="003025A2">
        <w:rPr>
          <w:rFonts w:ascii="Times" w:hAnsi="Times"/>
        </w:rPr>
        <w:t xml:space="preserve">, </w:t>
      </w:r>
      <w:proofErr w:type="spellStart"/>
      <w:r w:rsidRPr="003025A2">
        <w:rPr>
          <w:rFonts w:ascii="Times" w:hAnsi="Times"/>
        </w:rPr>
        <w:t>pp.20120515</w:t>
      </w:r>
      <w:proofErr w:type="spellEnd"/>
      <w:r w:rsidRPr="003025A2">
        <w:rPr>
          <w:rFonts w:ascii="Times" w:hAnsi="Times"/>
        </w:rPr>
        <w:t xml:space="preserve">. </w:t>
      </w:r>
      <w:proofErr w:type="spellStart"/>
      <w:proofErr w:type="gramStart"/>
      <w:r w:rsidRPr="003025A2">
        <w:rPr>
          <w:rFonts w:ascii="Times" w:hAnsi="Times"/>
        </w:rPr>
        <w:t>doi</w:t>
      </w:r>
      <w:proofErr w:type="spellEnd"/>
      <w:proofErr w:type="gramEnd"/>
      <w:r w:rsidRPr="003025A2">
        <w:rPr>
          <w:rFonts w:ascii="Times" w:hAnsi="Times"/>
        </w:rPr>
        <w:t>: 10.1098/</w:t>
      </w:r>
      <w:proofErr w:type="spellStart"/>
      <w:r w:rsidRPr="003025A2">
        <w:rPr>
          <w:rFonts w:ascii="Times" w:hAnsi="Times"/>
        </w:rPr>
        <w:t>rsta.2012.0515</w:t>
      </w:r>
      <w:proofErr w:type="spellEnd"/>
      <w:r w:rsidRPr="003025A2">
        <w:rPr>
          <w:rFonts w:ascii="Times" w:hAnsi="Times"/>
        </w:rPr>
        <w:t>, (</w:t>
      </w:r>
      <w:proofErr w:type="spellStart"/>
      <w:r w:rsidRPr="003025A2">
        <w:rPr>
          <w:rFonts w:ascii="Times" w:hAnsi="Times"/>
        </w:rPr>
        <w:t>2013</w:t>
      </w:r>
      <w:r w:rsidR="0061338F">
        <w:rPr>
          <w:rFonts w:ascii="Times" w:hAnsi="Times"/>
        </w:rPr>
        <w:t>b</w:t>
      </w:r>
      <w:proofErr w:type="spellEnd"/>
      <w:r w:rsidRPr="003025A2">
        <w:rPr>
          <w:rFonts w:ascii="Times" w:hAnsi="Times"/>
        </w:rPr>
        <w:t>).</w:t>
      </w:r>
    </w:p>
    <w:p w14:paraId="0B72020A" w14:textId="77777777" w:rsidR="00C25E91" w:rsidRPr="003025A2" w:rsidRDefault="00C25E91" w:rsidP="00C25E91">
      <w:pPr>
        <w:spacing w:line="480" w:lineRule="auto"/>
        <w:ind w:left="567" w:hanging="567"/>
        <w:jc w:val="both"/>
        <w:rPr>
          <w:rFonts w:ascii="Times" w:hAnsi="Times"/>
        </w:rPr>
      </w:pPr>
      <w:r w:rsidRPr="003025A2">
        <w:rPr>
          <w:rFonts w:ascii="Times" w:hAnsi="Times"/>
        </w:rPr>
        <w:t>Herbert, T. D., Pe</w:t>
      </w:r>
      <w:r w:rsidR="00FA0C05">
        <w:rPr>
          <w:rFonts w:ascii="Times" w:hAnsi="Times"/>
        </w:rPr>
        <w:t>terson, L. C., Lawrence, K. T. and</w:t>
      </w:r>
      <w:r w:rsidRPr="003025A2">
        <w:rPr>
          <w:rFonts w:ascii="Times" w:hAnsi="Times"/>
        </w:rPr>
        <w:t xml:space="preserve"> Liu, Z. Tropical Ocean Temperatures Over the Past 3.5 Million Years. </w:t>
      </w:r>
      <w:proofErr w:type="gramStart"/>
      <w:r w:rsidRPr="003025A2">
        <w:rPr>
          <w:rFonts w:ascii="Times" w:hAnsi="Times"/>
          <w:i/>
          <w:iCs/>
        </w:rPr>
        <w:t>Science</w:t>
      </w:r>
      <w:r w:rsidRPr="003025A2">
        <w:rPr>
          <w:rFonts w:ascii="Times" w:hAnsi="Times"/>
        </w:rPr>
        <w:t xml:space="preserve"> </w:t>
      </w:r>
      <w:r w:rsidRPr="003025A2">
        <w:rPr>
          <w:rFonts w:ascii="Times" w:hAnsi="Times"/>
          <w:b/>
          <w:bCs/>
        </w:rPr>
        <w:t>328</w:t>
      </w:r>
      <w:r w:rsidRPr="003025A2">
        <w:rPr>
          <w:rFonts w:ascii="Times" w:hAnsi="Times"/>
        </w:rPr>
        <w:t>, 1530-1534, doi:10.1126/science.1185435 (2010).</w:t>
      </w:r>
      <w:proofErr w:type="gramEnd"/>
    </w:p>
    <w:p w14:paraId="2FC4F37B" w14:textId="77777777" w:rsidR="00B90D24" w:rsidRPr="003025A2" w:rsidRDefault="00B90D24" w:rsidP="00B90D24">
      <w:pPr>
        <w:spacing w:line="480" w:lineRule="auto"/>
        <w:ind w:left="567" w:hanging="567"/>
        <w:jc w:val="both"/>
        <w:rPr>
          <w:rFonts w:ascii="Times" w:hAnsi="Times"/>
        </w:rPr>
      </w:pPr>
      <w:r w:rsidRPr="0095308D">
        <w:rPr>
          <w:rFonts w:ascii="Times" w:hAnsi="Times"/>
        </w:rPr>
        <w:lastRenderedPageBreak/>
        <w:t>Herbert</w:t>
      </w:r>
      <w:r w:rsidR="00FA0C05" w:rsidRPr="0095308D">
        <w:rPr>
          <w:rFonts w:ascii="Times" w:hAnsi="Times"/>
        </w:rPr>
        <w:t>, T., Peterson, L. and</w:t>
      </w:r>
      <w:r w:rsidRPr="0095308D">
        <w:rPr>
          <w:rFonts w:ascii="Times" w:hAnsi="Times"/>
        </w:rPr>
        <w:t xml:space="preserve"> Gideon, N. Evolution of Mediterranean </w:t>
      </w:r>
      <w:proofErr w:type="gramStart"/>
      <w:r w:rsidRPr="0095308D">
        <w:rPr>
          <w:rFonts w:ascii="Times" w:hAnsi="Times"/>
        </w:rPr>
        <w:t>sea</w:t>
      </w:r>
      <w:proofErr w:type="gramEnd"/>
      <w:r w:rsidRPr="0095308D">
        <w:rPr>
          <w:rFonts w:ascii="Times" w:hAnsi="Times"/>
        </w:rPr>
        <w:t xml:space="preserve"> surface temperatures 3.5-1.5 Ma: regional and hemispheric influences. </w:t>
      </w:r>
      <w:r w:rsidRPr="0095308D">
        <w:rPr>
          <w:rFonts w:ascii="Times" w:hAnsi="Times"/>
          <w:i/>
          <w:iCs/>
        </w:rPr>
        <w:t>Earth and Planetary Science Letters</w:t>
      </w:r>
      <w:r w:rsidRPr="0095308D">
        <w:rPr>
          <w:rFonts w:ascii="Times" w:hAnsi="Times"/>
        </w:rPr>
        <w:t xml:space="preserve"> (201</w:t>
      </w:r>
      <w:r w:rsidR="0095308D">
        <w:rPr>
          <w:rFonts w:ascii="Times" w:hAnsi="Times"/>
        </w:rPr>
        <w:t>5</w:t>
      </w:r>
      <w:r w:rsidRPr="0095308D">
        <w:rPr>
          <w:rFonts w:ascii="Times" w:hAnsi="Times"/>
        </w:rPr>
        <w:t>).</w:t>
      </w:r>
    </w:p>
    <w:p w14:paraId="31BD71DA" w14:textId="77777777" w:rsidR="003B5E08" w:rsidRPr="003025A2" w:rsidRDefault="009A32D2" w:rsidP="00F30000">
      <w:pPr>
        <w:spacing w:line="480" w:lineRule="auto"/>
        <w:ind w:left="567" w:hanging="567"/>
        <w:jc w:val="both"/>
        <w:rPr>
          <w:rFonts w:ascii="Times" w:hAnsi="Times"/>
        </w:rPr>
      </w:pPr>
      <w:r w:rsidRPr="003025A2">
        <w:rPr>
          <w:rFonts w:ascii="Times" w:hAnsi="Times"/>
        </w:rPr>
        <w:t>Hill, D. J., Haywo</w:t>
      </w:r>
      <w:r w:rsidR="00FA0C05">
        <w:rPr>
          <w:rFonts w:ascii="Times" w:hAnsi="Times"/>
        </w:rPr>
        <w:t xml:space="preserve">od, A. M., </w:t>
      </w:r>
      <w:proofErr w:type="spellStart"/>
      <w:r w:rsidR="00FA0C05">
        <w:rPr>
          <w:rFonts w:ascii="Times" w:hAnsi="Times"/>
        </w:rPr>
        <w:t>Hindmarsh</w:t>
      </w:r>
      <w:proofErr w:type="spellEnd"/>
      <w:r w:rsidR="00FA0C05">
        <w:rPr>
          <w:rFonts w:ascii="Times" w:hAnsi="Times"/>
        </w:rPr>
        <w:t>, R. C. A. and</w:t>
      </w:r>
      <w:r w:rsidRPr="003025A2">
        <w:rPr>
          <w:rFonts w:ascii="Times" w:hAnsi="Times"/>
        </w:rPr>
        <w:t xml:space="preserve"> Valdes, P. J. in Deep time perspectives on climate change: marrying the signals from computer models and biological proxies   (</w:t>
      </w:r>
      <w:proofErr w:type="spellStart"/>
      <w:r w:rsidRPr="003025A2">
        <w:rPr>
          <w:rFonts w:ascii="Times" w:hAnsi="Times"/>
        </w:rPr>
        <w:t>eds</w:t>
      </w:r>
      <w:proofErr w:type="spellEnd"/>
      <w:r w:rsidRPr="003025A2">
        <w:rPr>
          <w:rFonts w:ascii="Times" w:hAnsi="Times"/>
        </w:rPr>
        <w:t xml:space="preserve"> M.  </w:t>
      </w:r>
      <w:proofErr w:type="gramStart"/>
      <w:r w:rsidRPr="003025A2">
        <w:rPr>
          <w:rFonts w:ascii="Times" w:hAnsi="Times"/>
        </w:rPr>
        <w:t>Williams, A. M. Haywood</w:t>
      </w:r>
      <w:r w:rsidR="00FA0C05">
        <w:rPr>
          <w:rFonts w:ascii="Times" w:hAnsi="Times"/>
        </w:rPr>
        <w:t>, D. Gregory, and</w:t>
      </w:r>
      <w:r w:rsidR="009B7AD4">
        <w:rPr>
          <w:rFonts w:ascii="Times" w:hAnsi="Times"/>
        </w:rPr>
        <w:t xml:space="preserve"> D. N. Schmidt) </w:t>
      </w:r>
      <w:r w:rsidRPr="003025A2">
        <w:rPr>
          <w:rFonts w:ascii="Times" w:hAnsi="Times"/>
        </w:rPr>
        <w:t>517-538 (</w:t>
      </w:r>
      <w:proofErr w:type="spellStart"/>
      <w:r w:rsidRPr="0095308D">
        <w:rPr>
          <w:rFonts w:ascii="Times" w:hAnsi="Times"/>
          <w:i/>
        </w:rPr>
        <w:t>Micropalaeontological</w:t>
      </w:r>
      <w:proofErr w:type="spellEnd"/>
      <w:r w:rsidRPr="0095308D">
        <w:rPr>
          <w:rFonts w:ascii="Times" w:hAnsi="Times"/>
          <w:i/>
        </w:rPr>
        <w:t xml:space="preserve"> Society, Special Publication, Geological Society of London</w:t>
      </w:r>
      <w:r w:rsidR="0095308D">
        <w:rPr>
          <w:rFonts w:ascii="Times" w:hAnsi="Times"/>
          <w:i/>
        </w:rPr>
        <w:t>)</w:t>
      </w:r>
      <w:r w:rsidRPr="003025A2">
        <w:rPr>
          <w:rFonts w:ascii="Times" w:hAnsi="Times"/>
        </w:rPr>
        <w:t xml:space="preserve">, </w:t>
      </w:r>
      <w:r w:rsidR="0095308D">
        <w:rPr>
          <w:rFonts w:ascii="Times" w:hAnsi="Times"/>
        </w:rPr>
        <w:t>(</w:t>
      </w:r>
      <w:r w:rsidRPr="003025A2">
        <w:rPr>
          <w:rFonts w:ascii="Times" w:hAnsi="Times"/>
        </w:rPr>
        <w:t>2007).</w:t>
      </w:r>
      <w:proofErr w:type="gramEnd"/>
    </w:p>
    <w:p w14:paraId="4BC58C90" w14:textId="77777777" w:rsidR="00B90D24" w:rsidRPr="003025A2" w:rsidRDefault="00B90D24" w:rsidP="00B90D24">
      <w:pPr>
        <w:spacing w:line="480" w:lineRule="auto"/>
        <w:ind w:left="567" w:hanging="567"/>
        <w:jc w:val="both"/>
        <w:rPr>
          <w:rFonts w:ascii="Times" w:hAnsi="Times"/>
        </w:rPr>
      </w:pPr>
      <w:r w:rsidRPr="003025A2">
        <w:rPr>
          <w:rFonts w:ascii="Times" w:hAnsi="Times"/>
        </w:rPr>
        <w:t xml:space="preserve">Hill, D. </w:t>
      </w:r>
      <w:r w:rsidR="00FA0C05">
        <w:rPr>
          <w:rFonts w:ascii="Times" w:hAnsi="Times"/>
        </w:rPr>
        <w:t xml:space="preserve">J., </w:t>
      </w:r>
      <w:proofErr w:type="spellStart"/>
      <w:r w:rsidR="00FA0C05">
        <w:rPr>
          <w:rFonts w:ascii="Times" w:hAnsi="Times"/>
        </w:rPr>
        <w:t>Csank</w:t>
      </w:r>
      <w:proofErr w:type="spellEnd"/>
      <w:r w:rsidR="00FA0C05">
        <w:rPr>
          <w:rFonts w:ascii="Times" w:hAnsi="Times"/>
        </w:rPr>
        <w:t>, A. Z., Dolan, A. M. and</w:t>
      </w:r>
      <w:r w:rsidRPr="003025A2">
        <w:rPr>
          <w:rFonts w:ascii="Times" w:hAnsi="Times"/>
        </w:rPr>
        <w:t xml:space="preserve"> Lunt, D. J. Pliocene climate variability: Northern Annular Mode in models and tree-ring data. </w:t>
      </w:r>
      <w:proofErr w:type="spellStart"/>
      <w:r w:rsidRPr="003025A2">
        <w:rPr>
          <w:rFonts w:ascii="Times" w:hAnsi="Times"/>
          <w:i/>
          <w:iCs/>
        </w:rPr>
        <w:t>Palaeogeography</w:t>
      </w:r>
      <w:proofErr w:type="spellEnd"/>
      <w:r w:rsidRPr="003025A2">
        <w:rPr>
          <w:rFonts w:ascii="Times" w:hAnsi="Times"/>
          <w:i/>
          <w:iCs/>
        </w:rPr>
        <w:t xml:space="preserve">, </w:t>
      </w:r>
      <w:proofErr w:type="spellStart"/>
      <w:r w:rsidRPr="003025A2">
        <w:rPr>
          <w:rFonts w:ascii="Times" w:hAnsi="Times"/>
          <w:i/>
          <w:iCs/>
        </w:rPr>
        <w:t>Palaeoclimatology</w:t>
      </w:r>
      <w:proofErr w:type="spellEnd"/>
      <w:r w:rsidRPr="003025A2">
        <w:rPr>
          <w:rFonts w:ascii="Times" w:hAnsi="Times"/>
          <w:i/>
          <w:iCs/>
        </w:rPr>
        <w:t xml:space="preserve">, </w:t>
      </w:r>
      <w:proofErr w:type="spellStart"/>
      <w:r w:rsidRPr="003025A2">
        <w:rPr>
          <w:rFonts w:ascii="Times" w:hAnsi="Times"/>
          <w:i/>
          <w:iCs/>
        </w:rPr>
        <w:t>Palaeoecology</w:t>
      </w:r>
      <w:proofErr w:type="spellEnd"/>
      <w:r w:rsidRPr="003025A2">
        <w:rPr>
          <w:rFonts w:ascii="Times" w:hAnsi="Times"/>
        </w:rPr>
        <w:t xml:space="preserve"> </w:t>
      </w:r>
      <w:r w:rsidRPr="003025A2">
        <w:rPr>
          <w:rFonts w:ascii="Times" w:hAnsi="Times"/>
          <w:b/>
          <w:bCs/>
        </w:rPr>
        <w:t>309</w:t>
      </w:r>
      <w:r w:rsidRPr="003025A2">
        <w:rPr>
          <w:rFonts w:ascii="Times" w:hAnsi="Times"/>
        </w:rPr>
        <w:t xml:space="preserve">, 118-127, </w:t>
      </w:r>
      <w:proofErr w:type="spellStart"/>
      <w:r w:rsidRPr="003025A2">
        <w:rPr>
          <w:rFonts w:ascii="Times" w:hAnsi="Times"/>
        </w:rPr>
        <w:t>doi</w:t>
      </w:r>
      <w:proofErr w:type="gramStart"/>
      <w:r w:rsidRPr="003025A2">
        <w:rPr>
          <w:rFonts w:ascii="Times" w:hAnsi="Times"/>
        </w:rPr>
        <w:t>:doi</w:t>
      </w:r>
      <w:proofErr w:type="spellEnd"/>
      <w:proofErr w:type="gramEnd"/>
      <w:r w:rsidRPr="003025A2">
        <w:rPr>
          <w:rFonts w:ascii="Times" w:hAnsi="Times"/>
        </w:rPr>
        <w:t>: 10.1016/</w:t>
      </w:r>
      <w:proofErr w:type="spellStart"/>
      <w:r w:rsidRPr="003025A2">
        <w:rPr>
          <w:rFonts w:ascii="Times" w:hAnsi="Times"/>
        </w:rPr>
        <w:t>j.palaeo.2011.04.003</w:t>
      </w:r>
      <w:proofErr w:type="spellEnd"/>
      <w:r w:rsidRPr="003025A2">
        <w:rPr>
          <w:rFonts w:ascii="Times" w:hAnsi="Times"/>
        </w:rPr>
        <w:t xml:space="preserve"> (2011).</w:t>
      </w:r>
    </w:p>
    <w:p w14:paraId="74AE5E61" w14:textId="77777777" w:rsidR="00F1283E" w:rsidRPr="003025A2" w:rsidRDefault="009A32D2" w:rsidP="00F30000">
      <w:pPr>
        <w:spacing w:line="480" w:lineRule="auto"/>
        <w:ind w:left="567" w:hanging="567"/>
        <w:jc w:val="both"/>
        <w:rPr>
          <w:rFonts w:ascii="Times" w:hAnsi="Times"/>
        </w:rPr>
      </w:pPr>
      <w:r w:rsidRPr="003025A2">
        <w:rPr>
          <w:rFonts w:ascii="Times" w:hAnsi="Times"/>
        </w:rPr>
        <w:t xml:space="preserve">Howell, F.W., </w:t>
      </w:r>
      <w:r w:rsidR="00BD00EA">
        <w:rPr>
          <w:rFonts w:ascii="Times" w:hAnsi="Times"/>
        </w:rPr>
        <w:t>et al.</w:t>
      </w:r>
      <w:r w:rsidRPr="003025A2">
        <w:rPr>
          <w:rFonts w:ascii="Times" w:hAnsi="Times"/>
        </w:rPr>
        <w:t xml:space="preserve"> Can uncertainties in sea ice albedo reconcile patterns of data-model discord for the Pliocene and 20th/21st centuries</w:t>
      </w:r>
      <w:proofErr w:type="gramStart"/>
      <w:r w:rsidRPr="003025A2">
        <w:rPr>
          <w:rFonts w:ascii="Times" w:hAnsi="Times"/>
        </w:rPr>
        <w:t>?,</w:t>
      </w:r>
      <w:proofErr w:type="gramEnd"/>
      <w:r w:rsidRPr="003025A2">
        <w:rPr>
          <w:rFonts w:ascii="Times" w:hAnsi="Times"/>
        </w:rPr>
        <w:t xml:space="preserve"> </w:t>
      </w:r>
      <w:r w:rsidRPr="007E029F">
        <w:rPr>
          <w:rFonts w:ascii="Times" w:hAnsi="Times"/>
          <w:i/>
        </w:rPr>
        <w:t>Geophysical Research Letters</w:t>
      </w:r>
      <w:r w:rsidRPr="003025A2">
        <w:rPr>
          <w:rFonts w:ascii="Times" w:hAnsi="Times"/>
        </w:rPr>
        <w:t xml:space="preserve">, </w:t>
      </w:r>
      <w:r w:rsidRPr="007E029F">
        <w:rPr>
          <w:rFonts w:ascii="Times" w:hAnsi="Times"/>
          <w:b/>
        </w:rPr>
        <w:t>41</w:t>
      </w:r>
      <w:r w:rsidRPr="003025A2">
        <w:rPr>
          <w:rFonts w:ascii="Times" w:hAnsi="Times"/>
        </w:rPr>
        <w:t xml:space="preserve">, 2011-2018. </w:t>
      </w:r>
      <w:proofErr w:type="spellStart"/>
      <w:proofErr w:type="gramStart"/>
      <w:r w:rsidRPr="003025A2">
        <w:rPr>
          <w:rFonts w:ascii="Times" w:hAnsi="Times"/>
        </w:rPr>
        <w:t>doi</w:t>
      </w:r>
      <w:proofErr w:type="spellEnd"/>
      <w:proofErr w:type="gramEnd"/>
      <w:r w:rsidRPr="003025A2">
        <w:rPr>
          <w:rFonts w:ascii="Times" w:hAnsi="Times"/>
        </w:rPr>
        <w:t>: 10.1002/</w:t>
      </w:r>
      <w:proofErr w:type="spellStart"/>
      <w:r w:rsidRPr="003025A2">
        <w:rPr>
          <w:rFonts w:ascii="Times" w:hAnsi="Times"/>
        </w:rPr>
        <w:t>2013GL058872</w:t>
      </w:r>
      <w:proofErr w:type="spellEnd"/>
      <w:r w:rsidRPr="003025A2">
        <w:rPr>
          <w:rFonts w:ascii="Times" w:hAnsi="Times"/>
        </w:rPr>
        <w:t xml:space="preserve"> (2014).</w:t>
      </w:r>
    </w:p>
    <w:p w14:paraId="6067A8EC" w14:textId="77777777" w:rsidR="00B90D24" w:rsidRPr="003025A2" w:rsidRDefault="00FA0C05" w:rsidP="00B90D24">
      <w:pPr>
        <w:spacing w:line="480" w:lineRule="auto"/>
        <w:ind w:left="567" w:hanging="567"/>
        <w:jc w:val="both"/>
        <w:rPr>
          <w:rFonts w:ascii="Times" w:hAnsi="Times"/>
        </w:rPr>
      </w:pPr>
      <w:proofErr w:type="spellStart"/>
      <w:r>
        <w:rPr>
          <w:rFonts w:ascii="Times" w:hAnsi="Times"/>
        </w:rPr>
        <w:t>Imbrie</w:t>
      </w:r>
      <w:proofErr w:type="spellEnd"/>
      <w:r>
        <w:rPr>
          <w:rFonts w:ascii="Times" w:hAnsi="Times"/>
        </w:rPr>
        <w:t>, J. and</w:t>
      </w:r>
      <w:r w:rsidR="00B90D24" w:rsidRPr="003025A2">
        <w:rPr>
          <w:rFonts w:ascii="Times" w:hAnsi="Times"/>
        </w:rPr>
        <w:t xml:space="preserve"> </w:t>
      </w:r>
      <w:proofErr w:type="spellStart"/>
      <w:r w:rsidR="00B90D24" w:rsidRPr="003025A2">
        <w:rPr>
          <w:rFonts w:ascii="Times" w:hAnsi="Times"/>
        </w:rPr>
        <w:t>Kipp</w:t>
      </w:r>
      <w:proofErr w:type="spellEnd"/>
      <w:r w:rsidR="00B90D24" w:rsidRPr="003025A2">
        <w:rPr>
          <w:rFonts w:ascii="Times" w:hAnsi="Times"/>
        </w:rPr>
        <w:t xml:space="preserve">, N. G. A new </w:t>
      </w:r>
      <w:proofErr w:type="spellStart"/>
      <w:r w:rsidR="00B90D24" w:rsidRPr="003025A2">
        <w:rPr>
          <w:rFonts w:ascii="Times" w:hAnsi="Times"/>
        </w:rPr>
        <w:t>micropaleontological</w:t>
      </w:r>
      <w:proofErr w:type="spellEnd"/>
      <w:r w:rsidR="00B90D24" w:rsidRPr="003025A2">
        <w:rPr>
          <w:rFonts w:ascii="Times" w:hAnsi="Times"/>
        </w:rPr>
        <w:t xml:space="preserve"> method for quantitative paleoclimatology: application to a late Pleistocene Caribbean core. </w:t>
      </w:r>
      <w:r w:rsidR="00B90D24" w:rsidRPr="003025A2">
        <w:rPr>
          <w:rFonts w:ascii="Times" w:hAnsi="Times"/>
          <w:i/>
          <w:iCs/>
        </w:rPr>
        <w:t>The late Cenozoic glacial ages</w:t>
      </w:r>
      <w:r w:rsidR="00B90D24" w:rsidRPr="003025A2">
        <w:rPr>
          <w:rFonts w:ascii="Times" w:hAnsi="Times"/>
        </w:rPr>
        <w:t xml:space="preserve"> </w:t>
      </w:r>
      <w:r w:rsidR="00B90D24" w:rsidRPr="003025A2">
        <w:rPr>
          <w:rFonts w:ascii="Times" w:hAnsi="Times"/>
          <w:b/>
          <w:bCs/>
        </w:rPr>
        <w:t>3</w:t>
      </w:r>
      <w:r w:rsidR="00B90D24" w:rsidRPr="003025A2">
        <w:rPr>
          <w:rFonts w:ascii="Times" w:hAnsi="Times"/>
        </w:rPr>
        <w:t>, 71-181 (1971).</w:t>
      </w:r>
    </w:p>
    <w:p w14:paraId="03C83EFA" w14:textId="77777777" w:rsidR="00343D91" w:rsidRPr="009E1BB6" w:rsidRDefault="00BD00EA" w:rsidP="009E1BB6">
      <w:pPr>
        <w:spacing w:line="480" w:lineRule="auto"/>
        <w:ind w:left="567" w:hanging="567"/>
        <w:jc w:val="both"/>
        <w:rPr>
          <w:rFonts w:ascii="Times" w:hAnsi="Times"/>
        </w:rPr>
      </w:pPr>
      <w:r>
        <w:rPr>
          <w:rFonts w:ascii="Times" w:hAnsi="Times"/>
        </w:rPr>
        <w:t>IPCC.</w:t>
      </w:r>
      <w:r w:rsidR="009E1BB6">
        <w:rPr>
          <w:rFonts w:ascii="Times" w:hAnsi="Times"/>
        </w:rPr>
        <w:t xml:space="preserve"> </w:t>
      </w:r>
      <w:r w:rsidR="009E1BB6" w:rsidRPr="009E1BB6">
        <w:rPr>
          <w:rFonts w:ascii="Times" w:hAnsi="Times"/>
        </w:rPr>
        <w:t>Climate Change 2013: The Physical Science Basis. Contribution of Working Group I to the Fifth Assessment Report of the Intergovernmental Panel on Climate Change</w:t>
      </w:r>
      <w:r w:rsidR="009E1BB6">
        <w:rPr>
          <w:rFonts w:ascii="Times" w:hAnsi="Times"/>
        </w:rPr>
        <w:t xml:space="preserve"> </w:t>
      </w:r>
      <w:r w:rsidR="009E1BB6" w:rsidRPr="009E1BB6">
        <w:rPr>
          <w:rFonts w:ascii="Times" w:hAnsi="Times"/>
        </w:rPr>
        <w:t xml:space="preserve">[Stocker, T.F., D. Qin, </w:t>
      </w:r>
      <w:proofErr w:type="gramStart"/>
      <w:r w:rsidR="009E1BB6" w:rsidRPr="009E1BB6">
        <w:rPr>
          <w:rFonts w:ascii="Times" w:hAnsi="Times"/>
        </w:rPr>
        <w:t>G</w:t>
      </w:r>
      <w:proofErr w:type="gramEnd"/>
      <w:r w:rsidR="009E1BB6" w:rsidRPr="009E1BB6">
        <w:rPr>
          <w:rFonts w:ascii="Times" w:hAnsi="Times"/>
        </w:rPr>
        <w:t xml:space="preserve">.-K. </w:t>
      </w:r>
      <w:proofErr w:type="spellStart"/>
      <w:r w:rsidR="009E1BB6" w:rsidRPr="009E1BB6">
        <w:rPr>
          <w:rFonts w:ascii="Times" w:hAnsi="Times"/>
        </w:rPr>
        <w:t>Plattner</w:t>
      </w:r>
      <w:proofErr w:type="spellEnd"/>
      <w:r w:rsidR="009E1BB6" w:rsidRPr="009E1BB6">
        <w:rPr>
          <w:rFonts w:ascii="Times" w:hAnsi="Times"/>
        </w:rPr>
        <w:t xml:space="preserve">, M. </w:t>
      </w:r>
      <w:proofErr w:type="spellStart"/>
      <w:r w:rsidR="009E1BB6" w:rsidRPr="009E1BB6">
        <w:rPr>
          <w:rFonts w:ascii="Times" w:hAnsi="Times"/>
        </w:rPr>
        <w:t>Tignor</w:t>
      </w:r>
      <w:proofErr w:type="spellEnd"/>
      <w:r w:rsidR="009E1BB6" w:rsidRPr="009E1BB6">
        <w:rPr>
          <w:rFonts w:ascii="Times" w:hAnsi="Times"/>
        </w:rPr>
        <w:t xml:space="preserve">, </w:t>
      </w:r>
      <w:proofErr w:type="spellStart"/>
      <w:r w:rsidR="009E1BB6" w:rsidRPr="009E1BB6">
        <w:rPr>
          <w:rFonts w:ascii="Times" w:hAnsi="Times"/>
        </w:rPr>
        <w:t>S.K</w:t>
      </w:r>
      <w:proofErr w:type="spellEnd"/>
      <w:r w:rsidR="009E1BB6" w:rsidRPr="009E1BB6">
        <w:rPr>
          <w:rFonts w:ascii="Times" w:hAnsi="Times"/>
        </w:rPr>
        <w:t xml:space="preserve">. Allen, J. </w:t>
      </w:r>
      <w:proofErr w:type="spellStart"/>
      <w:r w:rsidR="009E1BB6" w:rsidRPr="009E1BB6">
        <w:rPr>
          <w:rFonts w:ascii="Times" w:hAnsi="Times"/>
        </w:rPr>
        <w:t>Boschung</w:t>
      </w:r>
      <w:proofErr w:type="spellEnd"/>
      <w:r w:rsidR="009E1BB6" w:rsidRPr="009E1BB6">
        <w:rPr>
          <w:rFonts w:ascii="Times" w:hAnsi="Times"/>
        </w:rPr>
        <w:t xml:space="preserve">, A. </w:t>
      </w:r>
      <w:proofErr w:type="spellStart"/>
      <w:r w:rsidR="009E1BB6" w:rsidRPr="009E1BB6">
        <w:rPr>
          <w:rFonts w:ascii="Times" w:hAnsi="Times"/>
        </w:rPr>
        <w:t>Nauels</w:t>
      </w:r>
      <w:proofErr w:type="spellEnd"/>
      <w:r w:rsidR="009E1BB6" w:rsidRPr="009E1BB6">
        <w:rPr>
          <w:rFonts w:ascii="Times" w:hAnsi="Times"/>
        </w:rPr>
        <w:t xml:space="preserve">, Y. Xia, V. </w:t>
      </w:r>
      <w:proofErr w:type="spellStart"/>
      <w:r w:rsidR="009E1BB6" w:rsidRPr="009E1BB6">
        <w:rPr>
          <w:rFonts w:ascii="Times" w:hAnsi="Times"/>
        </w:rPr>
        <w:t>Bex</w:t>
      </w:r>
      <w:proofErr w:type="spellEnd"/>
      <w:r w:rsidR="009E1BB6" w:rsidRPr="009E1BB6">
        <w:rPr>
          <w:rFonts w:ascii="Times" w:hAnsi="Times"/>
        </w:rPr>
        <w:t xml:space="preserve"> and P.M. </w:t>
      </w:r>
      <w:proofErr w:type="spellStart"/>
      <w:r w:rsidR="009E1BB6" w:rsidRPr="009E1BB6">
        <w:rPr>
          <w:rFonts w:ascii="Times" w:hAnsi="Times"/>
        </w:rPr>
        <w:t>Midgley</w:t>
      </w:r>
      <w:proofErr w:type="spellEnd"/>
      <w:r w:rsidR="009E1BB6">
        <w:rPr>
          <w:rFonts w:ascii="Times" w:hAnsi="Times"/>
        </w:rPr>
        <w:t xml:space="preserve"> (eds.)]. </w:t>
      </w:r>
      <w:proofErr w:type="gramStart"/>
      <w:r w:rsidR="009E1BB6">
        <w:rPr>
          <w:rFonts w:ascii="Times" w:hAnsi="Times"/>
        </w:rPr>
        <w:t xml:space="preserve">Cambridge </w:t>
      </w:r>
      <w:r w:rsidR="009E1BB6" w:rsidRPr="009E1BB6">
        <w:rPr>
          <w:rFonts w:ascii="Times" w:hAnsi="Times"/>
        </w:rPr>
        <w:t>University Press, Cambridge, United Kingdom and New York, NY, USA, 1535 pp.</w:t>
      </w:r>
      <w:r>
        <w:rPr>
          <w:rFonts w:ascii="Times" w:hAnsi="Times"/>
        </w:rPr>
        <w:t xml:space="preserve"> (2013).</w:t>
      </w:r>
      <w:proofErr w:type="gramEnd"/>
    </w:p>
    <w:p w14:paraId="3424BD1C" w14:textId="77777777" w:rsidR="0020768C" w:rsidRPr="003025A2" w:rsidRDefault="00FA0C05" w:rsidP="00F30000">
      <w:pPr>
        <w:spacing w:line="480" w:lineRule="auto"/>
        <w:ind w:left="567" w:hanging="567"/>
        <w:jc w:val="both"/>
        <w:rPr>
          <w:rFonts w:ascii="Times" w:hAnsi="Times"/>
        </w:rPr>
      </w:pPr>
      <w:proofErr w:type="spellStart"/>
      <w:r>
        <w:rPr>
          <w:rFonts w:ascii="Times" w:hAnsi="Times"/>
        </w:rPr>
        <w:lastRenderedPageBreak/>
        <w:t>Ikeya</w:t>
      </w:r>
      <w:proofErr w:type="spellEnd"/>
      <w:r>
        <w:rPr>
          <w:rFonts w:ascii="Times" w:hAnsi="Times"/>
        </w:rPr>
        <w:t>, N. and</w:t>
      </w:r>
      <w:r w:rsidR="009A32D2" w:rsidRPr="003025A2">
        <w:rPr>
          <w:rFonts w:ascii="Times" w:hAnsi="Times"/>
        </w:rPr>
        <w:t xml:space="preserve"> Cronin, T. M. Quantitative Analysis of </w:t>
      </w:r>
      <w:proofErr w:type="spellStart"/>
      <w:r w:rsidR="009A32D2" w:rsidRPr="003025A2">
        <w:rPr>
          <w:rFonts w:ascii="Times" w:hAnsi="Times"/>
        </w:rPr>
        <w:t>Ostracoda</w:t>
      </w:r>
      <w:proofErr w:type="spellEnd"/>
      <w:r w:rsidR="009A32D2" w:rsidRPr="003025A2">
        <w:rPr>
          <w:rFonts w:ascii="Times" w:hAnsi="Times"/>
        </w:rPr>
        <w:t xml:space="preserve"> and Water Masses around Japan: Application to Pliocene and Pleistocene </w:t>
      </w:r>
      <w:proofErr w:type="spellStart"/>
      <w:r w:rsidR="009A32D2" w:rsidRPr="003025A2">
        <w:rPr>
          <w:rFonts w:ascii="Times" w:hAnsi="Times"/>
        </w:rPr>
        <w:t>Paleoceanography</w:t>
      </w:r>
      <w:proofErr w:type="spellEnd"/>
      <w:r w:rsidR="009A32D2" w:rsidRPr="003025A2">
        <w:rPr>
          <w:rFonts w:ascii="Times" w:hAnsi="Times"/>
        </w:rPr>
        <w:t xml:space="preserve">. </w:t>
      </w:r>
      <w:proofErr w:type="gramStart"/>
      <w:r w:rsidR="009A32D2" w:rsidRPr="007E029F">
        <w:rPr>
          <w:rFonts w:ascii="Times" w:hAnsi="Times"/>
          <w:i/>
        </w:rPr>
        <w:t>Micropaleontology</w:t>
      </w:r>
      <w:r w:rsidR="009A32D2" w:rsidRPr="003025A2">
        <w:rPr>
          <w:rFonts w:ascii="Times" w:hAnsi="Times"/>
        </w:rPr>
        <w:t xml:space="preserve"> </w:t>
      </w:r>
      <w:r w:rsidR="009A32D2" w:rsidRPr="007E029F">
        <w:rPr>
          <w:rFonts w:ascii="Times" w:hAnsi="Times"/>
          <w:b/>
        </w:rPr>
        <w:t>39</w:t>
      </w:r>
      <w:r w:rsidR="009A32D2" w:rsidRPr="003025A2">
        <w:rPr>
          <w:rFonts w:ascii="Times" w:hAnsi="Times"/>
        </w:rPr>
        <w:t>, 263-281 (1993).</w:t>
      </w:r>
      <w:proofErr w:type="gramEnd"/>
    </w:p>
    <w:p w14:paraId="0077AF2C" w14:textId="77777777" w:rsidR="00B90D24" w:rsidRPr="003025A2" w:rsidRDefault="00FA0C05" w:rsidP="00B90D24">
      <w:pPr>
        <w:spacing w:line="480" w:lineRule="auto"/>
        <w:ind w:left="567" w:hanging="567"/>
        <w:jc w:val="both"/>
        <w:rPr>
          <w:rFonts w:ascii="Times" w:hAnsi="Times"/>
        </w:rPr>
      </w:pPr>
      <w:r>
        <w:rPr>
          <w:rFonts w:ascii="Times" w:hAnsi="Times"/>
        </w:rPr>
        <w:t>Kennett, J. P. and</w:t>
      </w:r>
      <w:r w:rsidR="00B90D24" w:rsidRPr="003025A2">
        <w:rPr>
          <w:rFonts w:ascii="Times" w:hAnsi="Times"/>
        </w:rPr>
        <w:t xml:space="preserve"> </w:t>
      </w:r>
      <w:proofErr w:type="spellStart"/>
      <w:r w:rsidR="00B90D24" w:rsidRPr="003025A2">
        <w:rPr>
          <w:rFonts w:ascii="Times" w:hAnsi="Times"/>
        </w:rPr>
        <w:t>Hodell</w:t>
      </w:r>
      <w:proofErr w:type="spellEnd"/>
      <w:r w:rsidR="00B90D24" w:rsidRPr="003025A2">
        <w:rPr>
          <w:rFonts w:ascii="Times" w:hAnsi="Times"/>
        </w:rPr>
        <w:t xml:space="preserve">, D. A. Stability or instability of Antarctic ice sheets during warm climates of the Pliocene? </w:t>
      </w:r>
      <w:r w:rsidR="00B90D24" w:rsidRPr="003025A2">
        <w:rPr>
          <w:rFonts w:ascii="Times" w:hAnsi="Times"/>
          <w:i/>
          <w:iCs/>
        </w:rPr>
        <w:t>GSA Today</w:t>
      </w:r>
      <w:r w:rsidR="00B90D24" w:rsidRPr="003025A2">
        <w:rPr>
          <w:rFonts w:ascii="Times" w:hAnsi="Times"/>
        </w:rPr>
        <w:t xml:space="preserve"> </w:t>
      </w:r>
      <w:r w:rsidR="00B90D24" w:rsidRPr="003025A2">
        <w:rPr>
          <w:rFonts w:ascii="Times" w:hAnsi="Times"/>
          <w:b/>
          <w:bCs/>
        </w:rPr>
        <w:t>5</w:t>
      </w:r>
      <w:r w:rsidR="00B90D24" w:rsidRPr="003025A2">
        <w:rPr>
          <w:rFonts w:ascii="Times" w:hAnsi="Times"/>
        </w:rPr>
        <w:t>, 10-13 (1995).</w:t>
      </w:r>
    </w:p>
    <w:p w14:paraId="0A87CFDA" w14:textId="77777777" w:rsidR="00D97B94" w:rsidRDefault="00D97B94" w:rsidP="00B90D24">
      <w:pPr>
        <w:spacing w:line="480" w:lineRule="auto"/>
        <w:ind w:left="567" w:hanging="567"/>
        <w:jc w:val="both"/>
        <w:rPr>
          <w:rFonts w:ascii="Times" w:hAnsi="Times"/>
        </w:rPr>
      </w:pPr>
      <w:r w:rsidRPr="00D97B94">
        <w:rPr>
          <w:rFonts w:ascii="Times" w:hAnsi="Times"/>
        </w:rPr>
        <w:t xml:space="preserve">Knowles, T. et al. Interpreting seawater temperature range using oxygen isotopes and zooid size variation in </w:t>
      </w:r>
      <w:proofErr w:type="spellStart"/>
      <w:r w:rsidRPr="00D97B94">
        <w:rPr>
          <w:rFonts w:ascii="Times" w:hAnsi="Times"/>
        </w:rPr>
        <w:t>Pentapora</w:t>
      </w:r>
      <w:proofErr w:type="spellEnd"/>
      <w:r w:rsidRPr="00D97B94">
        <w:rPr>
          <w:rFonts w:ascii="Times" w:hAnsi="Times"/>
        </w:rPr>
        <w:t xml:space="preserve"> </w:t>
      </w:r>
      <w:proofErr w:type="spellStart"/>
      <w:r w:rsidRPr="00D97B94">
        <w:rPr>
          <w:rFonts w:ascii="Times" w:hAnsi="Times"/>
        </w:rPr>
        <w:t>foliacea</w:t>
      </w:r>
      <w:proofErr w:type="spellEnd"/>
      <w:r w:rsidRPr="00D97B94">
        <w:rPr>
          <w:rFonts w:ascii="Times" w:hAnsi="Times"/>
        </w:rPr>
        <w:t xml:space="preserve"> (</w:t>
      </w:r>
      <w:proofErr w:type="spellStart"/>
      <w:r w:rsidRPr="00D97B94">
        <w:rPr>
          <w:rFonts w:ascii="Times" w:hAnsi="Times"/>
        </w:rPr>
        <w:t>Bryozoa</w:t>
      </w:r>
      <w:proofErr w:type="spellEnd"/>
      <w:r w:rsidRPr="00D97B94">
        <w:rPr>
          <w:rFonts w:ascii="Times" w:hAnsi="Times"/>
        </w:rPr>
        <w:t xml:space="preserve">). </w:t>
      </w:r>
      <w:r w:rsidRPr="007E029F">
        <w:rPr>
          <w:rFonts w:ascii="Times" w:hAnsi="Times"/>
          <w:i/>
        </w:rPr>
        <w:t>Marine Biology</w:t>
      </w:r>
      <w:r w:rsidRPr="00D97B94">
        <w:rPr>
          <w:rFonts w:ascii="Times" w:hAnsi="Times"/>
        </w:rPr>
        <w:t xml:space="preserve"> </w:t>
      </w:r>
      <w:r w:rsidRPr="007E029F">
        <w:rPr>
          <w:rFonts w:ascii="Times" w:hAnsi="Times"/>
          <w:b/>
        </w:rPr>
        <w:t>157</w:t>
      </w:r>
      <w:r w:rsidRPr="00D97B94">
        <w:rPr>
          <w:rFonts w:ascii="Times" w:hAnsi="Times"/>
        </w:rPr>
        <w:t>, 1171-1180, doi</w:t>
      </w:r>
      <w:proofErr w:type="gramStart"/>
      <w:r w:rsidRPr="00D97B94">
        <w:rPr>
          <w:rFonts w:ascii="Times" w:hAnsi="Times"/>
        </w:rPr>
        <w:t>:10.1007</w:t>
      </w:r>
      <w:proofErr w:type="gramEnd"/>
      <w:r w:rsidRPr="00D97B94">
        <w:rPr>
          <w:rFonts w:ascii="Times" w:hAnsi="Times"/>
        </w:rPr>
        <w:t>/s00227-010-1397-5 (2010).</w:t>
      </w:r>
    </w:p>
    <w:p w14:paraId="173D9FC3" w14:textId="77777777" w:rsidR="00B90D24" w:rsidRPr="003025A2" w:rsidRDefault="00B90D24" w:rsidP="00B90D24">
      <w:pPr>
        <w:spacing w:line="480" w:lineRule="auto"/>
        <w:ind w:left="567" w:hanging="567"/>
        <w:jc w:val="both"/>
        <w:rPr>
          <w:rFonts w:ascii="Times" w:hAnsi="Times"/>
        </w:rPr>
      </w:pPr>
      <w:proofErr w:type="spellStart"/>
      <w:r w:rsidRPr="003025A2">
        <w:rPr>
          <w:rFonts w:ascii="Times" w:hAnsi="Times"/>
        </w:rPr>
        <w:t>Kürschner</w:t>
      </w:r>
      <w:proofErr w:type="spellEnd"/>
      <w:r w:rsidRPr="003025A2">
        <w:rPr>
          <w:rFonts w:ascii="Times" w:hAnsi="Times"/>
        </w:rPr>
        <w:t>, W. M., v</w:t>
      </w:r>
      <w:r w:rsidR="00FA0C05">
        <w:rPr>
          <w:rFonts w:ascii="Times" w:hAnsi="Times"/>
        </w:rPr>
        <w:t xml:space="preserve">an der Burgh, J., </w:t>
      </w:r>
      <w:proofErr w:type="spellStart"/>
      <w:r w:rsidR="00FA0C05">
        <w:rPr>
          <w:rFonts w:ascii="Times" w:hAnsi="Times"/>
        </w:rPr>
        <w:t>Visscher</w:t>
      </w:r>
      <w:proofErr w:type="spellEnd"/>
      <w:r w:rsidR="00FA0C05">
        <w:rPr>
          <w:rFonts w:ascii="Times" w:hAnsi="Times"/>
        </w:rPr>
        <w:t>, H. and</w:t>
      </w:r>
      <w:r w:rsidRPr="003025A2">
        <w:rPr>
          <w:rFonts w:ascii="Times" w:hAnsi="Times"/>
        </w:rPr>
        <w:t xml:space="preserve"> </w:t>
      </w:r>
      <w:proofErr w:type="spellStart"/>
      <w:r w:rsidRPr="003025A2">
        <w:rPr>
          <w:rFonts w:ascii="Times" w:hAnsi="Times"/>
        </w:rPr>
        <w:t>Dilcher</w:t>
      </w:r>
      <w:proofErr w:type="spellEnd"/>
      <w:r w:rsidRPr="003025A2">
        <w:rPr>
          <w:rFonts w:ascii="Times" w:hAnsi="Times"/>
        </w:rPr>
        <w:t xml:space="preserve">, D. L. Oak leaves as biosensors of late </w:t>
      </w:r>
      <w:proofErr w:type="spellStart"/>
      <w:r w:rsidRPr="003025A2">
        <w:rPr>
          <w:rFonts w:ascii="Times" w:hAnsi="Times"/>
        </w:rPr>
        <w:t>neogene</w:t>
      </w:r>
      <w:proofErr w:type="spellEnd"/>
      <w:r w:rsidRPr="003025A2">
        <w:rPr>
          <w:rFonts w:ascii="Times" w:hAnsi="Times"/>
        </w:rPr>
        <w:t xml:space="preserve"> and early </w:t>
      </w:r>
      <w:proofErr w:type="spellStart"/>
      <w:r w:rsidRPr="003025A2">
        <w:rPr>
          <w:rFonts w:ascii="Times" w:hAnsi="Times"/>
        </w:rPr>
        <w:t>pleistocene</w:t>
      </w:r>
      <w:proofErr w:type="spellEnd"/>
      <w:r w:rsidRPr="003025A2">
        <w:rPr>
          <w:rFonts w:ascii="Times" w:hAnsi="Times"/>
        </w:rPr>
        <w:t xml:space="preserve"> </w:t>
      </w:r>
      <w:proofErr w:type="spellStart"/>
      <w:r w:rsidRPr="003025A2">
        <w:rPr>
          <w:rFonts w:ascii="Times" w:hAnsi="Times"/>
        </w:rPr>
        <w:t>paleoatmospheric</w:t>
      </w:r>
      <w:proofErr w:type="spellEnd"/>
      <w:r w:rsidRPr="003025A2">
        <w:rPr>
          <w:rFonts w:ascii="Times" w:hAnsi="Times"/>
        </w:rPr>
        <w:t xml:space="preserve"> CO</w:t>
      </w:r>
      <w:r w:rsidRPr="003025A2">
        <w:rPr>
          <w:rFonts w:ascii="Times" w:hAnsi="Times"/>
          <w:vertAlign w:val="subscript"/>
        </w:rPr>
        <w:t>2</w:t>
      </w:r>
      <w:r w:rsidRPr="003025A2">
        <w:rPr>
          <w:rFonts w:ascii="Times" w:hAnsi="Times"/>
        </w:rPr>
        <w:t xml:space="preserve"> concentrations. </w:t>
      </w:r>
      <w:r w:rsidRPr="003025A2">
        <w:rPr>
          <w:rFonts w:ascii="Times" w:hAnsi="Times"/>
          <w:i/>
          <w:iCs/>
        </w:rPr>
        <w:t>Marine Micropaleontology</w:t>
      </w:r>
      <w:r w:rsidRPr="003025A2">
        <w:rPr>
          <w:rFonts w:ascii="Times" w:hAnsi="Times"/>
        </w:rPr>
        <w:t xml:space="preserve"> </w:t>
      </w:r>
      <w:r w:rsidRPr="003025A2">
        <w:rPr>
          <w:rFonts w:ascii="Times" w:hAnsi="Times"/>
          <w:b/>
          <w:bCs/>
        </w:rPr>
        <w:t>27</w:t>
      </w:r>
      <w:r w:rsidRPr="003025A2">
        <w:rPr>
          <w:rFonts w:ascii="Times" w:hAnsi="Times"/>
        </w:rPr>
        <w:t>, 299-312, doi</w:t>
      </w:r>
      <w:proofErr w:type="gramStart"/>
      <w:r w:rsidRPr="003025A2">
        <w:rPr>
          <w:rFonts w:ascii="Times" w:hAnsi="Times"/>
        </w:rPr>
        <w:t>:10.1016</w:t>
      </w:r>
      <w:proofErr w:type="gramEnd"/>
      <w:r w:rsidRPr="003025A2">
        <w:rPr>
          <w:rFonts w:ascii="Times" w:hAnsi="Times"/>
        </w:rPr>
        <w:t>/0377-8398(95)00067-4 (1996).</w:t>
      </w:r>
    </w:p>
    <w:p w14:paraId="3226B858" w14:textId="77777777" w:rsidR="00B90D24" w:rsidRPr="003025A2" w:rsidRDefault="00B90D24" w:rsidP="00B90D24">
      <w:pPr>
        <w:spacing w:line="480" w:lineRule="auto"/>
        <w:ind w:left="567" w:hanging="567"/>
        <w:jc w:val="both"/>
        <w:rPr>
          <w:rFonts w:ascii="Times" w:hAnsi="Times"/>
        </w:rPr>
      </w:pPr>
      <w:proofErr w:type="spellStart"/>
      <w:r w:rsidRPr="003025A2">
        <w:rPr>
          <w:rFonts w:ascii="Times" w:hAnsi="Times"/>
        </w:rPr>
        <w:t>Laskar</w:t>
      </w:r>
      <w:proofErr w:type="spellEnd"/>
      <w:r w:rsidRPr="003025A2">
        <w:rPr>
          <w:rFonts w:ascii="Times" w:hAnsi="Times"/>
        </w:rPr>
        <w:t>, J.</w:t>
      </w:r>
      <w:r w:rsidRPr="003025A2">
        <w:rPr>
          <w:rFonts w:ascii="Times" w:hAnsi="Times"/>
          <w:i/>
          <w:iCs/>
        </w:rPr>
        <w:t xml:space="preserve"> et al.</w:t>
      </w:r>
      <w:r w:rsidRPr="003025A2">
        <w:rPr>
          <w:rFonts w:ascii="Times" w:hAnsi="Times"/>
        </w:rPr>
        <w:t xml:space="preserve"> </w:t>
      </w:r>
      <w:proofErr w:type="gramStart"/>
      <w:r w:rsidRPr="003025A2">
        <w:rPr>
          <w:rFonts w:ascii="Times" w:hAnsi="Times"/>
        </w:rPr>
        <w:t>A long-term numerical solution for the insolation quantities of the Earth.</w:t>
      </w:r>
      <w:proofErr w:type="gramEnd"/>
      <w:r w:rsidRPr="003025A2">
        <w:rPr>
          <w:rFonts w:ascii="Times" w:hAnsi="Times"/>
        </w:rPr>
        <w:t xml:space="preserve"> </w:t>
      </w:r>
      <w:proofErr w:type="gramStart"/>
      <w:r w:rsidRPr="003025A2">
        <w:rPr>
          <w:rFonts w:ascii="Times" w:hAnsi="Times"/>
          <w:i/>
          <w:iCs/>
        </w:rPr>
        <w:t>Astronomy and Astrophysics</w:t>
      </w:r>
      <w:r w:rsidRPr="003025A2">
        <w:rPr>
          <w:rFonts w:ascii="Times" w:hAnsi="Times"/>
        </w:rPr>
        <w:t xml:space="preserve"> </w:t>
      </w:r>
      <w:r w:rsidRPr="003025A2">
        <w:rPr>
          <w:rFonts w:ascii="Times" w:hAnsi="Times"/>
          <w:b/>
          <w:bCs/>
        </w:rPr>
        <w:t>428</w:t>
      </w:r>
      <w:r w:rsidRPr="003025A2">
        <w:rPr>
          <w:rFonts w:ascii="Times" w:hAnsi="Times"/>
        </w:rPr>
        <w:t>, 261-285 (2004).</w:t>
      </w:r>
      <w:proofErr w:type="gramEnd"/>
    </w:p>
    <w:p w14:paraId="127AE884" w14:textId="77777777" w:rsidR="00343D91" w:rsidRPr="003025A2" w:rsidRDefault="004569A8" w:rsidP="00F30000">
      <w:pPr>
        <w:spacing w:line="480" w:lineRule="auto"/>
        <w:ind w:left="567" w:hanging="567"/>
        <w:jc w:val="both"/>
        <w:rPr>
          <w:rFonts w:ascii="Times" w:hAnsi="Times"/>
        </w:rPr>
      </w:pPr>
      <w:proofErr w:type="gramStart"/>
      <w:r w:rsidRPr="003025A2">
        <w:rPr>
          <w:rFonts w:ascii="Times" w:hAnsi="Times"/>
        </w:rPr>
        <w:t>Lawrence, K.</w:t>
      </w:r>
      <w:r w:rsidR="00FA0C05">
        <w:rPr>
          <w:rFonts w:ascii="Times" w:hAnsi="Times"/>
        </w:rPr>
        <w:t xml:space="preserve"> T., </w:t>
      </w:r>
      <w:proofErr w:type="spellStart"/>
      <w:r w:rsidR="00FA0C05">
        <w:rPr>
          <w:rFonts w:ascii="Times" w:hAnsi="Times"/>
        </w:rPr>
        <w:t>Sosdian</w:t>
      </w:r>
      <w:proofErr w:type="spellEnd"/>
      <w:r w:rsidR="00FA0C05">
        <w:rPr>
          <w:rFonts w:ascii="Times" w:hAnsi="Times"/>
        </w:rPr>
        <w:t>, S., White, H. E. and</w:t>
      </w:r>
      <w:r w:rsidRPr="003025A2">
        <w:rPr>
          <w:rFonts w:ascii="Times" w:hAnsi="Times"/>
        </w:rPr>
        <w:t xml:space="preserve"> Rosenthal, Y. North Atlantic climate evolution through the </w:t>
      </w:r>
      <w:proofErr w:type="spellStart"/>
      <w:r w:rsidRPr="003025A2">
        <w:rPr>
          <w:rFonts w:ascii="Times" w:hAnsi="Times"/>
        </w:rPr>
        <w:t>Plio</w:t>
      </w:r>
      <w:proofErr w:type="spellEnd"/>
      <w:r w:rsidRPr="003025A2">
        <w:rPr>
          <w:rFonts w:ascii="Times" w:hAnsi="Times"/>
        </w:rPr>
        <w:t>-Pleistocene climate transitions.</w:t>
      </w:r>
      <w:proofErr w:type="gramEnd"/>
      <w:r w:rsidRPr="003025A2">
        <w:rPr>
          <w:rFonts w:ascii="Times" w:hAnsi="Times"/>
        </w:rPr>
        <w:t xml:space="preserve"> </w:t>
      </w:r>
      <w:proofErr w:type="gramStart"/>
      <w:r w:rsidRPr="003025A2">
        <w:rPr>
          <w:rFonts w:ascii="Times" w:hAnsi="Times"/>
          <w:i/>
          <w:iCs/>
        </w:rPr>
        <w:t>Earth and Planetary Science Letters</w:t>
      </w:r>
      <w:r w:rsidRPr="003025A2">
        <w:rPr>
          <w:rFonts w:ascii="Times" w:hAnsi="Times"/>
        </w:rPr>
        <w:t xml:space="preserve"> </w:t>
      </w:r>
      <w:r w:rsidRPr="003025A2">
        <w:rPr>
          <w:rFonts w:ascii="Times" w:hAnsi="Times"/>
          <w:b/>
          <w:bCs/>
        </w:rPr>
        <w:t>300</w:t>
      </w:r>
      <w:r w:rsidRPr="003025A2">
        <w:rPr>
          <w:rFonts w:ascii="Times" w:hAnsi="Times"/>
        </w:rPr>
        <w:t>, 329-342, doi:10.1016/j.epsl.2010.10.013 (2010).</w:t>
      </w:r>
      <w:proofErr w:type="gramEnd"/>
    </w:p>
    <w:p w14:paraId="1036D84D" w14:textId="77777777" w:rsidR="00343D91" w:rsidRPr="003025A2" w:rsidRDefault="00FA0C05" w:rsidP="00F30000">
      <w:pPr>
        <w:spacing w:line="480" w:lineRule="auto"/>
        <w:ind w:left="567" w:hanging="567"/>
        <w:jc w:val="both"/>
        <w:rPr>
          <w:rFonts w:ascii="Times" w:hAnsi="Times"/>
        </w:rPr>
      </w:pPr>
      <w:r>
        <w:rPr>
          <w:rFonts w:ascii="Times" w:hAnsi="Times"/>
        </w:rPr>
        <w:t xml:space="preserve">Lea, D. W., </w:t>
      </w:r>
      <w:proofErr w:type="spellStart"/>
      <w:r>
        <w:rPr>
          <w:rFonts w:ascii="Times" w:hAnsi="Times"/>
        </w:rPr>
        <w:t>Mashiotta</w:t>
      </w:r>
      <w:proofErr w:type="spellEnd"/>
      <w:r>
        <w:rPr>
          <w:rFonts w:ascii="Times" w:hAnsi="Times"/>
        </w:rPr>
        <w:t>, T. A. and</w:t>
      </w:r>
      <w:r w:rsidR="009A32D2" w:rsidRPr="003025A2">
        <w:rPr>
          <w:rFonts w:ascii="Times" w:hAnsi="Times"/>
        </w:rPr>
        <w:t xml:space="preserve"> </w:t>
      </w:r>
      <w:proofErr w:type="spellStart"/>
      <w:r w:rsidR="009A32D2" w:rsidRPr="003025A2">
        <w:rPr>
          <w:rFonts w:ascii="Times" w:hAnsi="Times"/>
        </w:rPr>
        <w:t>Spero</w:t>
      </w:r>
      <w:proofErr w:type="spellEnd"/>
      <w:r w:rsidR="009A32D2" w:rsidRPr="003025A2">
        <w:rPr>
          <w:rFonts w:ascii="Times" w:hAnsi="Times"/>
        </w:rPr>
        <w:t xml:space="preserve">, H. J. Controls on magnesium and strontium uptake in planktonic foraminifera determined by live culturing. </w:t>
      </w:r>
      <w:proofErr w:type="spellStart"/>
      <w:r w:rsidR="009A32D2" w:rsidRPr="0069280C">
        <w:rPr>
          <w:rFonts w:ascii="Times" w:hAnsi="Times"/>
          <w:i/>
        </w:rPr>
        <w:t>Geochimica</w:t>
      </w:r>
      <w:proofErr w:type="spellEnd"/>
      <w:r w:rsidR="009A32D2" w:rsidRPr="0069280C">
        <w:rPr>
          <w:rFonts w:ascii="Times" w:hAnsi="Times"/>
          <w:i/>
        </w:rPr>
        <w:t xml:space="preserve"> et </w:t>
      </w:r>
      <w:proofErr w:type="spellStart"/>
      <w:r w:rsidR="009A32D2" w:rsidRPr="0069280C">
        <w:rPr>
          <w:rFonts w:ascii="Times" w:hAnsi="Times"/>
          <w:i/>
        </w:rPr>
        <w:t>Cosmochimica</w:t>
      </w:r>
      <w:proofErr w:type="spellEnd"/>
      <w:r w:rsidR="009A32D2" w:rsidRPr="0069280C">
        <w:rPr>
          <w:rFonts w:ascii="Times" w:hAnsi="Times"/>
          <w:i/>
        </w:rPr>
        <w:t xml:space="preserve"> </w:t>
      </w:r>
      <w:proofErr w:type="spellStart"/>
      <w:r w:rsidR="009A32D2" w:rsidRPr="0069280C">
        <w:rPr>
          <w:rFonts w:ascii="Times" w:hAnsi="Times"/>
          <w:i/>
        </w:rPr>
        <w:t>Acta</w:t>
      </w:r>
      <w:proofErr w:type="spellEnd"/>
      <w:r w:rsidR="009A32D2" w:rsidRPr="0069280C">
        <w:rPr>
          <w:rFonts w:ascii="Times" w:hAnsi="Times"/>
          <w:i/>
        </w:rPr>
        <w:t xml:space="preserve"> </w:t>
      </w:r>
      <w:r w:rsidR="009A32D2" w:rsidRPr="0069280C">
        <w:rPr>
          <w:rFonts w:ascii="Times" w:hAnsi="Times"/>
          <w:b/>
        </w:rPr>
        <w:t>63</w:t>
      </w:r>
      <w:r w:rsidR="009A32D2" w:rsidRPr="003025A2">
        <w:rPr>
          <w:rFonts w:ascii="Times" w:hAnsi="Times"/>
        </w:rPr>
        <w:t>, 2369-2379, doi</w:t>
      </w:r>
      <w:proofErr w:type="gramStart"/>
      <w:r w:rsidR="009A32D2" w:rsidRPr="003025A2">
        <w:rPr>
          <w:rFonts w:ascii="Times" w:hAnsi="Times"/>
        </w:rPr>
        <w:t>:10.1016</w:t>
      </w:r>
      <w:proofErr w:type="gramEnd"/>
      <w:r w:rsidR="009A32D2" w:rsidRPr="003025A2">
        <w:rPr>
          <w:rFonts w:ascii="Times" w:hAnsi="Times"/>
        </w:rPr>
        <w:t>/S0016-7037(99)00197-0 (1999).</w:t>
      </w:r>
    </w:p>
    <w:p w14:paraId="2314B09E" w14:textId="77777777" w:rsidR="003A0BDB" w:rsidRPr="003025A2" w:rsidRDefault="00FA0C05" w:rsidP="00F30000">
      <w:pPr>
        <w:spacing w:line="480" w:lineRule="auto"/>
        <w:ind w:left="567" w:hanging="567"/>
        <w:jc w:val="both"/>
        <w:rPr>
          <w:rFonts w:ascii="Times" w:hAnsi="Times"/>
        </w:rPr>
      </w:pPr>
      <w:proofErr w:type="spellStart"/>
      <w:r>
        <w:rPr>
          <w:rFonts w:ascii="Times" w:hAnsi="Times"/>
        </w:rPr>
        <w:t>Lisiecki</w:t>
      </w:r>
      <w:proofErr w:type="spellEnd"/>
      <w:r>
        <w:rPr>
          <w:rFonts w:ascii="Times" w:hAnsi="Times"/>
        </w:rPr>
        <w:t>, L. E. and</w:t>
      </w:r>
      <w:r w:rsidR="009A32D2" w:rsidRPr="003025A2">
        <w:rPr>
          <w:rFonts w:ascii="Times" w:hAnsi="Times"/>
        </w:rPr>
        <w:t xml:space="preserve"> </w:t>
      </w:r>
      <w:proofErr w:type="spellStart"/>
      <w:r w:rsidR="009A32D2" w:rsidRPr="003025A2">
        <w:rPr>
          <w:rFonts w:ascii="Times" w:hAnsi="Times"/>
        </w:rPr>
        <w:t>Raymo</w:t>
      </w:r>
      <w:proofErr w:type="spellEnd"/>
      <w:r w:rsidR="009A32D2" w:rsidRPr="003025A2">
        <w:rPr>
          <w:rFonts w:ascii="Times" w:hAnsi="Times"/>
        </w:rPr>
        <w:t>, M. E. A Pliocene-Pleistocene stack of 57 globally distributed benthic δ</w:t>
      </w:r>
      <w:r w:rsidR="009A32D2" w:rsidRPr="0069280C">
        <w:rPr>
          <w:rFonts w:ascii="Times" w:hAnsi="Times"/>
          <w:vertAlign w:val="superscript"/>
        </w:rPr>
        <w:t>18</w:t>
      </w:r>
      <w:r w:rsidR="009A32D2" w:rsidRPr="003025A2">
        <w:rPr>
          <w:rFonts w:ascii="Times" w:hAnsi="Times"/>
        </w:rPr>
        <w:t xml:space="preserve">O records. </w:t>
      </w:r>
      <w:proofErr w:type="spellStart"/>
      <w:r w:rsidR="009A32D2" w:rsidRPr="0069280C">
        <w:rPr>
          <w:rFonts w:ascii="Times" w:hAnsi="Times"/>
          <w:i/>
        </w:rPr>
        <w:t>Paleoceanography</w:t>
      </w:r>
      <w:proofErr w:type="spellEnd"/>
      <w:r w:rsidR="009A32D2" w:rsidRPr="003025A2">
        <w:rPr>
          <w:rFonts w:ascii="Times" w:hAnsi="Times"/>
        </w:rPr>
        <w:t xml:space="preserve"> </w:t>
      </w:r>
      <w:r w:rsidR="009A32D2" w:rsidRPr="0069280C">
        <w:rPr>
          <w:rFonts w:ascii="Times" w:hAnsi="Times"/>
          <w:b/>
        </w:rPr>
        <w:t>20</w:t>
      </w:r>
      <w:r w:rsidR="009A32D2" w:rsidRPr="003025A2">
        <w:rPr>
          <w:rFonts w:ascii="Times" w:hAnsi="Times"/>
        </w:rPr>
        <w:t xml:space="preserve">, </w:t>
      </w:r>
      <w:proofErr w:type="spellStart"/>
      <w:r w:rsidR="009A32D2" w:rsidRPr="003025A2">
        <w:rPr>
          <w:rFonts w:ascii="Times" w:hAnsi="Times"/>
        </w:rPr>
        <w:t>doi</w:t>
      </w:r>
      <w:proofErr w:type="gramStart"/>
      <w:r w:rsidR="009A32D2" w:rsidRPr="003025A2">
        <w:rPr>
          <w:rFonts w:ascii="Times" w:hAnsi="Times"/>
        </w:rPr>
        <w:t>:10.1029</w:t>
      </w:r>
      <w:proofErr w:type="spellEnd"/>
      <w:proofErr w:type="gramEnd"/>
      <w:r w:rsidR="009A32D2" w:rsidRPr="003025A2">
        <w:rPr>
          <w:rFonts w:ascii="Times" w:hAnsi="Times"/>
        </w:rPr>
        <w:t>/</w:t>
      </w:r>
      <w:proofErr w:type="spellStart"/>
      <w:r w:rsidR="009A32D2" w:rsidRPr="003025A2">
        <w:rPr>
          <w:rFonts w:ascii="Times" w:hAnsi="Times"/>
        </w:rPr>
        <w:t>2004PA001071</w:t>
      </w:r>
      <w:proofErr w:type="spellEnd"/>
      <w:r w:rsidR="009A32D2" w:rsidRPr="003025A2">
        <w:rPr>
          <w:rFonts w:ascii="Times" w:hAnsi="Times"/>
        </w:rPr>
        <w:t xml:space="preserve"> (2005).</w:t>
      </w:r>
    </w:p>
    <w:p w14:paraId="6BC866CA" w14:textId="77777777" w:rsidR="0041764C" w:rsidRDefault="007547C5" w:rsidP="00333DB1">
      <w:pPr>
        <w:spacing w:line="480" w:lineRule="auto"/>
        <w:ind w:left="567" w:hanging="567"/>
        <w:jc w:val="both"/>
        <w:rPr>
          <w:rFonts w:ascii="Times" w:hAnsi="Times"/>
        </w:rPr>
      </w:pPr>
      <w:r w:rsidRPr="00C943B8">
        <w:rPr>
          <w:rFonts w:ascii="Times" w:hAnsi="Times"/>
        </w:rPr>
        <w:lastRenderedPageBreak/>
        <w:t>Lunt, D. J</w:t>
      </w:r>
      <w:r w:rsidR="00FA0C05">
        <w:rPr>
          <w:rFonts w:ascii="Times" w:hAnsi="Times"/>
        </w:rPr>
        <w:t>., Valdes, P. J., Haywood, A. and</w:t>
      </w:r>
      <w:r w:rsidRPr="003025A2">
        <w:rPr>
          <w:rFonts w:ascii="Times" w:hAnsi="Times"/>
        </w:rPr>
        <w:t xml:space="preserve"> </w:t>
      </w:r>
      <w:proofErr w:type="spellStart"/>
      <w:r w:rsidRPr="003025A2">
        <w:rPr>
          <w:rFonts w:ascii="Times" w:hAnsi="Times"/>
        </w:rPr>
        <w:t>Rutt</w:t>
      </w:r>
      <w:proofErr w:type="spellEnd"/>
      <w:r w:rsidRPr="003025A2">
        <w:rPr>
          <w:rFonts w:ascii="Times" w:hAnsi="Times"/>
        </w:rPr>
        <w:t xml:space="preserve">, I. C. Closure of the Panama Seaway during the Pliocene: implications for climate and Northern Hemisphere glaciation. </w:t>
      </w:r>
      <w:proofErr w:type="gramStart"/>
      <w:r w:rsidRPr="003025A2">
        <w:rPr>
          <w:rFonts w:ascii="Times" w:hAnsi="Times"/>
          <w:i/>
          <w:iCs/>
        </w:rPr>
        <w:t>Climate Dynamics</w:t>
      </w:r>
      <w:r w:rsidRPr="003025A2">
        <w:rPr>
          <w:rFonts w:ascii="Times" w:hAnsi="Times"/>
        </w:rPr>
        <w:t xml:space="preserve"> </w:t>
      </w:r>
      <w:r w:rsidRPr="003025A2">
        <w:rPr>
          <w:rFonts w:ascii="Times" w:hAnsi="Times"/>
          <w:b/>
          <w:bCs/>
        </w:rPr>
        <w:t>30</w:t>
      </w:r>
      <w:r w:rsidR="00333DB1">
        <w:rPr>
          <w:rFonts w:ascii="Times" w:hAnsi="Times"/>
        </w:rPr>
        <w:t>, 1-18 (2008).</w:t>
      </w:r>
      <w:proofErr w:type="gramEnd"/>
    </w:p>
    <w:p w14:paraId="021C3D39" w14:textId="77777777" w:rsidR="0041764C" w:rsidRDefault="0041764C" w:rsidP="00F30000">
      <w:pPr>
        <w:spacing w:line="480" w:lineRule="auto"/>
        <w:ind w:left="567" w:hanging="567"/>
        <w:jc w:val="both"/>
        <w:rPr>
          <w:rFonts w:ascii="Times" w:hAnsi="Times"/>
        </w:rPr>
      </w:pPr>
      <w:r w:rsidRPr="0041764C">
        <w:rPr>
          <w:rFonts w:ascii="Times" w:hAnsi="Times"/>
        </w:rPr>
        <w:t>Lunt D</w:t>
      </w:r>
      <w:r>
        <w:rPr>
          <w:rFonts w:ascii="Times" w:hAnsi="Times"/>
        </w:rPr>
        <w:t>.</w:t>
      </w:r>
      <w:r w:rsidRPr="0041764C">
        <w:rPr>
          <w:rFonts w:ascii="Times" w:hAnsi="Times"/>
        </w:rPr>
        <w:t>J</w:t>
      </w:r>
      <w:r>
        <w:rPr>
          <w:rFonts w:ascii="Times" w:hAnsi="Times"/>
        </w:rPr>
        <w:t>.,</w:t>
      </w:r>
      <w:r w:rsidRPr="0041764C">
        <w:rPr>
          <w:rFonts w:ascii="Times" w:hAnsi="Times"/>
        </w:rPr>
        <w:t xml:space="preserve"> </w:t>
      </w:r>
      <w:r w:rsidR="00BD00EA">
        <w:rPr>
          <w:rFonts w:ascii="Times" w:hAnsi="Times"/>
        </w:rPr>
        <w:t>et al.</w:t>
      </w:r>
      <w:r w:rsidRPr="0041764C">
        <w:rPr>
          <w:rFonts w:ascii="Times" w:hAnsi="Times"/>
        </w:rPr>
        <w:t xml:space="preserve"> Earth system sensitivity inferred f</w:t>
      </w:r>
      <w:r>
        <w:rPr>
          <w:rFonts w:ascii="Times" w:hAnsi="Times"/>
        </w:rPr>
        <w:t xml:space="preserve">rom Pliocene modelling and data. </w:t>
      </w:r>
      <w:r w:rsidRPr="0041764C">
        <w:rPr>
          <w:rFonts w:ascii="Times" w:hAnsi="Times"/>
          <w:i/>
        </w:rPr>
        <w:t>Nature Geosciences</w:t>
      </w:r>
      <w:r w:rsidRPr="0041764C">
        <w:rPr>
          <w:rFonts w:ascii="Times" w:hAnsi="Times"/>
        </w:rPr>
        <w:t xml:space="preserve"> </w:t>
      </w:r>
      <w:r w:rsidRPr="0041764C">
        <w:rPr>
          <w:rFonts w:ascii="Times" w:hAnsi="Times"/>
          <w:b/>
        </w:rPr>
        <w:t>3</w:t>
      </w:r>
      <w:r>
        <w:rPr>
          <w:rFonts w:ascii="Times" w:hAnsi="Times"/>
        </w:rPr>
        <w:t xml:space="preserve">, </w:t>
      </w:r>
      <w:r w:rsidRPr="0041764C">
        <w:rPr>
          <w:rFonts w:ascii="Times" w:hAnsi="Times"/>
        </w:rPr>
        <w:t xml:space="preserve">60-64. </w:t>
      </w:r>
      <w:proofErr w:type="spellStart"/>
      <w:proofErr w:type="gramStart"/>
      <w:r w:rsidRPr="0041764C">
        <w:rPr>
          <w:rFonts w:ascii="Times" w:hAnsi="Times"/>
        </w:rPr>
        <w:t>doi</w:t>
      </w:r>
      <w:proofErr w:type="spellEnd"/>
      <w:proofErr w:type="gramEnd"/>
      <w:r w:rsidRPr="0041764C">
        <w:rPr>
          <w:rFonts w:ascii="Times" w:hAnsi="Times"/>
        </w:rPr>
        <w:t>: 10.1038/</w:t>
      </w:r>
      <w:proofErr w:type="spellStart"/>
      <w:r w:rsidRPr="0041764C">
        <w:rPr>
          <w:rFonts w:ascii="Times" w:hAnsi="Times"/>
        </w:rPr>
        <w:t>NGEO706</w:t>
      </w:r>
      <w:proofErr w:type="spellEnd"/>
      <w:r>
        <w:rPr>
          <w:rFonts w:ascii="Times" w:hAnsi="Times"/>
        </w:rPr>
        <w:t xml:space="preserve"> (2010).</w:t>
      </w:r>
    </w:p>
    <w:p w14:paraId="106569E2" w14:textId="77777777" w:rsidR="003B5E08" w:rsidRPr="003025A2" w:rsidRDefault="009A32D2" w:rsidP="00F30000">
      <w:pPr>
        <w:spacing w:line="480" w:lineRule="auto"/>
        <w:ind w:left="567" w:hanging="567"/>
        <w:jc w:val="both"/>
        <w:rPr>
          <w:rFonts w:ascii="Times" w:hAnsi="Times"/>
        </w:rPr>
      </w:pPr>
      <w:r w:rsidRPr="003025A2">
        <w:rPr>
          <w:rFonts w:ascii="Times" w:hAnsi="Times"/>
        </w:rPr>
        <w:t xml:space="preserve">Lunt, D.J., </w:t>
      </w:r>
      <w:r w:rsidR="00BD00EA">
        <w:rPr>
          <w:rFonts w:ascii="Times" w:hAnsi="Times"/>
        </w:rPr>
        <w:t>et al.</w:t>
      </w:r>
      <w:r w:rsidRPr="003025A2">
        <w:rPr>
          <w:rFonts w:ascii="Times" w:hAnsi="Times"/>
        </w:rPr>
        <w:t xml:space="preserve"> On the causes of mid-Pliocene warmth and polar amplification, </w:t>
      </w:r>
      <w:r w:rsidRPr="00D4656E">
        <w:rPr>
          <w:rFonts w:ascii="Times" w:hAnsi="Times"/>
          <w:i/>
        </w:rPr>
        <w:t>Earth and Planetary Science Letters</w:t>
      </w:r>
      <w:r w:rsidRPr="003025A2">
        <w:rPr>
          <w:rFonts w:ascii="Times" w:hAnsi="Times"/>
        </w:rPr>
        <w:t xml:space="preserve"> </w:t>
      </w:r>
      <w:r w:rsidRPr="00D4656E">
        <w:rPr>
          <w:rFonts w:ascii="Times" w:hAnsi="Times"/>
          <w:b/>
        </w:rPr>
        <w:t>321-322</w:t>
      </w:r>
      <w:r w:rsidRPr="003025A2">
        <w:rPr>
          <w:rFonts w:ascii="Times" w:hAnsi="Times"/>
        </w:rPr>
        <w:t>, 128-138. (2012).</w:t>
      </w:r>
    </w:p>
    <w:p w14:paraId="1D9BC318" w14:textId="77777777" w:rsidR="00343D91" w:rsidRPr="003025A2" w:rsidRDefault="009A32D2" w:rsidP="00F30000">
      <w:pPr>
        <w:spacing w:line="480" w:lineRule="auto"/>
        <w:ind w:left="567" w:hanging="567"/>
        <w:jc w:val="both"/>
        <w:rPr>
          <w:rFonts w:ascii="Times" w:hAnsi="Times"/>
        </w:rPr>
      </w:pPr>
      <w:r w:rsidRPr="003025A2">
        <w:rPr>
          <w:rFonts w:ascii="Times" w:hAnsi="Times"/>
        </w:rPr>
        <w:t>Lyell, C. Travels in North America; with geological obse</w:t>
      </w:r>
      <w:r w:rsidR="009B7AD4">
        <w:rPr>
          <w:rFonts w:ascii="Times" w:hAnsi="Times"/>
        </w:rPr>
        <w:t xml:space="preserve">rvations on the United States, </w:t>
      </w:r>
      <w:r w:rsidRPr="003025A2">
        <w:rPr>
          <w:rFonts w:ascii="Times" w:hAnsi="Times"/>
        </w:rPr>
        <w:t>Canada, and Nova Sc</w:t>
      </w:r>
      <w:r w:rsidR="009B7AD4">
        <w:rPr>
          <w:rFonts w:ascii="Times" w:hAnsi="Times"/>
        </w:rPr>
        <w:t>otia. J. Murray: London 2 vol.</w:t>
      </w:r>
      <w:r w:rsidRPr="003025A2">
        <w:rPr>
          <w:rFonts w:ascii="Times" w:hAnsi="Times"/>
        </w:rPr>
        <w:t xml:space="preserve"> (J. Murray, 1845).</w:t>
      </w:r>
    </w:p>
    <w:p w14:paraId="21E01E67" w14:textId="3408C8E6" w:rsidR="001F5AA4" w:rsidRDefault="001F5AA4" w:rsidP="001F5AA4">
      <w:pPr>
        <w:spacing w:line="480" w:lineRule="auto"/>
        <w:ind w:left="567" w:hanging="567"/>
        <w:jc w:val="both"/>
        <w:rPr>
          <w:rFonts w:ascii="Times" w:hAnsi="Times"/>
        </w:rPr>
      </w:pPr>
      <w:proofErr w:type="spellStart"/>
      <w:r w:rsidRPr="001F5AA4">
        <w:rPr>
          <w:rFonts w:ascii="Times" w:hAnsi="Times"/>
        </w:rPr>
        <w:t>Martínez-Botí</w:t>
      </w:r>
      <w:proofErr w:type="spellEnd"/>
      <w:r w:rsidRPr="001F5AA4">
        <w:rPr>
          <w:rFonts w:ascii="Times" w:hAnsi="Times"/>
        </w:rPr>
        <w:t>,</w:t>
      </w:r>
      <w:r w:rsidRPr="001F5AA4">
        <w:rPr>
          <w:rFonts w:ascii="Times" w:hAnsi="Times"/>
        </w:rPr>
        <w:tab/>
      </w:r>
      <w:r>
        <w:rPr>
          <w:rFonts w:ascii="Times" w:hAnsi="Times"/>
        </w:rPr>
        <w:t xml:space="preserve"> M.A. et al.</w:t>
      </w:r>
      <w:r w:rsidRPr="001F5AA4">
        <w:rPr>
          <w:rFonts w:ascii="Times" w:hAnsi="Times"/>
        </w:rPr>
        <w:t xml:space="preserve"> </w:t>
      </w:r>
      <w:proofErr w:type="spellStart"/>
      <w:r w:rsidRPr="001F5AA4">
        <w:rPr>
          <w:rFonts w:ascii="Times" w:hAnsi="Times"/>
        </w:rPr>
        <w:t>Plio</w:t>
      </w:r>
      <w:proofErr w:type="spellEnd"/>
      <w:r w:rsidRPr="001F5AA4">
        <w:rPr>
          <w:rFonts w:ascii="Times" w:hAnsi="Times"/>
        </w:rPr>
        <w:t>-Pleistocene climate sensitivity evaluated using high-resolution CO</w:t>
      </w:r>
      <w:r w:rsidRPr="001F5AA4">
        <w:rPr>
          <w:rFonts w:ascii="Times" w:hAnsi="Times"/>
          <w:vertAlign w:val="subscript"/>
        </w:rPr>
        <w:t>2</w:t>
      </w:r>
      <w:r>
        <w:rPr>
          <w:rFonts w:ascii="Times" w:hAnsi="Times"/>
        </w:rPr>
        <w:t xml:space="preserve"> records. </w:t>
      </w:r>
      <w:proofErr w:type="gramStart"/>
      <w:r w:rsidRPr="001F5AA4">
        <w:rPr>
          <w:rFonts w:ascii="Times" w:hAnsi="Times"/>
          <w:i/>
        </w:rPr>
        <w:t>Nature</w:t>
      </w:r>
      <w:r>
        <w:rPr>
          <w:rFonts w:ascii="Times" w:hAnsi="Times"/>
        </w:rPr>
        <w:t xml:space="preserve"> </w:t>
      </w:r>
      <w:r w:rsidRPr="001F5AA4">
        <w:rPr>
          <w:rFonts w:ascii="Times" w:hAnsi="Times"/>
          <w:b/>
        </w:rPr>
        <w:t>518</w:t>
      </w:r>
      <w:r>
        <w:rPr>
          <w:rFonts w:ascii="Times" w:hAnsi="Times"/>
        </w:rPr>
        <w:t>, 49–54 (2015).</w:t>
      </w:r>
      <w:proofErr w:type="gramEnd"/>
    </w:p>
    <w:p w14:paraId="7B983ED7" w14:textId="77777777" w:rsidR="00FF7128" w:rsidRDefault="00631592" w:rsidP="00631592">
      <w:pPr>
        <w:spacing w:line="480" w:lineRule="auto"/>
        <w:ind w:left="567" w:hanging="567"/>
        <w:jc w:val="both"/>
        <w:rPr>
          <w:rFonts w:ascii="Times" w:hAnsi="Times"/>
        </w:rPr>
      </w:pPr>
      <w:proofErr w:type="gramStart"/>
      <w:r w:rsidRPr="009A32D2">
        <w:rPr>
          <w:rFonts w:ascii="Times" w:hAnsi="Times"/>
        </w:rPr>
        <w:t>Masson-</w:t>
      </w:r>
      <w:proofErr w:type="spellStart"/>
      <w:r w:rsidRPr="009A32D2">
        <w:rPr>
          <w:rFonts w:ascii="Times" w:hAnsi="Times"/>
        </w:rPr>
        <w:t>Delmotte</w:t>
      </w:r>
      <w:proofErr w:type="spellEnd"/>
      <w:r w:rsidRPr="009A32D2">
        <w:rPr>
          <w:rFonts w:ascii="Times" w:hAnsi="Times"/>
        </w:rPr>
        <w:t xml:space="preserve">, V., M. </w:t>
      </w:r>
      <w:r w:rsidR="00BD00EA">
        <w:rPr>
          <w:rFonts w:ascii="Times" w:hAnsi="Times"/>
        </w:rPr>
        <w:t xml:space="preserve">et al. </w:t>
      </w:r>
      <w:r w:rsidRPr="009A32D2">
        <w:rPr>
          <w:rFonts w:ascii="Times" w:hAnsi="Times"/>
        </w:rPr>
        <w:t xml:space="preserve">Information from </w:t>
      </w:r>
      <w:proofErr w:type="spellStart"/>
      <w:r w:rsidRPr="009A32D2">
        <w:rPr>
          <w:rFonts w:ascii="Times" w:hAnsi="Times"/>
        </w:rPr>
        <w:t>Paleoclimate</w:t>
      </w:r>
      <w:proofErr w:type="spellEnd"/>
      <w:r w:rsidRPr="009A32D2">
        <w:rPr>
          <w:rFonts w:ascii="Times" w:hAnsi="Times"/>
        </w:rPr>
        <w:t xml:space="preserve"> Archives.</w:t>
      </w:r>
      <w:proofErr w:type="gramEnd"/>
      <w:r w:rsidRPr="009A32D2">
        <w:rPr>
          <w:rFonts w:ascii="Times" w:hAnsi="Times"/>
        </w:rPr>
        <w:t xml:space="preserve"> In: </w:t>
      </w:r>
      <w:r w:rsidRPr="009B7AD4">
        <w:rPr>
          <w:rFonts w:ascii="Times" w:hAnsi="Times"/>
          <w:i/>
          <w:iCs/>
        </w:rPr>
        <w:t>Climate Change 2013: The Physical Science Basis. Contribution of Working Group I to the Fifth Assessment Report of the Intergovernmental Panel on Climate Change</w:t>
      </w:r>
      <w:r w:rsidRPr="009A32D2">
        <w:rPr>
          <w:rFonts w:ascii="Times" w:hAnsi="Times"/>
        </w:rPr>
        <w:t xml:space="preserve"> [Stocker, T.F., D. Qin, </w:t>
      </w:r>
      <w:proofErr w:type="gramStart"/>
      <w:r w:rsidRPr="009A32D2">
        <w:rPr>
          <w:rFonts w:ascii="Times" w:hAnsi="Times"/>
        </w:rPr>
        <w:t>G</w:t>
      </w:r>
      <w:proofErr w:type="gramEnd"/>
      <w:r w:rsidRPr="009A32D2">
        <w:rPr>
          <w:rFonts w:ascii="Times" w:hAnsi="Times"/>
        </w:rPr>
        <w:t xml:space="preserve">.-K. </w:t>
      </w:r>
      <w:proofErr w:type="spellStart"/>
      <w:r w:rsidRPr="009A32D2">
        <w:rPr>
          <w:rFonts w:ascii="Times" w:hAnsi="Times"/>
        </w:rPr>
        <w:t>Plattner</w:t>
      </w:r>
      <w:proofErr w:type="spellEnd"/>
      <w:r w:rsidRPr="009A32D2">
        <w:rPr>
          <w:rFonts w:ascii="Times" w:hAnsi="Times"/>
        </w:rPr>
        <w:t xml:space="preserve">, M. </w:t>
      </w:r>
      <w:proofErr w:type="spellStart"/>
      <w:r w:rsidRPr="009A32D2">
        <w:rPr>
          <w:rFonts w:ascii="Times" w:hAnsi="Times"/>
        </w:rPr>
        <w:t>Tignor</w:t>
      </w:r>
      <w:proofErr w:type="spellEnd"/>
      <w:r w:rsidRPr="009A32D2">
        <w:rPr>
          <w:rFonts w:ascii="Times" w:hAnsi="Times"/>
        </w:rPr>
        <w:t xml:space="preserve">, </w:t>
      </w:r>
      <w:proofErr w:type="spellStart"/>
      <w:r w:rsidRPr="009A32D2">
        <w:rPr>
          <w:rFonts w:ascii="Times" w:hAnsi="Times"/>
        </w:rPr>
        <w:t>S.K</w:t>
      </w:r>
      <w:proofErr w:type="spellEnd"/>
      <w:r w:rsidRPr="009A32D2">
        <w:rPr>
          <w:rFonts w:ascii="Times" w:hAnsi="Times"/>
        </w:rPr>
        <w:t xml:space="preserve">. Allen, J. </w:t>
      </w:r>
      <w:proofErr w:type="spellStart"/>
      <w:r w:rsidRPr="009A32D2">
        <w:rPr>
          <w:rFonts w:ascii="Times" w:hAnsi="Times"/>
        </w:rPr>
        <w:t>Boschung</w:t>
      </w:r>
      <w:proofErr w:type="spellEnd"/>
      <w:r w:rsidRPr="009A32D2">
        <w:rPr>
          <w:rFonts w:ascii="Times" w:hAnsi="Times"/>
        </w:rPr>
        <w:t xml:space="preserve">, A. </w:t>
      </w:r>
      <w:proofErr w:type="spellStart"/>
      <w:r w:rsidRPr="009A32D2">
        <w:rPr>
          <w:rFonts w:ascii="Times" w:hAnsi="Times"/>
        </w:rPr>
        <w:t>Nauels</w:t>
      </w:r>
      <w:proofErr w:type="spellEnd"/>
      <w:r w:rsidRPr="009A32D2">
        <w:rPr>
          <w:rFonts w:ascii="Times" w:hAnsi="Times"/>
        </w:rPr>
        <w:t xml:space="preserve">, Y. Xia, V. </w:t>
      </w:r>
      <w:proofErr w:type="spellStart"/>
      <w:r w:rsidRPr="009A32D2">
        <w:rPr>
          <w:rFonts w:ascii="Times" w:hAnsi="Times"/>
        </w:rPr>
        <w:t>Bex</w:t>
      </w:r>
      <w:proofErr w:type="spellEnd"/>
      <w:r w:rsidRPr="009A32D2">
        <w:rPr>
          <w:rFonts w:ascii="Times" w:hAnsi="Times"/>
        </w:rPr>
        <w:t xml:space="preserve"> and P.M. </w:t>
      </w:r>
      <w:proofErr w:type="spellStart"/>
      <w:r w:rsidRPr="009A32D2">
        <w:rPr>
          <w:rFonts w:ascii="Times" w:hAnsi="Times"/>
        </w:rPr>
        <w:t>Midgley</w:t>
      </w:r>
      <w:proofErr w:type="spellEnd"/>
      <w:r w:rsidRPr="009A32D2">
        <w:rPr>
          <w:rFonts w:ascii="Times" w:hAnsi="Times"/>
        </w:rPr>
        <w:t xml:space="preserve"> (eds.)]. </w:t>
      </w:r>
      <w:proofErr w:type="gramStart"/>
      <w:r w:rsidRPr="009A32D2">
        <w:rPr>
          <w:rFonts w:ascii="Times" w:hAnsi="Times"/>
        </w:rPr>
        <w:t>Cambrid</w:t>
      </w:r>
      <w:r w:rsidR="00F25C87">
        <w:rPr>
          <w:rFonts w:ascii="Times" w:hAnsi="Times"/>
        </w:rPr>
        <w:t xml:space="preserve">ge University Press, Cambridge, </w:t>
      </w:r>
      <w:r w:rsidRPr="009A32D2">
        <w:rPr>
          <w:rFonts w:ascii="Times" w:hAnsi="Times"/>
        </w:rPr>
        <w:t>United Kingd</w:t>
      </w:r>
      <w:r w:rsidR="00FF7128">
        <w:rPr>
          <w:rFonts w:ascii="Times" w:hAnsi="Times"/>
        </w:rPr>
        <w:t>om and New York, NY, USA.</w:t>
      </w:r>
      <w:proofErr w:type="gramEnd"/>
      <w:r w:rsidR="00FF7128">
        <w:rPr>
          <w:rFonts w:ascii="Times" w:hAnsi="Times"/>
        </w:rPr>
        <w:t xml:space="preserve"> (2013).</w:t>
      </w:r>
    </w:p>
    <w:p w14:paraId="1AAFB71E" w14:textId="77777777" w:rsidR="0020768C" w:rsidRPr="003025A2" w:rsidRDefault="00CC251B" w:rsidP="003025A2">
      <w:pPr>
        <w:spacing w:line="480" w:lineRule="auto"/>
        <w:ind w:left="567" w:hanging="567"/>
        <w:jc w:val="both"/>
        <w:rPr>
          <w:rFonts w:ascii="Times" w:hAnsi="Times"/>
        </w:rPr>
      </w:pPr>
      <w:r w:rsidRPr="003025A2">
        <w:rPr>
          <w:rFonts w:ascii="Times" w:hAnsi="Times"/>
        </w:rPr>
        <w:t>Miller, K. G.</w:t>
      </w:r>
      <w:r w:rsidRPr="003025A2">
        <w:rPr>
          <w:rFonts w:ascii="Times" w:hAnsi="Times"/>
          <w:i/>
          <w:iCs/>
        </w:rPr>
        <w:t xml:space="preserve"> et al.</w:t>
      </w:r>
      <w:r w:rsidRPr="003025A2">
        <w:rPr>
          <w:rFonts w:ascii="Times" w:hAnsi="Times"/>
        </w:rPr>
        <w:t xml:space="preserve"> High tide of the warm Pliocene: Implications of global sea level for Antarctic </w:t>
      </w:r>
      <w:proofErr w:type="spellStart"/>
      <w:r w:rsidRPr="003025A2">
        <w:rPr>
          <w:rFonts w:ascii="Times" w:hAnsi="Times"/>
        </w:rPr>
        <w:t>deglaciation</w:t>
      </w:r>
      <w:proofErr w:type="spellEnd"/>
      <w:r w:rsidRPr="003025A2">
        <w:rPr>
          <w:rFonts w:ascii="Times" w:hAnsi="Times"/>
        </w:rPr>
        <w:t xml:space="preserve">. </w:t>
      </w:r>
      <w:proofErr w:type="gramStart"/>
      <w:r w:rsidRPr="003025A2">
        <w:rPr>
          <w:rFonts w:ascii="Times" w:hAnsi="Times"/>
          <w:i/>
          <w:iCs/>
        </w:rPr>
        <w:t>Geology</w:t>
      </w:r>
      <w:r w:rsidRPr="003025A2">
        <w:rPr>
          <w:rFonts w:ascii="Times" w:hAnsi="Times"/>
        </w:rPr>
        <w:t xml:space="preserve"> </w:t>
      </w:r>
      <w:r w:rsidRPr="003025A2">
        <w:rPr>
          <w:rFonts w:ascii="Times" w:hAnsi="Times"/>
          <w:b/>
          <w:bCs/>
        </w:rPr>
        <w:t>40</w:t>
      </w:r>
      <w:r w:rsidRPr="003025A2">
        <w:rPr>
          <w:rFonts w:ascii="Times" w:hAnsi="Times"/>
        </w:rPr>
        <w:t>, 407-410 (2012).</w:t>
      </w:r>
      <w:proofErr w:type="gramEnd"/>
    </w:p>
    <w:p w14:paraId="6210BADC" w14:textId="77777777" w:rsidR="003025A2" w:rsidRPr="003025A2" w:rsidRDefault="003025A2" w:rsidP="00D4656E">
      <w:pPr>
        <w:spacing w:line="480" w:lineRule="auto"/>
        <w:ind w:left="567" w:hanging="567"/>
        <w:jc w:val="both"/>
        <w:rPr>
          <w:rFonts w:ascii="Times" w:hAnsi="Times"/>
        </w:rPr>
      </w:pPr>
      <w:r w:rsidRPr="003025A2">
        <w:rPr>
          <w:rFonts w:ascii="Times" w:hAnsi="Times"/>
        </w:rPr>
        <w:t>Miller, K. G.</w:t>
      </w:r>
      <w:r w:rsidRPr="003025A2">
        <w:rPr>
          <w:rFonts w:ascii="Times" w:hAnsi="Times"/>
          <w:i/>
          <w:iCs/>
        </w:rPr>
        <w:t xml:space="preserve"> et al.</w:t>
      </w:r>
      <w:r w:rsidRPr="003025A2">
        <w:rPr>
          <w:rFonts w:ascii="Times" w:hAnsi="Times"/>
        </w:rPr>
        <w:t xml:space="preserve"> The Phanerozoic Record of Global Sea-Level Change. </w:t>
      </w:r>
      <w:proofErr w:type="gramStart"/>
      <w:r w:rsidRPr="003025A2">
        <w:rPr>
          <w:rFonts w:ascii="Times" w:hAnsi="Times"/>
          <w:i/>
          <w:iCs/>
        </w:rPr>
        <w:t>Science</w:t>
      </w:r>
      <w:r w:rsidRPr="003025A2">
        <w:rPr>
          <w:rFonts w:ascii="Times" w:hAnsi="Times"/>
        </w:rPr>
        <w:t xml:space="preserve"> </w:t>
      </w:r>
      <w:r w:rsidRPr="003025A2">
        <w:rPr>
          <w:rFonts w:ascii="Times" w:hAnsi="Times"/>
          <w:b/>
          <w:bCs/>
        </w:rPr>
        <w:t>310</w:t>
      </w:r>
      <w:r>
        <w:rPr>
          <w:rFonts w:ascii="Times" w:hAnsi="Times"/>
        </w:rPr>
        <w:t xml:space="preserve">, </w:t>
      </w:r>
      <w:r w:rsidRPr="003025A2">
        <w:rPr>
          <w:rFonts w:ascii="Times" w:hAnsi="Times"/>
        </w:rPr>
        <w:t>1293-1298, doi:10.1126/science.1116412 (2005).</w:t>
      </w:r>
      <w:proofErr w:type="gramEnd"/>
    </w:p>
    <w:p w14:paraId="36DD7645" w14:textId="77777777" w:rsidR="0020768C" w:rsidRPr="003025A2" w:rsidRDefault="009A32D2" w:rsidP="003025A2">
      <w:pPr>
        <w:spacing w:line="480" w:lineRule="auto"/>
        <w:ind w:left="567" w:hanging="567"/>
        <w:jc w:val="both"/>
        <w:rPr>
          <w:rFonts w:ascii="Times" w:hAnsi="Times" w:cs="Cambria"/>
        </w:rPr>
      </w:pPr>
      <w:r w:rsidRPr="003025A2">
        <w:rPr>
          <w:rFonts w:ascii="Times" w:hAnsi="Times"/>
        </w:rPr>
        <w:t>Müller, P. J., Kirst, G</w:t>
      </w:r>
      <w:r w:rsidR="00FA0C05">
        <w:rPr>
          <w:rFonts w:ascii="Times" w:hAnsi="Times"/>
        </w:rPr>
        <w:t xml:space="preserve">., </w:t>
      </w:r>
      <w:proofErr w:type="spellStart"/>
      <w:r w:rsidR="00FA0C05">
        <w:rPr>
          <w:rFonts w:ascii="Times" w:hAnsi="Times"/>
        </w:rPr>
        <w:t>Ruhland</w:t>
      </w:r>
      <w:proofErr w:type="spellEnd"/>
      <w:r w:rsidR="00FA0C05">
        <w:rPr>
          <w:rFonts w:ascii="Times" w:hAnsi="Times"/>
        </w:rPr>
        <w:t xml:space="preserve">, G., von </w:t>
      </w:r>
      <w:proofErr w:type="spellStart"/>
      <w:r w:rsidR="00FA0C05">
        <w:rPr>
          <w:rFonts w:ascii="Times" w:hAnsi="Times"/>
        </w:rPr>
        <w:t>Storch</w:t>
      </w:r>
      <w:proofErr w:type="spellEnd"/>
      <w:r w:rsidR="00FA0C05">
        <w:rPr>
          <w:rFonts w:ascii="Times" w:hAnsi="Times"/>
        </w:rPr>
        <w:t>, I. and</w:t>
      </w:r>
      <w:r w:rsidRPr="003025A2">
        <w:rPr>
          <w:rFonts w:ascii="Times" w:hAnsi="Times"/>
        </w:rPr>
        <w:t xml:space="preserve"> </w:t>
      </w:r>
      <w:proofErr w:type="spellStart"/>
      <w:r w:rsidRPr="003025A2">
        <w:rPr>
          <w:rFonts w:ascii="Times" w:hAnsi="Times"/>
        </w:rPr>
        <w:t>Rosell-Melé</w:t>
      </w:r>
      <w:proofErr w:type="spellEnd"/>
      <w:r w:rsidRPr="003025A2">
        <w:rPr>
          <w:rFonts w:ascii="Times" w:hAnsi="Times"/>
        </w:rPr>
        <w:t xml:space="preserve">, A. Calibration of the </w:t>
      </w:r>
      <w:proofErr w:type="spellStart"/>
      <w:r w:rsidRPr="003025A2">
        <w:rPr>
          <w:rFonts w:ascii="Times" w:hAnsi="Times"/>
        </w:rPr>
        <w:t>alkenone</w:t>
      </w:r>
      <w:proofErr w:type="spellEnd"/>
      <w:r w:rsidRPr="003025A2">
        <w:rPr>
          <w:rFonts w:ascii="Times" w:hAnsi="Times"/>
        </w:rPr>
        <w:t xml:space="preserve"> </w:t>
      </w:r>
      <w:proofErr w:type="spellStart"/>
      <w:r w:rsidRPr="003025A2">
        <w:rPr>
          <w:rFonts w:ascii="Times" w:hAnsi="Times"/>
        </w:rPr>
        <w:t>paleotemperature</w:t>
      </w:r>
      <w:proofErr w:type="spellEnd"/>
      <w:r w:rsidRPr="003025A2">
        <w:rPr>
          <w:rFonts w:ascii="Times" w:hAnsi="Times"/>
        </w:rPr>
        <w:t xml:space="preserve"> index U&lt; sub&gt; 37&lt;/sub&gt;&lt; sup&gt; K</w:t>
      </w:r>
      <w:r w:rsidRPr="003025A2">
        <w:rPr>
          <w:rFonts w:ascii="Arial" w:hAnsi="Arial" w:cs="Arial"/>
        </w:rPr>
        <w:t>′</w:t>
      </w:r>
      <w:r w:rsidRPr="003025A2">
        <w:rPr>
          <w:rFonts w:ascii="Times" w:hAnsi="Times" w:cs="Cambria"/>
        </w:rPr>
        <w:t xml:space="preserve">&lt;/sup&gt; based on </w:t>
      </w:r>
      <w:r w:rsidRPr="003025A2">
        <w:rPr>
          <w:rFonts w:ascii="Times" w:hAnsi="Times" w:cs="Cambria"/>
        </w:rPr>
        <w:lastRenderedPageBreak/>
        <w:t xml:space="preserve">core-tops from the eastern South Atlantic and the global ocean (60° N-60° S). </w:t>
      </w:r>
      <w:proofErr w:type="spellStart"/>
      <w:r w:rsidRPr="00D4656E">
        <w:rPr>
          <w:rFonts w:ascii="Times" w:hAnsi="Times" w:cs="Cambria"/>
          <w:i/>
        </w:rPr>
        <w:t>Geochimica</w:t>
      </w:r>
      <w:proofErr w:type="spellEnd"/>
      <w:r w:rsidRPr="00D4656E">
        <w:rPr>
          <w:rFonts w:ascii="Times" w:hAnsi="Times" w:cs="Cambria"/>
          <w:i/>
        </w:rPr>
        <w:t xml:space="preserve"> </w:t>
      </w:r>
      <w:proofErr w:type="gramStart"/>
      <w:r w:rsidRPr="00D4656E">
        <w:rPr>
          <w:rFonts w:ascii="Times" w:hAnsi="Times" w:cs="Cambria"/>
          <w:i/>
        </w:rPr>
        <w:t>et</w:t>
      </w:r>
      <w:proofErr w:type="gramEnd"/>
      <w:r w:rsidRPr="00D4656E">
        <w:rPr>
          <w:rFonts w:ascii="Times" w:hAnsi="Times" w:cs="Cambria"/>
          <w:i/>
        </w:rPr>
        <w:t xml:space="preserve"> </w:t>
      </w:r>
      <w:proofErr w:type="spellStart"/>
      <w:r w:rsidRPr="00D4656E">
        <w:rPr>
          <w:rFonts w:ascii="Times" w:hAnsi="Times" w:cs="Cambria"/>
          <w:i/>
        </w:rPr>
        <w:t>Cosmochimica</w:t>
      </w:r>
      <w:proofErr w:type="spellEnd"/>
      <w:r w:rsidRPr="00D4656E">
        <w:rPr>
          <w:rFonts w:ascii="Times" w:hAnsi="Times" w:cs="Cambria"/>
          <w:i/>
        </w:rPr>
        <w:t xml:space="preserve"> </w:t>
      </w:r>
      <w:proofErr w:type="spellStart"/>
      <w:r w:rsidRPr="00D4656E">
        <w:rPr>
          <w:rFonts w:ascii="Times" w:hAnsi="Times" w:cs="Cambria"/>
          <w:i/>
        </w:rPr>
        <w:t>Acta</w:t>
      </w:r>
      <w:proofErr w:type="spellEnd"/>
      <w:r w:rsidRPr="003025A2">
        <w:rPr>
          <w:rFonts w:ascii="Times" w:hAnsi="Times" w:cs="Cambria"/>
        </w:rPr>
        <w:t xml:space="preserve"> </w:t>
      </w:r>
      <w:r w:rsidRPr="00D4656E">
        <w:rPr>
          <w:rFonts w:ascii="Times" w:hAnsi="Times" w:cs="Cambria"/>
          <w:b/>
        </w:rPr>
        <w:t>62</w:t>
      </w:r>
      <w:r w:rsidRPr="003025A2">
        <w:rPr>
          <w:rFonts w:ascii="Times" w:hAnsi="Times" w:cs="Cambria"/>
        </w:rPr>
        <w:t>, 1757-1772 (1998).</w:t>
      </w:r>
    </w:p>
    <w:p w14:paraId="690F0191" w14:textId="77777777" w:rsidR="003025A2" w:rsidRPr="003025A2" w:rsidRDefault="00FA0C05" w:rsidP="003025A2">
      <w:pPr>
        <w:spacing w:line="480" w:lineRule="auto"/>
        <w:ind w:left="567" w:hanging="567"/>
        <w:jc w:val="both"/>
        <w:rPr>
          <w:rFonts w:ascii="Times" w:hAnsi="Times"/>
        </w:rPr>
      </w:pPr>
      <w:proofErr w:type="spellStart"/>
      <w:r>
        <w:rPr>
          <w:rFonts w:ascii="Times" w:hAnsi="Times"/>
        </w:rPr>
        <w:t>Naish</w:t>
      </w:r>
      <w:proofErr w:type="spellEnd"/>
      <w:r>
        <w:rPr>
          <w:rFonts w:ascii="Times" w:hAnsi="Times"/>
        </w:rPr>
        <w:t>, T. R. and</w:t>
      </w:r>
      <w:r w:rsidR="003025A2" w:rsidRPr="003025A2">
        <w:rPr>
          <w:rFonts w:ascii="Times" w:hAnsi="Times"/>
        </w:rPr>
        <w:t xml:space="preserve"> Wilson, G. S. Constraints on the amplitude of Mid-Pliocene (3.6–2.4 Ma) </w:t>
      </w:r>
      <w:proofErr w:type="spellStart"/>
      <w:r w:rsidR="003025A2" w:rsidRPr="003025A2">
        <w:rPr>
          <w:rFonts w:ascii="Times" w:hAnsi="Times"/>
        </w:rPr>
        <w:t>eustatic</w:t>
      </w:r>
      <w:proofErr w:type="spellEnd"/>
      <w:r w:rsidR="003025A2" w:rsidRPr="003025A2">
        <w:rPr>
          <w:rFonts w:ascii="Times" w:hAnsi="Times"/>
        </w:rPr>
        <w:t xml:space="preserve"> sea-level fluctuations from the New Zealand shallow-marine sediment record. </w:t>
      </w:r>
      <w:r w:rsidR="003025A2" w:rsidRPr="003025A2">
        <w:rPr>
          <w:rFonts w:ascii="Times" w:hAnsi="Times"/>
          <w:i/>
          <w:iCs/>
        </w:rPr>
        <w:t>Philosophical Transactions of the Royal Society A: Mathematical, Physical and Engineering Sciences</w:t>
      </w:r>
      <w:r w:rsidR="003025A2" w:rsidRPr="003025A2">
        <w:rPr>
          <w:rFonts w:ascii="Times" w:hAnsi="Times"/>
        </w:rPr>
        <w:t xml:space="preserve"> </w:t>
      </w:r>
      <w:r w:rsidR="003025A2" w:rsidRPr="003025A2">
        <w:rPr>
          <w:rFonts w:ascii="Times" w:hAnsi="Times"/>
          <w:b/>
          <w:bCs/>
        </w:rPr>
        <w:t>367</w:t>
      </w:r>
      <w:r w:rsidR="003025A2" w:rsidRPr="003025A2">
        <w:rPr>
          <w:rFonts w:ascii="Times" w:hAnsi="Times"/>
        </w:rPr>
        <w:t>, 169-187 (2009).</w:t>
      </w:r>
    </w:p>
    <w:p w14:paraId="7FBC02F8" w14:textId="77777777" w:rsidR="0069295E" w:rsidRPr="003025A2" w:rsidRDefault="0069295E" w:rsidP="00F30000">
      <w:pPr>
        <w:spacing w:line="480" w:lineRule="auto"/>
        <w:ind w:left="567" w:hanging="567"/>
        <w:jc w:val="both"/>
        <w:rPr>
          <w:rFonts w:ascii="Times" w:hAnsi="Times" w:cs="Cambria"/>
        </w:rPr>
      </w:pPr>
      <w:r w:rsidRPr="003025A2">
        <w:rPr>
          <w:rFonts w:ascii="Times" w:hAnsi="Times" w:cs="Cambria"/>
        </w:rPr>
        <w:t>O'Brien, C. L.</w:t>
      </w:r>
      <w:r w:rsidRPr="003025A2">
        <w:rPr>
          <w:rFonts w:ascii="Times" w:hAnsi="Times" w:cs="Cambria"/>
          <w:i/>
          <w:iCs/>
        </w:rPr>
        <w:t xml:space="preserve"> et al.</w:t>
      </w:r>
      <w:r w:rsidRPr="003025A2">
        <w:rPr>
          <w:rFonts w:ascii="Times" w:hAnsi="Times" w:cs="Cambria"/>
        </w:rPr>
        <w:t xml:space="preserve"> High sea surface temperatures in tropical warm pools during the Pliocene. </w:t>
      </w:r>
      <w:r w:rsidRPr="003025A2">
        <w:rPr>
          <w:rFonts w:ascii="Times" w:hAnsi="Times" w:cs="Cambria"/>
          <w:i/>
          <w:iCs/>
        </w:rPr>
        <w:t>Nature Geoscience</w:t>
      </w:r>
      <w:r w:rsidRPr="003025A2">
        <w:rPr>
          <w:rFonts w:ascii="Times" w:hAnsi="Times" w:cs="Cambria"/>
        </w:rPr>
        <w:t xml:space="preserve"> </w:t>
      </w:r>
      <w:r w:rsidRPr="003025A2">
        <w:rPr>
          <w:rFonts w:ascii="Times" w:hAnsi="Times" w:cs="Cambria"/>
          <w:b/>
          <w:bCs/>
        </w:rPr>
        <w:t>7</w:t>
      </w:r>
      <w:r w:rsidRPr="003025A2">
        <w:rPr>
          <w:rFonts w:ascii="Times" w:hAnsi="Times" w:cs="Cambria"/>
        </w:rPr>
        <w:t xml:space="preserve">, 606–611, </w:t>
      </w:r>
      <w:proofErr w:type="spellStart"/>
      <w:r w:rsidRPr="003025A2">
        <w:rPr>
          <w:rFonts w:ascii="Times" w:hAnsi="Times" w:cs="Cambria"/>
        </w:rPr>
        <w:t>doi</w:t>
      </w:r>
      <w:proofErr w:type="gramStart"/>
      <w:r w:rsidRPr="003025A2">
        <w:rPr>
          <w:rFonts w:ascii="Times" w:hAnsi="Times" w:cs="Cambria"/>
        </w:rPr>
        <w:t>:DOI</w:t>
      </w:r>
      <w:proofErr w:type="spellEnd"/>
      <w:proofErr w:type="gramEnd"/>
      <w:r w:rsidRPr="003025A2">
        <w:rPr>
          <w:rFonts w:ascii="Times" w:hAnsi="Times" w:cs="Cambria"/>
        </w:rPr>
        <w:t>: 10.1038/</w:t>
      </w:r>
      <w:proofErr w:type="spellStart"/>
      <w:r w:rsidRPr="003025A2">
        <w:rPr>
          <w:rFonts w:ascii="Times" w:hAnsi="Times" w:cs="Cambria"/>
        </w:rPr>
        <w:t>NGEO2194</w:t>
      </w:r>
      <w:proofErr w:type="spellEnd"/>
      <w:r w:rsidRPr="003025A2">
        <w:rPr>
          <w:rFonts w:ascii="Times" w:hAnsi="Times" w:cs="Cambria"/>
        </w:rPr>
        <w:t xml:space="preserve"> (2014).</w:t>
      </w:r>
    </w:p>
    <w:p w14:paraId="6ACAE87D" w14:textId="77777777" w:rsidR="00343D91" w:rsidRPr="003025A2" w:rsidRDefault="009A32D2" w:rsidP="00F30000">
      <w:pPr>
        <w:spacing w:line="480" w:lineRule="auto"/>
        <w:ind w:left="567" w:hanging="567"/>
        <w:jc w:val="both"/>
        <w:rPr>
          <w:rFonts w:ascii="Times" w:hAnsi="Times"/>
        </w:rPr>
      </w:pPr>
      <w:proofErr w:type="spellStart"/>
      <w:proofErr w:type="gramStart"/>
      <w:r w:rsidRPr="003025A2">
        <w:rPr>
          <w:rFonts w:ascii="Times" w:hAnsi="Times"/>
        </w:rPr>
        <w:t>Paga</w:t>
      </w:r>
      <w:r w:rsidR="00FA0C05">
        <w:rPr>
          <w:rFonts w:ascii="Times" w:hAnsi="Times"/>
        </w:rPr>
        <w:t>ni</w:t>
      </w:r>
      <w:proofErr w:type="spellEnd"/>
      <w:r w:rsidR="00FA0C05">
        <w:rPr>
          <w:rFonts w:ascii="Times" w:hAnsi="Times"/>
        </w:rPr>
        <w:t xml:space="preserve">, M., Liu, Z., </w:t>
      </w:r>
      <w:proofErr w:type="spellStart"/>
      <w:r w:rsidR="00FA0C05">
        <w:rPr>
          <w:rFonts w:ascii="Times" w:hAnsi="Times"/>
        </w:rPr>
        <w:t>LaRiviere</w:t>
      </w:r>
      <w:proofErr w:type="spellEnd"/>
      <w:r w:rsidR="00FA0C05">
        <w:rPr>
          <w:rFonts w:ascii="Times" w:hAnsi="Times"/>
        </w:rPr>
        <w:t>, J. and</w:t>
      </w:r>
      <w:r w:rsidRPr="003025A2">
        <w:rPr>
          <w:rFonts w:ascii="Times" w:hAnsi="Times"/>
        </w:rPr>
        <w:t xml:space="preserve"> </w:t>
      </w:r>
      <w:proofErr w:type="spellStart"/>
      <w:r w:rsidRPr="003025A2">
        <w:rPr>
          <w:rFonts w:ascii="Times" w:hAnsi="Times"/>
        </w:rPr>
        <w:t>Ravelo</w:t>
      </w:r>
      <w:proofErr w:type="spellEnd"/>
      <w:r w:rsidRPr="003025A2">
        <w:rPr>
          <w:rFonts w:ascii="Times" w:hAnsi="Times"/>
        </w:rPr>
        <w:t>, A. C. High Earth-system climate sensitivity determined from Pliocene carbon dioxide concentrations.</w:t>
      </w:r>
      <w:proofErr w:type="gramEnd"/>
      <w:r w:rsidRPr="003025A2">
        <w:rPr>
          <w:rFonts w:ascii="Times" w:hAnsi="Times"/>
        </w:rPr>
        <w:t xml:space="preserve"> </w:t>
      </w:r>
      <w:r w:rsidRPr="003025A2">
        <w:rPr>
          <w:rFonts w:ascii="Times" w:hAnsi="Times"/>
          <w:i/>
        </w:rPr>
        <w:t>Nature Geoscience</w:t>
      </w:r>
      <w:r w:rsidRPr="003025A2">
        <w:rPr>
          <w:rFonts w:ascii="Times" w:hAnsi="Times"/>
        </w:rPr>
        <w:t xml:space="preserve"> </w:t>
      </w:r>
      <w:r w:rsidRPr="007B33C3">
        <w:rPr>
          <w:rFonts w:ascii="Times" w:hAnsi="Times"/>
          <w:b/>
        </w:rPr>
        <w:t>3</w:t>
      </w:r>
      <w:r w:rsidRPr="003025A2">
        <w:rPr>
          <w:rFonts w:ascii="Times" w:hAnsi="Times"/>
        </w:rPr>
        <w:t>, 27-30, doi</w:t>
      </w:r>
      <w:proofErr w:type="gramStart"/>
      <w:r w:rsidRPr="003025A2">
        <w:rPr>
          <w:rFonts w:ascii="Times" w:hAnsi="Times"/>
        </w:rPr>
        <w:t>:10.1038</w:t>
      </w:r>
      <w:proofErr w:type="gramEnd"/>
      <w:r w:rsidRPr="003025A2">
        <w:rPr>
          <w:rFonts w:ascii="Times" w:hAnsi="Times"/>
        </w:rPr>
        <w:t>/ngeo724 (2010).</w:t>
      </w:r>
    </w:p>
    <w:p w14:paraId="0546021E" w14:textId="77777777" w:rsidR="00343D91" w:rsidRPr="003025A2" w:rsidRDefault="009A32D2" w:rsidP="00F30000">
      <w:pPr>
        <w:spacing w:line="480" w:lineRule="auto"/>
        <w:ind w:left="567" w:hanging="567"/>
        <w:jc w:val="both"/>
        <w:rPr>
          <w:rFonts w:ascii="Times" w:hAnsi="Times"/>
        </w:rPr>
      </w:pPr>
      <w:r w:rsidRPr="003025A2">
        <w:rPr>
          <w:rFonts w:ascii="Times" w:hAnsi="Times"/>
        </w:rPr>
        <w:t xml:space="preserve">Pope, J.O., </w:t>
      </w:r>
      <w:r w:rsidR="00BD00EA">
        <w:rPr>
          <w:rFonts w:ascii="Times" w:hAnsi="Times"/>
        </w:rPr>
        <w:t xml:space="preserve">et al. </w:t>
      </w:r>
      <w:r w:rsidRPr="003025A2">
        <w:rPr>
          <w:rFonts w:ascii="Times" w:hAnsi="Times"/>
        </w:rPr>
        <w:t xml:space="preserve"> Quantifying Uncertainty in Model Predictions for the Pliocene (</w:t>
      </w:r>
      <w:proofErr w:type="spellStart"/>
      <w:r w:rsidRPr="003025A2">
        <w:rPr>
          <w:rFonts w:ascii="Times" w:hAnsi="Times"/>
        </w:rPr>
        <w:t>Plio-QUMP</w:t>
      </w:r>
      <w:proofErr w:type="spellEnd"/>
      <w:r w:rsidRPr="003025A2">
        <w:rPr>
          <w:rFonts w:ascii="Times" w:hAnsi="Times"/>
        </w:rPr>
        <w:t xml:space="preserve">): Initial Results, </w:t>
      </w:r>
      <w:proofErr w:type="spellStart"/>
      <w:r w:rsidRPr="003025A2">
        <w:rPr>
          <w:rFonts w:ascii="Times" w:hAnsi="Times"/>
          <w:i/>
        </w:rPr>
        <w:t>Palaeogeography</w:t>
      </w:r>
      <w:proofErr w:type="spellEnd"/>
      <w:r w:rsidRPr="003025A2">
        <w:rPr>
          <w:rFonts w:ascii="Times" w:hAnsi="Times"/>
          <w:i/>
        </w:rPr>
        <w:t xml:space="preserve">, </w:t>
      </w:r>
      <w:proofErr w:type="spellStart"/>
      <w:r w:rsidRPr="003025A2">
        <w:rPr>
          <w:rFonts w:ascii="Times" w:hAnsi="Times"/>
          <w:i/>
        </w:rPr>
        <w:t>Palaeoclimatology</w:t>
      </w:r>
      <w:proofErr w:type="spellEnd"/>
      <w:r w:rsidRPr="003025A2">
        <w:rPr>
          <w:rFonts w:ascii="Times" w:hAnsi="Times"/>
          <w:i/>
        </w:rPr>
        <w:t xml:space="preserve">, </w:t>
      </w:r>
      <w:proofErr w:type="spellStart"/>
      <w:proofErr w:type="gramStart"/>
      <w:r w:rsidRPr="003025A2">
        <w:rPr>
          <w:rFonts w:ascii="Times" w:hAnsi="Times"/>
          <w:i/>
        </w:rPr>
        <w:t>Palaeoecology</w:t>
      </w:r>
      <w:proofErr w:type="spellEnd"/>
      <w:proofErr w:type="gramEnd"/>
      <w:r w:rsidRPr="003025A2">
        <w:rPr>
          <w:rFonts w:ascii="Times" w:hAnsi="Times"/>
        </w:rPr>
        <w:t xml:space="preserve"> </w:t>
      </w:r>
      <w:r w:rsidRPr="00D4656E">
        <w:rPr>
          <w:rFonts w:ascii="Times" w:hAnsi="Times"/>
          <w:b/>
        </w:rPr>
        <w:t>309</w:t>
      </w:r>
      <w:r w:rsidRPr="003025A2">
        <w:rPr>
          <w:rFonts w:ascii="Times" w:hAnsi="Times"/>
        </w:rPr>
        <w:t xml:space="preserve">, 128-140. </w:t>
      </w:r>
      <w:proofErr w:type="spellStart"/>
      <w:proofErr w:type="gramStart"/>
      <w:r w:rsidRPr="003025A2">
        <w:rPr>
          <w:rFonts w:ascii="Times" w:hAnsi="Times"/>
        </w:rPr>
        <w:t>doi</w:t>
      </w:r>
      <w:proofErr w:type="spellEnd"/>
      <w:proofErr w:type="gramEnd"/>
      <w:r w:rsidRPr="003025A2">
        <w:rPr>
          <w:rFonts w:ascii="Times" w:hAnsi="Times"/>
        </w:rPr>
        <w:t>: 10.1016/</w:t>
      </w:r>
      <w:proofErr w:type="spellStart"/>
      <w:r w:rsidRPr="003025A2">
        <w:rPr>
          <w:rFonts w:ascii="Times" w:hAnsi="Times"/>
        </w:rPr>
        <w:t>j.palaeo.2011.05.004</w:t>
      </w:r>
      <w:proofErr w:type="spellEnd"/>
      <w:r w:rsidRPr="003025A2">
        <w:rPr>
          <w:rFonts w:ascii="Times" w:hAnsi="Times"/>
        </w:rPr>
        <w:t>. (2011).</w:t>
      </w:r>
    </w:p>
    <w:p w14:paraId="69CBF25E" w14:textId="77777777" w:rsidR="00343D91" w:rsidRPr="003025A2" w:rsidRDefault="009A32D2" w:rsidP="00F30000">
      <w:pPr>
        <w:spacing w:line="480" w:lineRule="auto"/>
        <w:ind w:left="567" w:hanging="567"/>
        <w:jc w:val="both"/>
        <w:rPr>
          <w:rFonts w:ascii="Times" w:hAnsi="Times"/>
        </w:rPr>
      </w:pPr>
      <w:proofErr w:type="spellStart"/>
      <w:r w:rsidRPr="003025A2">
        <w:rPr>
          <w:rFonts w:ascii="Times" w:hAnsi="Times"/>
        </w:rPr>
        <w:t>Pr</w:t>
      </w:r>
      <w:r w:rsidR="00FA0C05">
        <w:rPr>
          <w:rFonts w:ascii="Times" w:hAnsi="Times"/>
        </w:rPr>
        <w:t>ahl</w:t>
      </w:r>
      <w:proofErr w:type="spellEnd"/>
      <w:r w:rsidR="00FA0C05">
        <w:rPr>
          <w:rFonts w:ascii="Times" w:hAnsi="Times"/>
        </w:rPr>
        <w:t xml:space="preserve">, F. G., </w:t>
      </w:r>
      <w:proofErr w:type="spellStart"/>
      <w:r w:rsidR="00FA0C05">
        <w:rPr>
          <w:rFonts w:ascii="Times" w:hAnsi="Times"/>
        </w:rPr>
        <w:t>Muehlhausen</w:t>
      </w:r>
      <w:proofErr w:type="spellEnd"/>
      <w:r w:rsidR="00FA0C05">
        <w:rPr>
          <w:rFonts w:ascii="Times" w:hAnsi="Times"/>
        </w:rPr>
        <w:t>, L. A. and</w:t>
      </w:r>
      <w:r w:rsidRPr="003025A2">
        <w:rPr>
          <w:rFonts w:ascii="Times" w:hAnsi="Times"/>
        </w:rPr>
        <w:t xml:space="preserve"> </w:t>
      </w:r>
      <w:proofErr w:type="spellStart"/>
      <w:r w:rsidRPr="003025A2">
        <w:rPr>
          <w:rFonts w:ascii="Times" w:hAnsi="Times"/>
        </w:rPr>
        <w:t>Zahnle</w:t>
      </w:r>
      <w:proofErr w:type="spellEnd"/>
      <w:r w:rsidRPr="003025A2">
        <w:rPr>
          <w:rFonts w:ascii="Times" w:hAnsi="Times"/>
        </w:rPr>
        <w:t xml:space="preserve">, D. L. Further evaluation of long-chain </w:t>
      </w:r>
      <w:proofErr w:type="spellStart"/>
      <w:r w:rsidRPr="003025A2">
        <w:rPr>
          <w:rFonts w:ascii="Times" w:hAnsi="Times"/>
        </w:rPr>
        <w:t>alkenones</w:t>
      </w:r>
      <w:proofErr w:type="spellEnd"/>
      <w:r w:rsidRPr="003025A2">
        <w:rPr>
          <w:rFonts w:ascii="Times" w:hAnsi="Times"/>
        </w:rPr>
        <w:t xml:space="preserve"> as indicators of </w:t>
      </w:r>
      <w:proofErr w:type="spellStart"/>
      <w:r w:rsidRPr="003025A2">
        <w:rPr>
          <w:rFonts w:ascii="Times" w:hAnsi="Times"/>
        </w:rPr>
        <w:t>paleoceanographic</w:t>
      </w:r>
      <w:proofErr w:type="spellEnd"/>
      <w:r w:rsidRPr="003025A2">
        <w:rPr>
          <w:rFonts w:ascii="Times" w:hAnsi="Times"/>
        </w:rPr>
        <w:t xml:space="preserve"> conditions. </w:t>
      </w:r>
      <w:proofErr w:type="spellStart"/>
      <w:r w:rsidRPr="003025A2">
        <w:rPr>
          <w:rFonts w:ascii="Times" w:hAnsi="Times"/>
          <w:i/>
        </w:rPr>
        <w:t>Geochimica</w:t>
      </w:r>
      <w:proofErr w:type="spellEnd"/>
      <w:r w:rsidRPr="003025A2">
        <w:rPr>
          <w:rFonts w:ascii="Times" w:hAnsi="Times"/>
          <w:i/>
        </w:rPr>
        <w:t xml:space="preserve"> et </w:t>
      </w:r>
      <w:proofErr w:type="spellStart"/>
      <w:r w:rsidRPr="003025A2">
        <w:rPr>
          <w:rFonts w:ascii="Times" w:hAnsi="Times"/>
          <w:i/>
        </w:rPr>
        <w:t>Cosmochimica</w:t>
      </w:r>
      <w:proofErr w:type="spellEnd"/>
      <w:r w:rsidRPr="003025A2">
        <w:rPr>
          <w:rFonts w:ascii="Times" w:hAnsi="Times"/>
          <w:i/>
        </w:rPr>
        <w:t xml:space="preserve"> </w:t>
      </w:r>
      <w:proofErr w:type="spellStart"/>
      <w:r w:rsidRPr="003025A2">
        <w:rPr>
          <w:rFonts w:ascii="Times" w:hAnsi="Times"/>
          <w:i/>
        </w:rPr>
        <w:t>Acta</w:t>
      </w:r>
      <w:proofErr w:type="spellEnd"/>
      <w:r w:rsidRPr="003025A2">
        <w:rPr>
          <w:rFonts w:ascii="Times" w:hAnsi="Times"/>
        </w:rPr>
        <w:t xml:space="preserve"> </w:t>
      </w:r>
      <w:r w:rsidRPr="00D4656E">
        <w:rPr>
          <w:rFonts w:ascii="Times" w:hAnsi="Times"/>
          <w:b/>
        </w:rPr>
        <w:t>52</w:t>
      </w:r>
      <w:r w:rsidRPr="003025A2">
        <w:rPr>
          <w:rFonts w:ascii="Times" w:hAnsi="Times"/>
        </w:rPr>
        <w:t>, 2303-2310, doi</w:t>
      </w:r>
      <w:proofErr w:type="gramStart"/>
      <w:r w:rsidRPr="003025A2">
        <w:rPr>
          <w:rFonts w:ascii="Times" w:hAnsi="Times"/>
        </w:rPr>
        <w:t>:10.1016</w:t>
      </w:r>
      <w:proofErr w:type="gramEnd"/>
      <w:r w:rsidRPr="003025A2">
        <w:rPr>
          <w:rFonts w:ascii="Times" w:hAnsi="Times"/>
        </w:rPr>
        <w:t>/0016-7037(88)90132-9 (1988).</w:t>
      </w:r>
    </w:p>
    <w:p w14:paraId="501DE633" w14:textId="77777777" w:rsidR="00343D91" w:rsidRPr="003025A2" w:rsidRDefault="009A32D2" w:rsidP="00F30000">
      <w:pPr>
        <w:spacing w:line="480" w:lineRule="auto"/>
        <w:ind w:left="567" w:hanging="567"/>
        <w:jc w:val="both"/>
        <w:rPr>
          <w:rFonts w:ascii="Times" w:hAnsi="Times"/>
        </w:rPr>
      </w:pPr>
      <w:r w:rsidRPr="003025A2">
        <w:rPr>
          <w:rFonts w:ascii="Times" w:hAnsi="Times"/>
        </w:rPr>
        <w:t xml:space="preserve">Prescott, C.L., </w:t>
      </w:r>
      <w:r w:rsidR="00BD00EA">
        <w:rPr>
          <w:rFonts w:ascii="Times" w:hAnsi="Times"/>
        </w:rPr>
        <w:t xml:space="preserve">et al. </w:t>
      </w:r>
      <w:r w:rsidRPr="003025A2">
        <w:rPr>
          <w:rFonts w:ascii="Times" w:hAnsi="Times"/>
        </w:rPr>
        <w:t xml:space="preserve">Assessing </w:t>
      </w:r>
      <w:proofErr w:type="spellStart"/>
      <w:r w:rsidRPr="003025A2">
        <w:rPr>
          <w:rFonts w:ascii="Times" w:hAnsi="Times"/>
        </w:rPr>
        <w:t>orbitally</w:t>
      </w:r>
      <w:proofErr w:type="spellEnd"/>
      <w:r w:rsidRPr="003025A2">
        <w:rPr>
          <w:rFonts w:ascii="Times" w:hAnsi="Times"/>
        </w:rPr>
        <w:t xml:space="preserve">-forced interglacial climate variability during the mid-Pliocene Warm Period. </w:t>
      </w:r>
      <w:r w:rsidRPr="00D4656E">
        <w:rPr>
          <w:rFonts w:ascii="Times" w:hAnsi="Times"/>
          <w:i/>
        </w:rPr>
        <w:t>Earth and Planetary Science Letters</w:t>
      </w:r>
      <w:r w:rsidRPr="003025A2">
        <w:rPr>
          <w:rFonts w:ascii="Times" w:hAnsi="Times"/>
        </w:rPr>
        <w:t xml:space="preserve"> </w:t>
      </w:r>
      <w:r w:rsidRPr="00D4656E">
        <w:rPr>
          <w:rFonts w:ascii="Times" w:hAnsi="Times"/>
          <w:b/>
        </w:rPr>
        <w:t>400</w:t>
      </w:r>
      <w:r w:rsidRPr="003025A2">
        <w:rPr>
          <w:rFonts w:ascii="Times" w:hAnsi="Times"/>
        </w:rPr>
        <w:t>, 261-271. (2014).</w:t>
      </w:r>
    </w:p>
    <w:p w14:paraId="26151B81" w14:textId="77777777" w:rsidR="00541B09" w:rsidRPr="003025A2" w:rsidRDefault="00541B09" w:rsidP="00F30000">
      <w:pPr>
        <w:spacing w:line="480" w:lineRule="auto"/>
        <w:ind w:left="567" w:hanging="567"/>
        <w:jc w:val="both"/>
        <w:rPr>
          <w:rFonts w:ascii="Times" w:hAnsi="Times"/>
        </w:rPr>
      </w:pPr>
      <w:proofErr w:type="gramStart"/>
      <w:r w:rsidRPr="003025A2">
        <w:rPr>
          <w:rFonts w:ascii="Times" w:hAnsi="Times"/>
        </w:rPr>
        <w:t>PRISM Project Members.</w:t>
      </w:r>
      <w:proofErr w:type="gramEnd"/>
      <w:r w:rsidRPr="003025A2">
        <w:rPr>
          <w:rFonts w:ascii="Times" w:hAnsi="Times"/>
        </w:rPr>
        <w:t xml:space="preserve"> PRISM 8°×10° Northern Hemisphere </w:t>
      </w:r>
      <w:proofErr w:type="spellStart"/>
      <w:r w:rsidRPr="003025A2">
        <w:rPr>
          <w:rFonts w:ascii="Times" w:hAnsi="Times"/>
        </w:rPr>
        <w:t>paleoclimate</w:t>
      </w:r>
      <w:proofErr w:type="spellEnd"/>
      <w:r w:rsidRPr="003025A2">
        <w:rPr>
          <w:rFonts w:ascii="Times" w:hAnsi="Times"/>
        </w:rPr>
        <w:t xml:space="preserve"> reconstruction: Digital data. </w:t>
      </w:r>
      <w:r w:rsidRPr="007B33C3">
        <w:rPr>
          <w:rFonts w:ascii="Times" w:hAnsi="Times"/>
          <w:i/>
        </w:rPr>
        <w:t>USGS Open File Report</w:t>
      </w:r>
      <w:r w:rsidRPr="003025A2">
        <w:rPr>
          <w:rFonts w:ascii="Times" w:hAnsi="Times"/>
        </w:rPr>
        <w:t xml:space="preserve">, </w:t>
      </w:r>
      <w:r w:rsidRPr="007B33C3">
        <w:rPr>
          <w:rFonts w:ascii="Times" w:hAnsi="Times"/>
          <w:b/>
        </w:rPr>
        <w:t>94-281</w:t>
      </w:r>
      <w:r w:rsidRPr="003025A2">
        <w:rPr>
          <w:rFonts w:ascii="Times" w:hAnsi="Times"/>
        </w:rPr>
        <w:t>, 23pp. (1994).</w:t>
      </w:r>
    </w:p>
    <w:p w14:paraId="12CCE9B3" w14:textId="77777777" w:rsidR="00343D91" w:rsidRPr="003025A2" w:rsidRDefault="009A32D2" w:rsidP="00F30000">
      <w:pPr>
        <w:spacing w:line="480" w:lineRule="auto"/>
        <w:ind w:left="567" w:hanging="567"/>
        <w:jc w:val="both"/>
        <w:rPr>
          <w:rFonts w:ascii="Times" w:hAnsi="Times"/>
        </w:rPr>
      </w:pPr>
      <w:proofErr w:type="spellStart"/>
      <w:r w:rsidRPr="003025A2">
        <w:rPr>
          <w:rFonts w:ascii="Times" w:hAnsi="Times"/>
        </w:rPr>
        <w:lastRenderedPageBreak/>
        <w:t>Raym</w:t>
      </w:r>
      <w:r w:rsidR="00FA0C05">
        <w:rPr>
          <w:rFonts w:ascii="Times" w:hAnsi="Times"/>
        </w:rPr>
        <w:t>o</w:t>
      </w:r>
      <w:proofErr w:type="spellEnd"/>
      <w:r w:rsidR="00FA0C05">
        <w:rPr>
          <w:rFonts w:ascii="Times" w:hAnsi="Times"/>
        </w:rPr>
        <w:t>, M., Grant, B., Horowitz, M. and</w:t>
      </w:r>
      <w:r w:rsidRPr="003025A2">
        <w:rPr>
          <w:rFonts w:ascii="Times" w:hAnsi="Times"/>
        </w:rPr>
        <w:t xml:space="preserve"> Rau, G. Mid-Pliocene warmth: stronger greenhouse and stronger conveyor. </w:t>
      </w:r>
      <w:proofErr w:type="gramStart"/>
      <w:r w:rsidRPr="003025A2">
        <w:rPr>
          <w:rFonts w:ascii="Times" w:hAnsi="Times"/>
          <w:i/>
        </w:rPr>
        <w:t>Marine Micropaleontology</w:t>
      </w:r>
      <w:r w:rsidRPr="003025A2">
        <w:rPr>
          <w:rFonts w:ascii="Times" w:hAnsi="Times"/>
        </w:rPr>
        <w:t xml:space="preserve"> </w:t>
      </w:r>
      <w:r w:rsidRPr="00D4656E">
        <w:rPr>
          <w:rFonts w:ascii="Times" w:hAnsi="Times"/>
          <w:b/>
        </w:rPr>
        <w:t>27</w:t>
      </w:r>
      <w:r w:rsidRPr="003025A2">
        <w:rPr>
          <w:rFonts w:ascii="Times" w:hAnsi="Times"/>
        </w:rPr>
        <w:t>, 313-326 (1996).</w:t>
      </w:r>
      <w:proofErr w:type="gramEnd"/>
    </w:p>
    <w:p w14:paraId="5A2E3697" w14:textId="77777777" w:rsidR="00343D91" w:rsidRPr="003025A2" w:rsidRDefault="00FA0C05" w:rsidP="00F30000">
      <w:pPr>
        <w:spacing w:line="480" w:lineRule="auto"/>
        <w:ind w:left="567" w:hanging="567"/>
        <w:jc w:val="both"/>
        <w:rPr>
          <w:rFonts w:ascii="Times" w:hAnsi="Times"/>
        </w:rPr>
      </w:pPr>
      <w:r>
        <w:rPr>
          <w:rFonts w:ascii="Times" w:hAnsi="Times"/>
        </w:rPr>
        <w:t>Rind, D. and</w:t>
      </w:r>
      <w:r w:rsidR="009A32D2" w:rsidRPr="003025A2">
        <w:rPr>
          <w:rFonts w:ascii="Times" w:hAnsi="Times"/>
        </w:rPr>
        <w:t xml:space="preserve"> Chandler, M. A. Increased ocean heat transports and warmer climate. </w:t>
      </w:r>
      <w:r w:rsidR="009A32D2" w:rsidRPr="003025A2">
        <w:rPr>
          <w:rFonts w:ascii="Times" w:hAnsi="Times"/>
          <w:i/>
        </w:rPr>
        <w:t>Journal of Geophysical Research</w:t>
      </w:r>
      <w:r w:rsidR="009A32D2" w:rsidRPr="003025A2">
        <w:rPr>
          <w:rFonts w:ascii="Times" w:hAnsi="Times"/>
        </w:rPr>
        <w:t xml:space="preserve"> </w:t>
      </w:r>
      <w:r w:rsidR="009A32D2" w:rsidRPr="00D4656E">
        <w:rPr>
          <w:rFonts w:ascii="Times" w:hAnsi="Times"/>
          <w:b/>
        </w:rPr>
        <w:t>96</w:t>
      </w:r>
      <w:r w:rsidR="009A32D2" w:rsidRPr="003025A2">
        <w:rPr>
          <w:rFonts w:ascii="Times" w:hAnsi="Times"/>
        </w:rPr>
        <w:t>, 7437-7461, doi</w:t>
      </w:r>
      <w:proofErr w:type="gramStart"/>
      <w:r w:rsidR="009A32D2" w:rsidRPr="003025A2">
        <w:rPr>
          <w:rFonts w:ascii="Times" w:hAnsi="Times"/>
        </w:rPr>
        <w:t>:10.1029</w:t>
      </w:r>
      <w:proofErr w:type="gramEnd"/>
      <w:r w:rsidR="009A32D2" w:rsidRPr="003025A2">
        <w:rPr>
          <w:rFonts w:ascii="Times" w:hAnsi="Times"/>
        </w:rPr>
        <w:t>/91JD00009 (1991).</w:t>
      </w:r>
    </w:p>
    <w:p w14:paraId="39F13265" w14:textId="77777777" w:rsidR="00343D91" w:rsidRPr="003025A2" w:rsidRDefault="009A32D2" w:rsidP="00F30000">
      <w:pPr>
        <w:spacing w:line="480" w:lineRule="auto"/>
        <w:ind w:left="567" w:hanging="567"/>
        <w:jc w:val="both"/>
        <w:rPr>
          <w:rFonts w:ascii="Times" w:hAnsi="Times"/>
        </w:rPr>
      </w:pPr>
      <w:r w:rsidRPr="003025A2">
        <w:rPr>
          <w:rFonts w:ascii="Times" w:hAnsi="Times"/>
        </w:rPr>
        <w:t xml:space="preserve">Rosenthal, Y., </w:t>
      </w:r>
      <w:proofErr w:type="spellStart"/>
      <w:r w:rsidR="00FA0C05">
        <w:rPr>
          <w:rFonts w:ascii="Times" w:hAnsi="Times"/>
        </w:rPr>
        <w:t>Lohmann</w:t>
      </w:r>
      <w:proofErr w:type="spellEnd"/>
      <w:r w:rsidR="00FA0C05">
        <w:rPr>
          <w:rFonts w:ascii="Times" w:hAnsi="Times"/>
        </w:rPr>
        <w:t xml:space="preserve">, G. P., </w:t>
      </w:r>
      <w:proofErr w:type="spellStart"/>
      <w:r w:rsidR="00FA0C05">
        <w:rPr>
          <w:rFonts w:ascii="Times" w:hAnsi="Times"/>
        </w:rPr>
        <w:t>Lohmann</w:t>
      </w:r>
      <w:proofErr w:type="spellEnd"/>
      <w:r w:rsidR="00FA0C05">
        <w:rPr>
          <w:rFonts w:ascii="Times" w:hAnsi="Times"/>
        </w:rPr>
        <w:t>, K. C. and</w:t>
      </w:r>
      <w:r w:rsidRPr="003025A2">
        <w:rPr>
          <w:rFonts w:ascii="Times" w:hAnsi="Times"/>
        </w:rPr>
        <w:t xml:space="preserve"> </w:t>
      </w:r>
      <w:proofErr w:type="spellStart"/>
      <w:r w:rsidRPr="003025A2">
        <w:rPr>
          <w:rFonts w:ascii="Times" w:hAnsi="Times"/>
        </w:rPr>
        <w:t>Sherrell</w:t>
      </w:r>
      <w:proofErr w:type="spellEnd"/>
      <w:r w:rsidRPr="003025A2">
        <w:rPr>
          <w:rFonts w:ascii="Times" w:hAnsi="Times"/>
        </w:rPr>
        <w:t xml:space="preserve">, R. M. Incorporation and Preservation of Mg in </w:t>
      </w:r>
      <w:proofErr w:type="spellStart"/>
      <w:r w:rsidRPr="003025A2">
        <w:rPr>
          <w:rFonts w:ascii="Times" w:hAnsi="Times"/>
        </w:rPr>
        <w:t>Globigerinoides</w:t>
      </w:r>
      <w:proofErr w:type="spellEnd"/>
      <w:r w:rsidRPr="003025A2">
        <w:rPr>
          <w:rFonts w:ascii="Times" w:hAnsi="Times"/>
        </w:rPr>
        <w:t xml:space="preserve"> </w:t>
      </w:r>
      <w:proofErr w:type="spellStart"/>
      <w:r w:rsidRPr="003025A2">
        <w:rPr>
          <w:rFonts w:ascii="Times" w:hAnsi="Times"/>
        </w:rPr>
        <w:t>sacculifer</w:t>
      </w:r>
      <w:proofErr w:type="spellEnd"/>
      <w:r w:rsidRPr="003025A2">
        <w:rPr>
          <w:rFonts w:ascii="Times" w:hAnsi="Times"/>
        </w:rPr>
        <w:t xml:space="preserve">: Implications for Reconstructing the Temperature and 18O/16O of Seawater. </w:t>
      </w:r>
      <w:proofErr w:type="spellStart"/>
      <w:r w:rsidRPr="003025A2">
        <w:rPr>
          <w:rFonts w:ascii="Times" w:hAnsi="Times"/>
          <w:i/>
        </w:rPr>
        <w:t>Paleoceanography</w:t>
      </w:r>
      <w:proofErr w:type="spellEnd"/>
      <w:r w:rsidRPr="003025A2">
        <w:rPr>
          <w:rFonts w:ascii="Times" w:hAnsi="Times"/>
        </w:rPr>
        <w:t xml:space="preserve"> </w:t>
      </w:r>
      <w:r w:rsidRPr="00D4656E">
        <w:rPr>
          <w:rFonts w:ascii="Times" w:hAnsi="Times"/>
          <w:b/>
        </w:rPr>
        <w:t>15</w:t>
      </w:r>
      <w:r w:rsidRPr="003025A2">
        <w:rPr>
          <w:rFonts w:ascii="Times" w:hAnsi="Times"/>
        </w:rPr>
        <w:t xml:space="preserve">, 135-145, </w:t>
      </w:r>
      <w:proofErr w:type="spellStart"/>
      <w:r w:rsidRPr="003025A2">
        <w:rPr>
          <w:rFonts w:ascii="Times" w:hAnsi="Times"/>
        </w:rPr>
        <w:t>doi</w:t>
      </w:r>
      <w:proofErr w:type="gramStart"/>
      <w:r w:rsidRPr="003025A2">
        <w:rPr>
          <w:rFonts w:ascii="Times" w:hAnsi="Times"/>
        </w:rPr>
        <w:t>:10.1029</w:t>
      </w:r>
      <w:proofErr w:type="spellEnd"/>
      <w:proofErr w:type="gramEnd"/>
      <w:r w:rsidRPr="003025A2">
        <w:rPr>
          <w:rFonts w:ascii="Times" w:hAnsi="Times"/>
        </w:rPr>
        <w:t>/</w:t>
      </w:r>
      <w:proofErr w:type="spellStart"/>
      <w:r w:rsidRPr="003025A2">
        <w:rPr>
          <w:rFonts w:ascii="Times" w:hAnsi="Times"/>
        </w:rPr>
        <w:t>1999PA000415</w:t>
      </w:r>
      <w:proofErr w:type="spellEnd"/>
      <w:r w:rsidRPr="003025A2">
        <w:rPr>
          <w:rFonts w:ascii="Times" w:hAnsi="Times"/>
        </w:rPr>
        <w:t xml:space="preserve"> (2000).</w:t>
      </w:r>
    </w:p>
    <w:p w14:paraId="752729F9" w14:textId="77777777" w:rsidR="00343D91" w:rsidRPr="003025A2" w:rsidRDefault="009A32D2" w:rsidP="00F30000">
      <w:pPr>
        <w:spacing w:line="480" w:lineRule="auto"/>
        <w:ind w:left="567" w:hanging="567"/>
        <w:jc w:val="both"/>
        <w:rPr>
          <w:rFonts w:ascii="Times" w:hAnsi="Times"/>
        </w:rPr>
      </w:pPr>
      <w:r w:rsidRPr="003025A2">
        <w:rPr>
          <w:rFonts w:ascii="Times" w:hAnsi="Times"/>
        </w:rPr>
        <w:t>Sachs, J. P</w:t>
      </w:r>
      <w:r w:rsidR="00FA0C05">
        <w:rPr>
          <w:rFonts w:ascii="Times" w:hAnsi="Times"/>
        </w:rPr>
        <w:t xml:space="preserve">., </w:t>
      </w:r>
      <w:proofErr w:type="spellStart"/>
      <w:r w:rsidR="00FA0C05">
        <w:rPr>
          <w:rFonts w:ascii="Times" w:hAnsi="Times"/>
        </w:rPr>
        <w:t>Pahnke</w:t>
      </w:r>
      <w:proofErr w:type="spellEnd"/>
      <w:r w:rsidR="00FA0C05">
        <w:rPr>
          <w:rFonts w:ascii="Times" w:hAnsi="Times"/>
        </w:rPr>
        <w:t xml:space="preserve">, K., </w:t>
      </w:r>
      <w:proofErr w:type="spellStart"/>
      <w:r w:rsidR="00FA0C05">
        <w:rPr>
          <w:rFonts w:ascii="Times" w:hAnsi="Times"/>
        </w:rPr>
        <w:t>Smittenberg</w:t>
      </w:r>
      <w:proofErr w:type="spellEnd"/>
      <w:r w:rsidR="00FA0C05">
        <w:rPr>
          <w:rFonts w:ascii="Times" w:hAnsi="Times"/>
        </w:rPr>
        <w:t>, R. and</w:t>
      </w:r>
      <w:r w:rsidRPr="003025A2">
        <w:rPr>
          <w:rFonts w:ascii="Times" w:hAnsi="Times"/>
        </w:rPr>
        <w:t xml:space="preserve"> Zhang, Z. Biomarker Indicators of Past Climate. </w:t>
      </w:r>
      <w:proofErr w:type="gramStart"/>
      <w:r w:rsidRPr="003025A2">
        <w:rPr>
          <w:rFonts w:ascii="Times" w:hAnsi="Times"/>
          <w:i/>
        </w:rPr>
        <w:t>Encyclopedia of Quaternary Science</w:t>
      </w:r>
      <w:r w:rsidRPr="003025A2">
        <w:rPr>
          <w:rFonts w:ascii="Times" w:hAnsi="Times"/>
        </w:rPr>
        <w:t xml:space="preserve"> (2013).</w:t>
      </w:r>
      <w:proofErr w:type="gramEnd"/>
    </w:p>
    <w:p w14:paraId="7A823B20" w14:textId="77777777" w:rsidR="007547C5" w:rsidRPr="003025A2" w:rsidRDefault="007547C5" w:rsidP="007547C5">
      <w:pPr>
        <w:spacing w:line="480" w:lineRule="auto"/>
        <w:ind w:left="567" w:hanging="567"/>
        <w:jc w:val="both"/>
        <w:rPr>
          <w:rFonts w:ascii="Times" w:hAnsi="Times"/>
        </w:rPr>
      </w:pPr>
      <w:r w:rsidRPr="003025A2">
        <w:rPr>
          <w:rFonts w:ascii="Times" w:hAnsi="Times"/>
        </w:rPr>
        <w:t xml:space="preserve">Salzmann, U., Haywood, A. </w:t>
      </w:r>
      <w:r w:rsidR="00FA0C05">
        <w:rPr>
          <w:rFonts w:ascii="Times" w:hAnsi="Times"/>
        </w:rPr>
        <w:t>M., Lunt, D. J., Valdes, P. J. and</w:t>
      </w:r>
      <w:r w:rsidRPr="003025A2">
        <w:rPr>
          <w:rFonts w:ascii="Times" w:hAnsi="Times"/>
        </w:rPr>
        <w:t xml:space="preserve"> Hill, D. J. </w:t>
      </w:r>
      <w:proofErr w:type="gramStart"/>
      <w:r w:rsidRPr="003025A2">
        <w:rPr>
          <w:rFonts w:ascii="Times" w:hAnsi="Times"/>
        </w:rPr>
        <w:t>A new global biome reconstruction and data-model comparison for the Middle Pliocene.</w:t>
      </w:r>
      <w:proofErr w:type="gramEnd"/>
      <w:r w:rsidRPr="003025A2">
        <w:rPr>
          <w:rFonts w:ascii="Times" w:hAnsi="Times"/>
        </w:rPr>
        <w:t xml:space="preserve"> </w:t>
      </w:r>
      <w:proofErr w:type="gramStart"/>
      <w:r w:rsidRPr="003025A2">
        <w:rPr>
          <w:rFonts w:ascii="Times" w:hAnsi="Times"/>
          <w:i/>
        </w:rPr>
        <w:t>Global Ecology and Biogeography</w:t>
      </w:r>
      <w:r w:rsidRPr="003025A2">
        <w:rPr>
          <w:rFonts w:ascii="Times" w:hAnsi="Times"/>
        </w:rPr>
        <w:t xml:space="preserve"> </w:t>
      </w:r>
      <w:r w:rsidRPr="00D4656E">
        <w:rPr>
          <w:rFonts w:ascii="Times" w:hAnsi="Times"/>
          <w:b/>
        </w:rPr>
        <w:t>17</w:t>
      </w:r>
      <w:r w:rsidRPr="003025A2">
        <w:rPr>
          <w:rFonts w:ascii="Times" w:hAnsi="Times"/>
        </w:rPr>
        <w:t>, 432-447, doi:10.1111/j.1466-8238.2008.00381.x (2008).</w:t>
      </w:r>
      <w:proofErr w:type="gramEnd"/>
    </w:p>
    <w:p w14:paraId="71233C9F" w14:textId="77777777" w:rsidR="00343D91" w:rsidRPr="003025A2" w:rsidRDefault="009A32D2" w:rsidP="00F30000">
      <w:pPr>
        <w:spacing w:line="480" w:lineRule="auto"/>
        <w:ind w:left="567" w:hanging="567"/>
        <w:jc w:val="both"/>
        <w:rPr>
          <w:rFonts w:ascii="Times" w:hAnsi="Times"/>
        </w:rPr>
      </w:pPr>
      <w:r w:rsidRPr="003025A2">
        <w:rPr>
          <w:rFonts w:ascii="Times" w:hAnsi="Times"/>
        </w:rPr>
        <w:t>Salzmann, U.</w:t>
      </w:r>
      <w:r w:rsidR="007B33C3">
        <w:rPr>
          <w:rFonts w:ascii="Times" w:hAnsi="Times"/>
        </w:rPr>
        <w:t xml:space="preserve"> et al.</w:t>
      </w:r>
      <w:r w:rsidRPr="003025A2">
        <w:rPr>
          <w:rFonts w:ascii="Times" w:hAnsi="Times"/>
        </w:rPr>
        <w:t xml:space="preserve"> Challenges in Reconstructing Terrestrial Warming of the Pliocene Revealed by Data-Model Discord, </w:t>
      </w:r>
      <w:r w:rsidRPr="003025A2">
        <w:rPr>
          <w:rFonts w:ascii="Times" w:hAnsi="Times"/>
          <w:i/>
        </w:rPr>
        <w:t>Nature Climate Change</w:t>
      </w:r>
      <w:r w:rsidRPr="003025A2">
        <w:rPr>
          <w:rFonts w:ascii="Times" w:hAnsi="Times"/>
        </w:rPr>
        <w:t xml:space="preserve"> </w:t>
      </w:r>
      <w:r w:rsidRPr="00D4656E">
        <w:rPr>
          <w:rFonts w:ascii="Times" w:hAnsi="Times"/>
          <w:b/>
        </w:rPr>
        <w:t>3</w:t>
      </w:r>
      <w:r w:rsidRPr="003025A2">
        <w:rPr>
          <w:rFonts w:ascii="Times" w:hAnsi="Times"/>
        </w:rPr>
        <w:t xml:space="preserve">, 969-974. </w:t>
      </w:r>
      <w:proofErr w:type="spellStart"/>
      <w:proofErr w:type="gramStart"/>
      <w:r w:rsidRPr="003025A2">
        <w:rPr>
          <w:rFonts w:ascii="Times" w:hAnsi="Times"/>
        </w:rPr>
        <w:t>doi</w:t>
      </w:r>
      <w:proofErr w:type="spellEnd"/>
      <w:proofErr w:type="gramEnd"/>
      <w:r w:rsidRPr="003025A2">
        <w:rPr>
          <w:rFonts w:ascii="Times" w:hAnsi="Times"/>
        </w:rPr>
        <w:t>: 10.1038/</w:t>
      </w:r>
      <w:proofErr w:type="spellStart"/>
      <w:r w:rsidRPr="003025A2">
        <w:rPr>
          <w:rFonts w:ascii="Times" w:hAnsi="Times"/>
        </w:rPr>
        <w:t>nclimate2008</w:t>
      </w:r>
      <w:proofErr w:type="spellEnd"/>
      <w:r w:rsidRPr="003025A2">
        <w:rPr>
          <w:rFonts w:ascii="Times" w:hAnsi="Times"/>
        </w:rPr>
        <w:t>. (2013).</w:t>
      </w:r>
    </w:p>
    <w:p w14:paraId="6FD9A5A8" w14:textId="77777777" w:rsidR="0054402B" w:rsidRPr="003025A2" w:rsidRDefault="009A32D2" w:rsidP="00F30000">
      <w:pPr>
        <w:spacing w:line="480" w:lineRule="auto"/>
        <w:ind w:left="567" w:hanging="567"/>
        <w:jc w:val="both"/>
        <w:rPr>
          <w:rFonts w:ascii="Times" w:hAnsi="Times"/>
        </w:rPr>
      </w:pPr>
      <w:r w:rsidRPr="003025A2">
        <w:rPr>
          <w:rFonts w:ascii="Times" w:hAnsi="Times"/>
        </w:rPr>
        <w:t xml:space="preserve">Seki, O. et al. </w:t>
      </w:r>
      <w:proofErr w:type="spellStart"/>
      <w:r w:rsidRPr="003025A2">
        <w:rPr>
          <w:rFonts w:ascii="Times" w:hAnsi="Times"/>
        </w:rPr>
        <w:t>Alkenone</w:t>
      </w:r>
      <w:proofErr w:type="spellEnd"/>
      <w:r w:rsidRPr="003025A2">
        <w:rPr>
          <w:rFonts w:ascii="Times" w:hAnsi="Times"/>
        </w:rPr>
        <w:t xml:space="preserve"> and boron-based Pliocene pCO</w:t>
      </w:r>
      <w:r w:rsidRPr="00D4656E">
        <w:rPr>
          <w:rFonts w:ascii="Times" w:hAnsi="Times"/>
          <w:vertAlign w:val="subscript"/>
        </w:rPr>
        <w:t>2</w:t>
      </w:r>
      <w:r w:rsidRPr="003025A2">
        <w:rPr>
          <w:rFonts w:ascii="Times" w:hAnsi="Times"/>
        </w:rPr>
        <w:t xml:space="preserve"> records. </w:t>
      </w:r>
      <w:proofErr w:type="gramStart"/>
      <w:r w:rsidRPr="003025A2">
        <w:rPr>
          <w:rFonts w:ascii="Times" w:hAnsi="Times"/>
          <w:i/>
        </w:rPr>
        <w:t>Earth and Planetary Science Letters</w:t>
      </w:r>
      <w:r w:rsidRPr="003025A2">
        <w:rPr>
          <w:rFonts w:ascii="Times" w:hAnsi="Times"/>
        </w:rPr>
        <w:t xml:space="preserve"> </w:t>
      </w:r>
      <w:r w:rsidRPr="00D4656E">
        <w:rPr>
          <w:rFonts w:ascii="Times" w:hAnsi="Times"/>
          <w:b/>
        </w:rPr>
        <w:t>292</w:t>
      </w:r>
      <w:r w:rsidRPr="003025A2">
        <w:rPr>
          <w:rFonts w:ascii="Times" w:hAnsi="Times"/>
        </w:rPr>
        <w:t>, 201-211, doi:10.1016/j.epsl.2010.01.037 (2010).</w:t>
      </w:r>
      <w:proofErr w:type="gramEnd"/>
    </w:p>
    <w:p w14:paraId="0BB50EA7" w14:textId="77777777" w:rsidR="00343D91" w:rsidRPr="003025A2" w:rsidRDefault="00FA0C05" w:rsidP="0054402B">
      <w:pPr>
        <w:spacing w:line="480" w:lineRule="auto"/>
        <w:ind w:left="567" w:hanging="567"/>
        <w:jc w:val="both"/>
        <w:rPr>
          <w:rFonts w:ascii="Times" w:hAnsi="Times"/>
        </w:rPr>
      </w:pPr>
      <w:proofErr w:type="spellStart"/>
      <w:r>
        <w:rPr>
          <w:rFonts w:ascii="Times" w:hAnsi="Times"/>
        </w:rPr>
        <w:t>Shackleton</w:t>
      </w:r>
      <w:proofErr w:type="spellEnd"/>
      <w:r>
        <w:rPr>
          <w:rFonts w:ascii="Times" w:hAnsi="Times"/>
        </w:rPr>
        <w:t>, N. J., Hall, M. A. and</w:t>
      </w:r>
      <w:r w:rsidR="0054402B" w:rsidRPr="003025A2">
        <w:rPr>
          <w:rFonts w:ascii="Times" w:hAnsi="Times"/>
        </w:rPr>
        <w:t xml:space="preserve"> Pate, D. Pliocene stable isotope stratigraphy of Site 846. </w:t>
      </w:r>
      <w:proofErr w:type="gramStart"/>
      <w:r w:rsidR="0054402B" w:rsidRPr="003025A2">
        <w:rPr>
          <w:rFonts w:ascii="Times" w:hAnsi="Times"/>
          <w:i/>
          <w:iCs/>
        </w:rPr>
        <w:t xml:space="preserve">Proceedings of the Ocean Drilling Program, Scientific Results </w:t>
      </w:r>
      <w:r w:rsidR="0054402B" w:rsidRPr="003025A2">
        <w:rPr>
          <w:rFonts w:ascii="Times" w:hAnsi="Times"/>
          <w:b/>
          <w:bCs/>
        </w:rPr>
        <w:t>138</w:t>
      </w:r>
      <w:r w:rsidR="0054402B" w:rsidRPr="003025A2">
        <w:rPr>
          <w:rFonts w:ascii="Times" w:hAnsi="Times"/>
        </w:rPr>
        <w:t>, 337-355, doi:10.2973/odp.proc.sr.138.117.1995 (1995).</w:t>
      </w:r>
      <w:proofErr w:type="gramEnd"/>
    </w:p>
    <w:p w14:paraId="3BFFD072" w14:textId="77777777" w:rsidR="004569A8" w:rsidRPr="003025A2" w:rsidRDefault="00FA0C05" w:rsidP="004569A8">
      <w:pPr>
        <w:spacing w:line="480" w:lineRule="auto"/>
        <w:ind w:left="567" w:hanging="567"/>
        <w:jc w:val="both"/>
        <w:rPr>
          <w:rFonts w:ascii="Times" w:hAnsi="Times"/>
        </w:rPr>
      </w:pPr>
      <w:r>
        <w:rPr>
          <w:rFonts w:ascii="Times" w:hAnsi="Times"/>
        </w:rPr>
        <w:lastRenderedPageBreak/>
        <w:t>Sloan, L. C., Crowley, T. J. and</w:t>
      </w:r>
      <w:r w:rsidR="004569A8" w:rsidRPr="003025A2">
        <w:rPr>
          <w:rFonts w:ascii="Times" w:hAnsi="Times"/>
        </w:rPr>
        <w:t xml:space="preserve"> Pollard, D. Modeling of middle Pliocene climate with the NCAR GENESIS general circulation model. </w:t>
      </w:r>
      <w:r w:rsidR="004569A8" w:rsidRPr="003025A2">
        <w:rPr>
          <w:rFonts w:ascii="Times" w:hAnsi="Times"/>
          <w:i/>
          <w:iCs/>
        </w:rPr>
        <w:t>Marine Micropaleontology</w:t>
      </w:r>
      <w:r w:rsidR="004569A8" w:rsidRPr="003025A2">
        <w:rPr>
          <w:rFonts w:ascii="Times" w:hAnsi="Times"/>
        </w:rPr>
        <w:t xml:space="preserve"> </w:t>
      </w:r>
      <w:r w:rsidR="004569A8" w:rsidRPr="003025A2">
        <w:rPr>
          <w:rFonts w:ascii="Times" w:hAnsi="Times"/>
          <w:b/>
          <w:bCs/>
        </w:rPr>
        <w:t>27</w:t>
      </w:r>
      <w:r w:rsidR="004569A8" w:rsidRPr="003025A2">
        <w:rPr>
          <w:rFonts w:ascii="Times" w:hAnsi="Times"/>
        </w:rPr>
        <w:t>, 51-61, doi</w:t>
      </w:r>
      <w:proofErr w:type="gramStart"/>
      <w:r w:rsidR="004569A8" w:rsidRPr="003025A2">
        <w:rPr>
          <w:rFonts w:ascii="Times" w:hAnsi="Times"/>
        </w:rPr>
        <w:t>:10.1016</w:t>
      </w:r>
      <w:proofErr w:type="gramEnd"/>
      <w:r w:rsidR="004569A8" w:rsidRPr="003025A2">
        <w:rPr>
          <w:rFonts w:ascii="Times" w:hAnsi="Times"/>
        </w:rPr>
        <w:t>/0377-8398(95)00063-1 (1996).</w:t>
      </w:r>
    </w:p>
    <w:p w14:paraId="5FEC6C98" w14:textId="77777777" w:rsidR="0020768C" w:rsidRPr="003025A2" w:rsidRDefault="009A32D2" w:rsidP="00F30000">
      <w:pPr>
        <w:spacing w:line="480" w:lineRule="auto"/>
        <w:ind w:left="567" w:hanging="567"/>
        <w:jc w:val="both"/>
        <w:rPr>
          <w:rFonts w:ascii="Times" w:hAnsi="Times"/>
        </w:rPr>
      </w:pPr>
      <w:proofErr w:type="spellStart"/>
      <w:proofErr w:type="gramStart"/>
      <w:r w:rsidRPr="003025A2">
        <w:rPr>
          <w:rFonts w:ascii="Times" w:hAnsi="Times"/>
        </w:rPr>
        <w:t>Sohl</w:t>
      </w:r>
      <w:proofErr w:type="spellEnd"/>
      <w:r w:rsidRPr="003025A2">
        <w:rPr>
          <w:rFonts w:ascii="Times" w:hAnsi="Times"/>
        </w:rPr>
        <w:t>, L. E. et al. PRISM3/GISS topographic reconstruction.</w:t>
      </w:r>
      <w:proofErr w:type="gramEnd"/>
      <w:r w:rsidRPr="003025A2">
        <w:rPr>
          <w:rFonts w:ascii="Times" w:hAnsi="Times"/>
        </w:rPr>
        <w:t xml:space="preserve"> </w:t>
      </w:r>
      <w:proofErr w:type="gramStart"/>
      <w:r w:rsidRPr="003025A2">
        <w:rPr>
          <w:rFonts w:ascii="Times" w:hAnsi="Times"/>
          <w:i/>
        </w:rPr>
        <w:t>Geological Survey Data Series</w:t>
      </w:r>
      <w:r w:rsidRPr="003025A2">
        <w:rPr>
          <w:rFonts w:ascii="Times" w:hAnsi="Times"/>
        </w:rPr>
        <w:t xml:space="preserve"> </w:t>
      </w:r>
      <w:r w:rsidRPr="007B33C3">
        <w:rPr>
          <w:rFonts w:ascii="Times" w:hAnsi="Times"/>
          <w:b/>
        </w:rPr>
        <w:t>419</w:t>
      </w:r>
      <w:r w:rsidRPr="003025A2">
        <w:rPr>
          <w:rFonts w:ascii="Times" w:hAnsi="Times"/>
        </w:rPr>
        <w:t>, 6p.</w:t>
      </w:r>
      <w:proofErr w:type="gramEnd"/>
      <w:r w:rsidRPr="003025A2">
        <w:rPr>
          <w:rFonts w:ascii="Times" w:hAnsi="Times"/>
        </w:rPr>
        <w:t xml:space="preserve"> (2009).</w:t>
      </w:r>
    </w:p>
    <w:p w14:paraId="0C0EF27E" w14:textId="77777777" w:rsidR="003025A2" w:rsidRPr="003025A2" w:rsidRDefault="00FA0C05" w:rsidP="003025A2">
      <w:pPr>
        <w:spacing w:line="480" w:lineRule="auto"/>
        <w:ind w:left="567" w:hanging="567"/>
        <w:jc w:val="both"/>
        <w:rPr>
          <w:rFonts w:ascii="Times" w:hAnsi="Times"/>
        </w:rPr>
      </w:pPr>
      <w:proofErr w:type="spellStart"/>
      <w:r>
        <w:rPr>
          <w:rFonts w:ascii="Times" w:hAnsi="Times"/>
        </w:rPr>
        <w:t>Sosdian</w:t>
      </w:r>
      <w:proofErr w:type="spellEnd"/>
      <w:r>
        <w:rPr>
          <w:rFonts w:ascii="Times" w:hAnsi="Times"/>
        </w:rPr>
        <w:t>, S. and</w:t>
      </w:r>
      <w:r w:rsidR="003025A2" w:rsidRPr="003025A2">
        <w:rPr>
          <w:rFonts w:ascii="Times" w:hAnsi="Times"/>
        </w:rPr>
        <w:t xml:space="preserve"> Rosenthal, Y. Deep-Sea Temperature and Ice Volume Changes Across the Pliocene-Pleistocene Climate Transitions. </w:t>
      </w:r>
      <w:proofErr w:type="gramStart"/>
      <w:r w:rsidR="003025A2" w:rsidRPr="003025A2">
        <w:rPr>
          <w:rFonts w:ascii="Times" w:hAnsi="Times"/>
          <w:i/>
          <w:iCs/>
        </w:rPr>
        <w:t>Science</w:t>
      </w:r>
      <w:r w:rsidR="003025A2" w:rsidRPr="003025A2">
        <w:rPr>
          <w:rFonts w:ascii="Times" w:hAnsi="Times"/>
        </w:rPr>
        <w:t xml:space="preserve"> </w:t>
      </w:r>
      <w:r w:rsidR="003025A2" w:rsidRPr="003025A2">
        <w:rPr>
          <w:rFonts w:ascii="Times" w:hAnsi="Times"/>
          <w:b/>
          <w:bCs/>
        </w:rPr>
        <w:t>325</w:t>
      </w:r>
      <w:r w:rsidR="003025A2" w:rsidRPr="003025A2">
        <w:rPr>
          <w:rFonts w:ascii="Times" w:hAnsi="Times"/>
        </w:rPr>
        <w:t>, 306-310 (2009).</w:t>
      </w:r>
      <w:proofErr w:type="gramEnd"/>
    </w:p>
    <w:p w14:paraId="34797523" w14:textId="77777777" w:rsidR="00343D91" w:rsidRPr="003025A2" w:rsidRDefault="009A32D2" w:rsidP="00F30000">
      <w:pPr>
        <w:spacing w:line="480" w:lineRule="auto"/>
        <w:ind w:left="567" w:hanging="567"/>
        <w:jc w:val="both"/>
        <w:rPr>
          <w:rFonts w:ascii="Times" w:hAnsi="Times"/>
        </w:rPr>
      </w:pPr>
      <w:r w:rsidRPr="003025A2">
        <w:rPr>
          <w:rFonts w:ascii="Times" w:hAnsi="Times"/>
        </w:rPr>
        <w:t xml:space="preserve">Thompson, R.S. and Fleming, R.F.  Middle Pliocene vegetation: reconstructions, </w:t>
      </w:r>
      <w:proofErr w:type="spellStart"/>
      <w:r w:rsidRPr="003025A2">
        <w:rPr>
          <w:rFonts w:ascii="Times" w:hAnsi="Times"/>
        </w:rPr>
        <w:t>paleoclimatic</w:t>
      </w:r>
      <w:proofErr w:type="spellEnd"/>
      <w:r w:rsidRPr="003025A2">
        <w:rPr>
          <w:rFonts w:ascii="Times" w:hAnsi="Times"/>
        </w:rPr>
        <w:t xml:space="preserve"> inferences, and boundary conditions for climatic modeling.  </w:t>
      </w:r>
      <w:r w:rsidRPr="003025A2">
        <w:rPr>
          <w:rFonts w:ascii="Times" w:hAnsi="Times"/>
          <w:i/>
        </w:rPr>
        <w:t>Marine Micropaleontology</w:t>
      </w:r>
      <w:r w:rsidRPr="003025A2">
        <w:rPr>
          <w:rFonts w:ascii="Times" w:hAnsi="Times"/>
        </w:rPr>
        <w:t xml:space="preserve"> </w:t>
      </w:r>
      <w:r w:rsidRPr="00D4656E">
        <w:rPr>
          <w:rFonts w:ascii="Times" w:hAnsi="Times"/>
          <w:b/>
        </w:rPr>
        <w:t>27</w:t>
      </w:r>
      <w:r w:rsidR="00D4656E">
        <w:rPr>
          <w:rFonts w:ascii="Times" w:hAnsi="Times"/>
        </w:rPr>
        <w:t>,</w:t>
      </w:r>
      <w:r w:rsidRPr="003025A2">
        <w:rPr>
          <w:rFonts w:ascii="Times" w:hAnsi="Times"/>
        </w:rPr>
        <w:t xml:space="preserve"> 13-26. </w:t>
      </w:r>
      <w:r w:rsidR="00D4656E">
        <w:rPr>
          <w:rFonts w:ascii="Times" w:hAnsi="Times"/>
        </w:rPr>
        <w:t>(</w:t>
      </w:r>
      <w:r w:rsidRPr="003025A2">
        <w:rPr>
          <w:rFonts w:ascii="Times" w:hAnsi="Times"/>
        </w:rPr>
        <w:t>1996</w:t>
      </w:r>
      <w:r w:rsidR="00D4656E">
        <w:rPr>
          <w:rFonts w:ascii="Times" w:hAnsi="Times"/>
        </w:rPr>
        <w:t>)</w:t>
      </w:r>
      <w:r w:rsidRPr="003025A2">
        <w:rPr>
          <w:rFonts w:ascii="Times" w:hAnsi="Times"/>
        </w:rPr>
        <w:t>.</w:t>
      </w:r>
    </w:p>
    <w:p w14:paraId="328F7D62" w14:textId="77777777" w:rsidR="00892660" w:rsidRPr="003025A2" w:rsidRDefault="00FA0C05" w:rsidP="00F30000">
      <w:pPr>
        <w:spacing w:line="480" w:lineRule="auto"/>
        <w:ind w:left="567" w:hanging="567"/>
        <w:jc w:val="both"/>
        <w:rPr>
          <w:rFonts w:ascii="Times" w:hAnsi="Times"/>
        </w:rPr>
      </w:pPr>
      <w:proofErr w:type="spellStart"/>
      <w:r>
        <w:rPr>
          <w:rFonts w:ascii="Times" w:hAnsi="Times"/>
        </w:rPr>
        <w:t>Tripati</w:t>
      </w:r>
      <w:proofErr w:type="spellEnd"/>
      <w:r>
        <w:rPr>
          <w:rFonts w:ascii="Times" w:hAnsi="Times"/>
        </w:rPr>
        <w:t>, A. K., Roberts, C. D. and</w:t>
      </w:r>
      <w:r w:rsidR="009A32D2" w:rsidRPr="003025A2">
        <w:rPr>
          <w:rFonts w:ascii="Times" w:hAnsi="Times"/>
        </w:rPr>
        <w:t xml:space="preserve"> Eagle, R. A. Coupling of CO</w:t>
      </w:r>
      <w:r w:rsidR="009A32D2" w:rsidRPr="00D4656E">
        <w:rPr>
          <w:rFonts w:ascii="Times" w:hAnsi="Times"/>
          <w:vertAlign w:val="subscript"/>
        </w:rPr>
        <w:t>2</w:t>
      </w:r>
      <w:r w:rsidR="00D4656E">
        <w:rPr>
          <w:rFonts w:ascii="Times" w:hAnsi="Times"/>
        </w:rPr>
        <w:t xml:space="preserve"> and ice sheet stability over major climate t</w:t>
      </w:r>
      <w:r w:rsidR="009A32D2" w:rsidRPr="003025A2">
        <w:rPr>
          <w:rFonts w:ascii="Times" w:hAnsi="Times"/>
        </w:rPr>
        <w:t>ransiti</w:t>
      </w:r>
      <w:r w:rsidR="00D4656E">
        <w:rPr>
          <w:rFonts w:ascii="Times" w:hAnsi="Times"/>
        </w:rPr>
        <w:t>ons of the last 20 million y</w:t>
      </w:r>
      <w:r w:rsidR="009A32D2" w:rsidRPr="003025A2">
        <w:rPr>
          <w:rFonts w:ascii="Times" w:hAnsi="Times"/>
        </w:rPr>
        <w:t xml:space="preserve">ears. </w:t>
      </w:r>
      <w:proofErr w:type="gramStart"/>
      <w:r w:rsidR="009A32D2" w:rsidRPr="003025A2">
        <w:rPr>
          <w:rFonts w:ascii="Times" w:hAnsi="Times"/>
          <w:i/>
        </w:rPr>
        <w:t>Science</w:t>
      </w:r>
      <w:r w:rsidR="009A32D2" w:rsidRPr="003025A2">
        <w:rPr>
          <w:rFonts w:ascii="Times" w:hAnsi="Times"/>
        </w:rPr>
        <w:t xml:space="preserve"> </w:t>
      </w:r>
      <w:r w:rsidR="009A32D2" w:rsidRPr="00D4656E">
        <w:rPr>
          <w:rFonts w:ascii="Times" w:hAnsi="Times"/>
          <w:b/>
        </w:rPr>
        <w:t>326</w:t>
      </w:r>
      <w:r w:rsidR="009A32D2" w:rsidRPr="003025A2">
        <w:rPr>
          <w:rFonts w:ascii="Times" w:hAnsi="Times"/>
        </w:rPr>
        <w:t>, 1394-1397, doi:10.1126/science.1178296 (2009).</w:t>
      </w:r>
      <w:proofErr w:type="gramEnd"/>
    </w:p>
    <w:p w14:paraId="45C9DEE2" w14:textId="77777777" w:rsidR="001267CA" w:rsidRPr="003025A2" w:rsidRDefault="000B5EE2" w:rsidP="00F30000">
      <w:pPr>
        <w:spacing w:line="480" w:lineRule="auto"/>
        <w:ind w:left="567" w:hanging="567"/>
        <w:jc w:val="both"/>
        <w:rPr>
          <w:rFonts w:ascii="Times" w:hAnsi="Times"/>
        </w:rPr>
      </w:pPr>
      <w:r>
        <w:rPr>
          <w:rFonts w:ascii="Times" w:hAnsi="Times"/>
        </w:rPr>
        <w:t xml:space="preserve">Unger, N., and X. Yue. </w:t>
      </w:r>
      <w:proofErr w:type="gramStart"/>
      <w:r w:rsidRPr="000B5EE2">
        <w:rPr>
          <w:rFonts w:ascii="Times" w:hAnsi="Times"/>
        </w:rPr>
        <w:t>Strong chemistry-c</w:t>
      </w:r>
      <w:r>
        <w:rPr>
          <w:rFonts w:ascii="Times" w:hAnsi="Times"/>
        </w:rPr>
        <w:t>limate feedback in the Pliocene</w:t>
      </w:r>
      <w:r w:rsidRPr="000B5EE2">
        <w:rPr>
          <w:rFonts w:ascii="Times" w:hAnsi="Times"/>
        </w:rPr>
        <w:t>.</w:t>
      </w:r>
      <w:proofErr w:type="gramEnd"/>
      <w:r w:rsidRPr="000B5EE2">
        <w:rPr>
          <w:rFonts w:ascii="Times" w:hAnsi="Times"/>
        </w:rPr>
        <w:t xml:space="preserve"> </w:t>
      </w:r>
      <w:r w:rsidR="007B33C3">
        <w:rPr>
          <w:rFonts w:ascii="Times" w:hAnsi="Times"/>
          <w:i/>
        </w:rPr>
        <w:t>Geophysical Research Letters</w:t>
      </w:r>
      <w:r w:rsidR="007B33C3">
        <w:rPr>
          <w:rFonts w:ascii="Times" w:hAnsi="Times"/>
        </w:rPr>
        <w:t xml:space="preserve"> </w:t>
      </w:r>
      <w:r w:rsidRPr="007B33C3">
        <w:rPr>
          <w:rFonts w:ascii="Times" w:hAnsi="Times"/>
          <w:b/>
        </w:rPr>
        <w:t>41</w:t>
      </w:r>
      <w:r>
        <w:rPr>
          <w:rFonts w:ascii="Times" w:hAnsi="Times"/>
        </w:rPr>
        <w:t>, 527–533 (2014).</w:t>
      </w:r>
    </w:p>
    <w:p w14:paraId="6C786C79" w14:textId="77777777" w:rsidR="003025A2" w:rsidRPr="003025A2" w:rsidRDefault="003025A2" w:rsidP="003025A2">
      <w:pPr>
        <w:spacing w:line="480" w:lineRule="auto"/>
        <w:ind w:left="567" w:hanging="567"/>
        <w:jc w:val="both"/>
        <w:rPr>
          <w:rFonts w:ascii="Times" w:hAnsi="Times"/>
        </w:rPr>
      </w:pPr>
      <w:r w:rsidRPr="003025A2">
        <w:rPr>
          <w:rFonts w:ascii="Times" w:hAnsi="Times"/>
        </w:rPr>
        <w:t xml:space="preserve">Valdes, P. Built for stability. </w:t>
      </w:r>
      <w:r w:rsidRPr="003025A2">
        <w:rPr>
          <w:rFonts w:ascii="Times" w:hAnsi="Times"/>
          <w:i/>
          <w:iCs/>
        </w:rPr>
        <w:t>Nature Geoscience</w:t>
      </w:r>
      <w:r w:rsidRPr="003025A2">
        <w:rPr>
          <w:rFonts w:ascii="Times" w:hAnsi="Times"/>
        </w:rPr>
        <w:t xml:space="preserve"> </w:t>
      </w:r>
      <w:r w:rsidRPr="003025A2">
        <w:rPr>
          <w:rFonts w:ascii="Times" w:hAnsi="Times"/>
          <w:b/>
          <w:bCs/>
        </w:rPr>
        <w:t>4</w:t>
      </w:r>
      <w:r w:rsidRPr="003025A2">
        <w:rPr>
          <w:rFonts w:ascii="Times" w:hAnsi="Times"/>
        </w:rPr>
        <w:t>, 414-416, doi</w:t>
      </w:r>
      <w:proofErr w:type="gramStart"/>
      <w:r w:rsidRPr="003025A2">
        <w:rPr>
          <w:rFonts w:ascii="Times" w:hAnsi="Times"/>
        </w:rPr>
        <w:t>:doi:10.1038</w:t>
      </w:r>
      <w:proofErr w:type="gramEnd"/>
      <w:r w:rsidRPr="003025A2">
        <w:rPr>
          <w:rFonts w:ascii="Times" w:hAnsi="Times"/>
        </w:rPr>
        <w:t>/ngeo1200 (2011).</w:t>
      </w:r>
    </w:p>
    <w:p w14:paraId="62E65F22" w14:textId="77777777" w:rsidR="00343D91" w:rsidRPr="00CD1AAA" w:rsidRDefault="001267CA" w:rsidP="00F30000">
      <w:pPr>
        <w:spacing w:line="480" w:lineRule="auto"/>
        <w:ind w:left="567" w:hanging="567"/>
        <w:jc w:val="both"/>
        <w:rPr>
          <w:rFonts w:ascii="Times" w:hAnsi="Times"/>
        </w:rPr>
      </w:pPr>
      <w:proofErr w:type="gramStart"/>
      <w:r w:rsidRPr="00CD1AAA">
        <w:rPr>
          <w:rFonts w:ascii="Times" w:hAnsi="Times"/>
        </w:rPr>
        <w:t>Vaughan</w:t>
      </w:r>
      <w:r w:rsidR="00CD1AAA" w:rsidRPr="00CD1AAA">
        <w:rPr>
          <w:rFonts w:ascii="Times" w:hAnsi="Times"/>
        </w:rPr>
        <w:t xml:space="preserve">, A.P.M. Climate and geology – a </w:t>
      </w:r>
      <w:r w:rsidR="00CD1AAA">
        <w:rPr>
          <w:rFonts w:ascii="Times" w:hAnsi="Times"/>
        </w:rPr>
        <w:t>Phanerozoic perspective.</w:t>
      </w:r>
      <w:proofErr w:type="gramEnd"/>
      <w:r w:rsidR="00CD1AAA">
        <w:rPr>
          <w:rFonts w:ascii="Times" w:hAnsi="Times"/>
        </w:rPr>
        <w:t xml:space="preserve"> In </w:t>
      </w:r>
      <w:r w:rsidR="00CD1AAA" w:rsidRPr="00CD1AAA">
        <w:rPr>
          <w:rFonts w:ascii="Times" w:hAnsi="Times"/>
          <w:i/>
        </w:rPr>
        <w:t>Deep time perspectives on climate change: marrying the signals from computer models and biological proxies</w:t>
      </w:r>
      <w:r w:rsidR="00CD1AAA" w:rsidRPr="00CD1AAA">
        <w:rPr>
          <w:rFonts w:ascii="Times" w:hAnsi="Times"/>
        </w:rPr>
        <w:t xml:space="preserve">   (</w:t>
      </w:r>
      <w:proofErr w:type="spellStart"/>
      <w:proofErr w:type="gramStart"/>
      <w:r w:rsidR="00CD1AAA" w:rsidRPr="00CD1AAA">
        <w:rPr>
          <w:rFonts w:ascii="Times" w:hAnsi="Times"/>
        </w:rPr>
        <w:t>eds</w:t>
      </w:r>
      <w:proofErr w:type="spellEnd"/>
      <w:proofErr w:type="gramEnd"/>
      <w:r w:rsidR="00CD1AAA" w:rsidRPr="00CD1AAA">
        <w:rPr>
          <w:rFonts w:ascii="Times" w:hAnsi="Times"/>
        </w:rPr>
        <w:t xml:space="preserve"> M.  </w:t>
      </w:r>
      <w:proofErr w:type="gramStart"/>
      <w:r w:rsidR="00CD1AAA" w:rsidRPr="00CD1AAA">
        <w:rPr>
          <w:rFonts w:ascii="Times" w:hAnsi="Times"/>
        </w:rPr>
        <w:t>Williams, A. M. Haywood, D. Gregory,</w:t>
      </w:r>
      <w:r w:rsidR="00FA0C05">
        <w:rPr>
          <w:rFonts w:ascii="Times" w:hAnsi="Times"/>
        </w:rPr>
        <w:t xml:space="preserve"> and</w:t>
      </w:r>
      <w:r w:rsidR="00CD1AAA" w:rsidRPr="00CD1AAA">
        <w:rPr>
          <w:rFonts w:ascii="Times" w:hAnsi="Times"/>
        </w:rPr>
        <w:t xml:space="preserve"> D. N. Schmidt) 517-</w:t>
      </w:r>
      <w:r w:rsidR="007B33C3">
        <w:rPr>
          <w:rFonts w:ascii="Times" w:hAnsi="Times"/>
        </w:rPr>
        <w:t xml:space="preserve">538 </w:t>
      </w:r>
      <w:proofErr w:type="spellStart"/>
      <w:r w:rsidR="00CD1AAA" w:rsidRPr="00CD1AAA">
        <w:rPr>
          <w:rFonts w:ascii="Times" w:hAnsi="Times"/>
        </w:rPr>
        <w:t>Micropalaeontological</w:t>
      </w:r>
      <w:proofErr w:type="spellEnd"/>
      <w:r w:rsidR="00CD1AAA" w:rsidRPr="00CD1AAA">
        <w:rPr>
          <w:rFonts w:ascii="Times" w:hAnsi="Times"/>
        </w:rPr>
        <w:t xml:space="preserve"> Society, Special Publication, Geo</w:t>
      </w:r>
      <w:r w:rsidR="007B33C3">
        <w:rPr>
          <w:rFonts w:ascii="Times" w:hAnsi="Times"/>
        </w:rPr>
        <w:t xml:space="preserve">logical Society of London </w:t>
      </w:r>
      <w:r w:rsidR="00CD1AAA" w:rsidRPr="00CD1AAA">
        <w:rPr>
          <w:rFonts w:ascii="Times" w:hAnsi="Times"/>
        </w:rPr>
        <w:t>5-59</w:t>
      </w:r>
      <w:r w:rsidR="007B33C3">
        <w:rPr>
          <w:rFonts w:ascii="Times" w:hAnsi="Times"/>
        </w:rPr>
        <w:t xml:space="preserve"> (2007)</w:t>
      </w:r>
      <w:r w:rsidR="007B33C3" w:rsidRPr="00CD1AAA">
        <w:rPr>
          <w:rFonts w:ascii="Times" w:hAnsi="Times"/>
        </w:rPr>
        <w:t>.</w:t>
      </w:r>
      <w:proofErr w:type="gramEnd"/>
      <w:r w:rsidR="007B33C3">
        <w:rPr>
          <w:rFonts w:ascii="Times" w:hAnsi="Times"/>
        </w:rPr>
        <w:t xml:space="preserve"> </w:t>
      </w:r>
    </w:p>
    <w:p w14:paraId="3ADC7AE3" w14:textId="77777777" w:rsidR="00343D91" w:rsidRPr="003025A2" w:rsidRDefault="009A32D2" w:rsidP="00F30000">
      <w:pPr>
        <w:spacing w:line="480" w:lineRule="auto"/>
        <w:ind w:left="567" w:hanging="567"/>
        <w:jc w:val="both"/>
        <w:rPr>
          <w:rFonts w:ascii="Times" w:hAnsi="Times"/>
        </w:rPr>
      </w:pPr>
      <w:proofErr w:type="spellStart"/>
      <w:r w:rsidRPr="003025A2">
        <w:rPr>
          <w:rFonts w:ascii="Times" w:hAnsi="Times"/>
        </w:rPr>
        <w:lastRenderedPageBreak/>
        <w:t>Volkman</w:t>
      </w:r>
      <w:proofErr w:type="spellEnd"/>
      <w:r w:rsidRPr="003025A2">
        <w:rPr>
          <w:rFonts w:ascii="Times" w:hAnsi="Times"/>
        </w:rPr>
        <w:t xml:space="preserve">, J. K., </w:t>
      </w:r>
      <w:proofErr w:type="spellStart"/>
      <w:r w:rsidRPr="003025A2">
        <w:rPr>
          <w:rFonts w:ascii="Times" w:hAnsi="Times"/>
        </w:rPr>
        <w:t>Eglinton</w:t>
      </w:r>
      <w:proofErr w:type="spellEnd"/>
      <w:r w:rsidRPr="003025A2">
        <w:rPr>
          <w:rFonts w:ascii="Times" w:hAnsi="Times"/>
        </w:rPr>
        <w:t>, G., Corner, E. D.</w:t>
      </w:r>
      <w:r w:rsidR="00FA0C05">
        <w:rPr>
          <w:rFonts w:ascii="Times" w:hAnsi="Times"/>
        </w:rPr>
        <w:t xml:space="preserve"> and</w:t>
      </w:r>
      <w:r w:rsidRPr="003025A2">
        <w:rPr>
          <w:rFonts w:ascii="Times" w:hAnsi="Times"/>
        </w:rPr>
        <w:t xml:space="preserve"> Forsberg, T. Long-chain alkenes and </w:t>
      </w:r>
      <w:proofErr w:type="spellStart"/>
      <w:r w:rsidRPr="003025A2">
        <w:rPr>
          <w:rFonts w:ascii="Times" w:hAnsi="Times"/>
        </w:rPr>
        <w:t>alkenones</w:t>
      </w:r>
      <w:proofErr w:type="spellEnd"/>
      <w:r w:rsidRPr="003025A2">
        <w:rPr>
          <w:rFonts w:ascii="Times" w:hAnsi="Times"/>
        </w:rPr>
        <w:t xml:space="preserve"> in the marine </w:t>
      </w:r>
      <w:proofErr w:type="spellStart"/>
      <w:r w:rsidRPr="003025A2">
        <w:rPr>
          <w:rFonts w:ascii="Times" w:hAnsi="Times"/>
        </w:rPr>
        <w:t>coccolithophorid</w:t>
      </w:r>
      <w:proofErr w:type="spellEnd"/>
      <w:r w:rsidRPr="003025A2">
        <w:rPr>
          <w:rFonts w:ascii="Times" w:hAnsi="Times"/>
        </w:rPr>
        <w:t xml:space="preserve"> </w:t>
      </w:r>
      <w:proofErr w:type="spellStart"/>
      <w:r w:rsidRPr="003025A2">
        <w:rPr>
          <w:rFonts w:ascii="Times" w:hAnsi="Times"/>
        </w:rPr>
        <w:t>Emiliania</w:t>
      </w:r>
      <w:proofErr w:type="spellEnd"/>
      <w:r w:rsidRPr="003025A2">
        <w:rPr>
          <w:rFonts w:ascii="Times" w:hAnsi="Times"/>
        </w:rPr>
        <w:t xml:space="preserve"> </w:t>
      </w:r>
      <w:proofErr w:type="spellStart"/>
      <w:r w:rsidRPr="003025A2">
        <w:rPr>
          <w:rFonts w:ascii="Times" w:hAnsi="Times"/>
        </w:rPr>
        <w:t>huxleyi</w:t>
      </w:r>
      <w:proofErr w:type="spellEnd"/>
      <w:r w:rsidRPr="003025A2">
        <w:rPr>
          <w:rFonts w:ascii="Times" w:hAnsi="Times"/>
        </w:rPr>
        <w:t xml:space="preserve">. </w:t>
      </w:r>
      <w:proofErr w:type="spellStart"/>
      <w:r w:rsidRPr="003025A2">
        <w:rPr>
          <w:rFonts w:ascii="Times" w:hAnsi="Times"/>
          <w:i/>
        </w:rPr>
        <w:t>Phytochemistry</w:t>
      </w:r>
      <w:proofErr w:type="spellEnd"/>
      <w:r w:rsidRPr="003025A2">
        <w:rPr>
          <w:rFonts w:ascii="Times" w:hAnsi="Times"/>
        </w:rPr>
        <w:t xml:space="preserve"> </w:t>
      </w:r>
      <w:r w:rsidRPr="00D4656E">
        <w:rPr>
          <w:rFonts w:ascii="Times" w:hAnsi="Times"/>
          <w:b/>
        </w:rPr>
        <w:t>19</w:t>
      </w:r>
      <w:r w:rsidRPr="003025A2">
        <w:rPr>
          <w:rFonts w:ascii="Times" w:hAnsi="Times"/>
        </w:rPr>
        <w:t xml:space="preserve">, 2619-2622, </w:t>
      </w:r>
      <w:proofErr w:type="spellStart"/>
      <w:r w:rsidRPr="003025A2">
        <w:rPr>
          <w:rFonts w:ascii="Times" w:hAnsi="Times"/>
        </w:rPr>
        <w:t>doi</w:t>
      </w:r>
      <w:proofErr w:type="gramStart"/>
      <w:r w:rsidRPr="003025A2">
        <w:rPr>
          <w:rFonts w:ascii="Times" w:hAnsi="Times"/>
        </w:rPr>
        <w:t>:10.1016</w:t>
      </w:r>
      <w:proofErr w:type="spellEnd"/>
      <w:proofErr w:type="gramEnd"/>
      <w:r w:rsidRPr="003025A2">
        <w:rPr>
          <w:rFonts w:ascii="Times" w:hAnsi="Times"/>
        </w:rPr>
        <w:t>/</w:t>
      </w:r>
      <w:proofErr w:type="spellStart"/>
      <w:r w:rsidRPr="003025A2">
        <w:rPr>
          <w:rFonts w:ascii="Times" w:hAnsi="Times"/>
        </w:rPr>
        <w:t>S0031</w:t>
      </w:r>
      <w:proofErr w:type="spellEnd"/>
      <w:r w:rsidRPr="003025A2">
        <w:rPr>
          <w:rFonts w:ascii="Times" w:hAnsi="Times"/>
        </w:rPr>
        <w:t>-9422(00)83930-8 (1980).</w:t>
      </w:r>
    </w:p>
    <w:p w14:paraId="376320A5" w14:textId="77777777" w:rsidR="00110B97" w:rsidRPr="003025A2" w:rsidRDefault="00FA0C05" w:rsidP="00F30000">
      <w:pPr>
        <w:spacing w:line="480" w:lineRule="auto"/>
        <w:ind w:left="567" w:hanging="567"/>
        <w:jc w:val="both"/>
        <w:rPr>
          <w:rFonts w:ascii="Times" w:hAnsi="Times"/>
        </w:rPr>
      </w:pPr>
      <w:proofErr w:type="spellStart"/>
      <w:r>
        <w:rPr>
          <w:rFonts w:ascii="Times" w:hAnsi="Times"/>
        </w:rPr>
        <w:t>Wara</w:t>
      </w:r>
      <w:proofErr w:type="spellEnd"/>
      <w:r>
        <w:rPr>
          <w:rFonts w:ascii="Times" w:hAnsi="Times"/>
        </w:rPr>
        <w:t xml:space="preserve">, M. W., </w:t>
      </w:r>
      <w:proofErr w:type="spellStart"/>
      <w:r>
        <w:rPr>
          <w:rFonts w:ascii="Times" w:hAnsi="Times"/>
        </w:rPr>
        <w:t>Ravelo</w:t>
      </w:r>
      <w:proofErr w:type="spellEnd"/>
      <w:r>
        <w:rPr>
          <w:rFonts w:ascii="Times" w:hAnsi="Times"/>
        </w:rPr>
        <w:t>, A. C. and</w:t>
      </w:r>
      <w:r w:rsidR="009A32D2" w:rsidRPr="003025A2">
        <w:rPr>
          <w:rFonts w:ascii="Times" w:hAnsi="Times"/>
        </w:rPr>
        <w:t xml:space="preserve"> Delaney, M. L. Permanent El Niño-Like Conditions During the Pliocene Warm Period. </w:t>
      </w:r>
      <w:proofErr w:type="gramStart"/>
      <w:r w:rsidR="009A32D2" w:rsidRPr="003025A2">
        <w:rPr>
          <w:rFonts w:ascii="Times" w:hAnsi="Times"/>
          <w:i/>
        </w:rPr>
        <w:t>Science</w:t>
      </w:r>
      <w:r w:rsidR="009A32D2" w:rsidRPr="003025A2">
        <w:rPr>
          <w:rFonts w:ascii="Times" w:hAnsi="Times"/>
        </w:rPr>
        <w:t xml:space="preserve"> </w:t>
      </w:r>
      <w:r w:rsidR="009A32D2" w:rsidRPr="00D4656E">
        <w:rPr>
          <w:rFonts w:ascii="Times" w:hAnsi="Times"/>
          <w:b/>
        </w:rPr>
        <w:t>309</w:t>
      </w:r>
      <w:r w:rsidR="009A32D2" w:rsidRPr="003025A2">
        <w:rPr>
          <w:rFonts w:ascii="Times" w:hAnsi="Times"/>
        </w:rPr>
        <w:t>, 758-761, doi:10.1126/science.1112596 (2005).</w:t>
      </w:r>
      <w:proofErr w:type="gramEnd"/>
    </w:p>
    <w:p w14:paraId="70E82D09" w14:textId="77777777" w:rsidR="00343D91" w:rsidRDefault="00FA0C05" w:rsidP="00110B97">
      <w:pPr>
        <w:spacing w:line="480" w:lineRule="auto"/>
        <w:ind w:left="567" w:hanging="567"/>
        <w:jc w:val="both"/>
        <w:rPr>
          <w:rFonts w:ascii="Times" w:hAnsi="Times"/>
        </w:rPr>
      </w:pPr>
      <w:proofErr w:type="spellStart"/>
      <w:proofErr w:type="gramStart"/>
      <w:r>
        <w:rPr>
          <w:rFonts w:ascii="Times" w:hAnsi="Times"/>
        </w:rPr>
        <w:t>Wardlaw</w:t>
      </w:r>
      <w:proofErr w:type="spellEnd"/>
      <w:r>
        <w:rPr>
          <w:rFonts w:ascii="Times" w:hAnsi="Times"/>
        </w:rPr>
        <w:t>, B. R. and</w:t>
      </w:r>
      <w:r w:rsidR="00110B97" w:rsidRPr="003025A2">
        <w:rPr>
          <w:rFonts w:ascii="Times" w:hAnsi="Times"/>
        </w:rPr>
        <w:t xml:space="preserve"> Quinn, T. M.</w:t>
      </w:r>
      <w:proofErr w:type="gramEnd"/>
      <w:r w:rsidR="00110B97" w:rsidRPr="003025A2">
        <w:rPr>
          <w:rFonts w:ascii="Times" w:hAnsi="Times"/>
        </w:rPr>
        <w:t xml:space="preserve"> </w:t>
      </w:r>
      <w:proofErr w:type="gramStart"/>
      <w:r w:rsidR="00110B97" w:rsidRPr="003025A2">
        <w:rPr>
          <w:rFonts w:ascii="Times" w:hAnsi="Times"/>
        </w:rPr>
        <w:t xml:space="preserve">The record of Pliocene sea-level change at </w:t>
      </w:r>
      <w:proofErr w:type="spellStart"/>
      <w:r w:rsidR="00110B97" w:rsidRPr="003025A2">
        <w:rPr>
          <w:rFonts w:ascii="Times" w:hAnsi="Times"/>
        </w:rPr>
        <w:t>Enewetak</w:t>
      </w:r>
      <w:proofErr w:type="spellEnd"/>
      <w:r w:rsidR="00110B97" w:rsidRPr="003025A2">
        <w:rPr>
          <w:rFonts w:ascii="Times" w:hAnsi="Times"/>
        </w:rPr>
        <w:t xml:space="preserve"> Atoll.</w:t>
      </w:r>
      <w:proofErr w:type="gramEnd"/>
      <w:r w:rsidR="00110B97" w:rsidRPr="003025A2">
        <w:rPr>
          <w:rFonts w:ascii="Times" w:hAnsi="Times"/>
        </w:rPr>
        <w:t xml:space="preserve"> </w:t>
      </w:r>
      <w:r w:rsidR="00110B97" w:rsidRPr="003025A2">
        <w:rPr>
          <w:rFonts w:ascii="Times" w:hAnsi="Times"/>
          <w:i/>
          <w:iCs/>
        </w:rPr>
        <w:t>Quaternary Science Reviews</w:t>
      </w:r>
      <w:r w:rsidR="00110B97" w:rsidRPr="003025A2">
        <w:rPr>
          <w:rFonts w:ascii="Times" w:hAnsi="Times"/>
        </w:rPr>
        <w:t xml:space="preserve"> </w:t>
      </w:r>
      <w:r w:rsidR="00110B97" w:rsidRPr="003025A2">
        <w:rPr>
          <w:rFonts w:ascii="Times" w:hAnsi="Times"/>
          <w:b/>
          <w:bCs/>
        </w:rPr>
        <w:t>10</w:t>
      </w:r>
      <w:r w:rsidR="00110B97" w:rsidRPr="003025A2">
        <w:rPr>
          <w:rFonts w:ascii="Times" w:hAnsi="Times"/>
        </w:rPr>
        <w:t>, 247-258, doi</w:t>
      </w:r>
      <w:proofErr w:type="gramStart"/>
      <w:r w:rsidR="00110B97" w:rsidRPr="003025A2">
        <w:rPr>
          <w:rFonts w:ascii="Times" w:hAnsi="Times"/>
        </w:rPr>
        <w:t>:10.1016</w:t>
      </w:r>
      <w:proofErr w:type="gramEnd"/>
      <w:r w:rsidR="00110B97" w:rsidRPr="003025A2">
        <w:rPr>
          <w:rFonts w:ascii="Times" w:hAnsi="Times"/>
        </w:rPr>
        <w:t>/0277-3791(91)90023-N (1991).</w:t>
      </w:r>
    </w:p>
    <w:p w14:paraId="16149CF8" w14:textId="77777777" w:rsidR="00DB4693" w:rsidRPr="003025A2" w:rsidRDefault="00DB4693" w:rsidP="00F72955">
      <w:pPr>
        <w:spacing w:line="480" w:lineRule="auto"/>
        <w:ind w:left="567" w:hanging="567"/>
        <w:jc w:val="both"/>
        <w:rPr>
          <w:rFonts w:ascii="Times" w:hAnsi="Times"/>
        </w:rPr>
      </w:pPr>
      <w:proofErr w:type="spellStart"/>
      <w:r w:rsidRPr="00DB4693">
        <w:rPr>
          <w:rFonts w:ascii="Times" w:hAnsi="Times"/>
        </w:rPr>
        <w:t>Willeit</w:t>
      </w:r>
      <w:proofErr w:type="spellEnd"/>
      <w:r w:rsidRPr="00DB4693">
        <w:rPr>
          <w:rFonts w:ascii="Times" w:hAnsi="Times"/>
        </w:rPr>
        <w:t xml:space="preserve"> </w:t>
      </w:r>
      <w:r w:rsidR="00F72955">
        <w:rPr>
          <w:rFonts w:ascii="Times" w:hAnsi="Times"/>
        </w:rPr>
        <w:t xml:space="preserve">M, </w:t>
      </w:r>
      <w:proofErr w:type="spellStart"/>
      <w:r w:rsidR="00F72955">
        <w:rPr>
          <w:rFonts w:ascii="Times" w:hAnsi="Times"/>
        </w:rPr>
        <w:t>Ganopolski</w:t>
      </w:r>
      <w:proofErr w:type="spellEnd"/>
      <w:r w:rsidR="00F72955">
        <w:rPr>
          <w:rFonts w:ascii="Times" w:hAnsi="Times"/>
        </w:rPr>
        <w:t xml:space="preserve"> A, </w:t>
      </w:r>
      <w:proofErr w:type="spellStart"/>
      <w:r w:rsidR="00F72955">
        <w:rPr>
          <w:rFonts w:ascii="Times" w:hAnsi="Times"/>
        </w:rPr>
        <w:t>Feulner</w:t>
      </w:r>
      <w:proofErr w:type="spellEnd"/>
      <w:r w:rsidR="00F72955">
        <w:rPr>
          <w:rFonts w:ascii="Times" w:hAnsi="Times"/>
        </w:rPr>
        <w:t xml:space="preserve"> G.</w:t>
      </w:r>
      <w:r w:rsidRPr="00DB4693">
        <w:rPr>
          <w:rFonts w:ascii="Times" w:hAnsi="Times"/>
        </w:rPr>
        <w:t xml:space="preserve"> </w:t>
      </w:r>
      <w:proofErr w:type="gramStart"/>
      <w:r w:rsidRPr="00DB4693">
        <w:rPr>
          <w:rFonts w:ascii="Times" w:hAnsi="Times"/>
        </w:rPr>
        <w:t>On the effect of orbital forcing</w:t>
      </w:r>
      <w:r w:rsidR="00F72955">
        <w:rPr>
          <w:rFonts w:ascii="Times" w:hAnsi="Times"/>
        </w:rPr>
        <w:t xml:space="preserve"> on mid-Pliocene </w:t>
      </w:r>
      <w:r w:rsidRPr="00DB4693">
        <w:rPr>
          <w:rFonts w:ascii="Times" w:hAnsi="Times"/>
        </w:rPr>
        <w:t>climate, vegetation and ice sheets.</w:t>
      </w:r>
      <w:proofErr w:type="gramEnd"/>
      <w:r w:rsidRPr="00DB4693">
        <w:rPr>
          <w:rFonts w:ascii="Times" w:hAnsi="Times"/>
        </w:rPr>
        <w:t xml:space="preserve"> </w:t>
      </w:r>
      <w:r w:rsidR="007B33C3">
        <w:rPr>
          <w:rFonts w:ascii="Times" w:hAnsi="Times"/>
          <w:i/>
        </w:rPr>
        <w:t>Climate of the Past</w:t>
      </w:r>
      <w:r w:rsidRPr="00DB4693">
        <w:rPr>
          <w:rFonts w:ascii="Times" w:hAnsi="Times"/>
        </w:rPr>
        <w:t xml:space="preserve"> </w:t>
      </w:r>
      <w:r w:rsidRPr="00F72955">
        <w:rPr>
          <w:rFonts w:ascii="Times" w:hAnsi="Times"/>
          <w:b/>
        </w:rPr>
        <w:t>9</w:t>
      </w:r>
      <w:r w:rsidR="00F72955">
        <w:rPr>
          <w:rFonts w:ascii="Times" w:hAnsi="Times"/>
        </w:rPr>
        <w:t xml:space="preserve">, 1749–1759. </w:t>
      </w:r>
      <w:proofErr w:type="gramStart"/>
      <w:r w:rsidR="00F72955">
        <w:rPr>
          <w:rFonts w:ascii="Times" w:hAnsi="Times"/>
        </w:rPr>
        <w:t>doi:</w:t>
      </w:r>
      <w:proofErr w:type="gramEnd"/>
      <w:r w:rsidR="00F72955">
        <w:rPr>
          <w:rFonts w:ascii="Times" w:hAnsi="Times"/>
        </w:rPr>
        <w:t>10.5194/cp-9-1749-2013 (2013).</w:t>
      </w:r>
    </w:p>
    <w:p w14:paraId="2FD6A2BF" w14:textId="77777777" w:rsidR="00D95522" w:rsidRDefault="00D95522" w:rsidP="00D95522">
      <w:pPr>
        <w:spacing w:line="480" w:lineRule="auto"/>
        <w:ind w:left="567" w:hanging="567"/>
        <w:jc w:val="both"/>
        <w:rPr>
          <w:rFonts w:ascii="Times" w:hAnsi="Times"/>
        </w:rPr>
      </w:pPr>
      <w:r w:rsidRPr="00D95522">
        <w:rPr>
          <w:rFonts w:ascii="Times" w:hAnsi="Times"/>
        </w:rPr>
        <w:t>Zhang,</w:t>
      </w:r>
      <w:r>
        <w:rPr>
          <w:rFonts w:ascii="Times" w:hAnsi="Times"/>
        </w:rPr>
        <w:t xml:space="preserve"> </w:t>
      </w:r>
      <w:proofErr w:type="spellStart"/>
      <w:r>
        <w:rPr>
          <w:rFonts w:ascii="Times" w:hAnsi="Times"/>
        </w:rPr>
        <w:t>Y.G</w:t>
      </w:r>
      <w:proofErr w:type="spellEnd"/>
      <w:r>
        <w:rPr>
          <w:rFonts w:ascii="Times" w:hAnsi="Times"/>
        </w:rPr>
        <w:t xml:space="preserve">., </w:t>
      </w:r>
      <w:proofErr w:type="spellStart"/>
      <w:r w:rsidRPr="00D95522">
        <w:rPr>
          <w:rFonts w:ascii="Times" w:hAnsi="Times"/>
        </w:rPr>
        <w:t>Pagani</w:t>
      </w:r>
      <w:proofErr w:type="spellEnd"/>
      <w:r w:rsidRPr="00D95522">
        <w:rPr>
          <w:rFonts w:ascii="Times" w:hAnsi="Times"/>
        </w:rPr>
        <w:t>,</w:t>
      </w:r>
      <w:r>
        <w:rPr>
          <w:rFonts w:ascii="Times" w:hAnsi="Times"/>
        </w:rPr>
        <w:t xml:space="preserve"> M. and </w:t>
      </w:r>
      <w:r w:rsidRPr="00D95522">
        <w:rPr>
          <w:rFonts w:ascii="Times" w:hAnsi="Times"/>
        </w:rPr>
        <w:t>Liu</w:t>
      </w:r>
      <w:r>
        <w:rPr>
          <w:rFonts w:ascii="Times" w:hAnsi="Times"/>
        </w:rPr>
        <w:t xml:space="preserve">, Z. </w:t>
      </w:r>
      <w:r w:rsidRPr="00D95522">
        <w:rPr>
          <w:rFonts w:ascii="Times" w:hAnsi="Times"/>
        </w:rPr>
        <w:t>A 12-Million-Year Temperature Histor</w:t>
      </w:r>
      <w:r>
        <w:rPr>
          <w:rFonts w:ascii="Times" w:hAnsi="Times"/>
        </w:rPr>
        <w:t xml:space="preserve">y of the Tropical Pacific Ocean. </w:t>
      </w:r>
      <w:r w:rsidRPr="00D95522">
        <w:rPr>
          <w:rFonts w:ascii="Times" w:hAnsi="Times"/>
          <w:i/>
        </w:rPr>
        <w:t>Science</w:t>
      </w:r>
      <w:r w:rsidRPr="00D95522">
        <w:rPr>
          <w:rFonts w:ascii="Times" w:hAnsi="Times"/>
        </w:rPr>
        <w:t xml:space="preserve"> </w:t>
      </w:r>
      <w:r w:rsidRPr="00D95522">
        <w:rPr>
          <w:rFonts w:ascii="Times" w:hAnsi="Times"/>
          <w:b/>
        </w:rPr>
        <w:t>344</w:t>
      </w:r>
      <w:r>
        <w:rPr>
          <w:rFonts w:ascii="Times" w:hAnsi="Times"/>
        </w:rPr>
        <w:t xml:space="preserve">, </w:t>
      </w:r>
      <w:r w:rsidRPr="00D95522">
        <w:rPr>
          <w:rFonts w:ascii="Times" w:hAnsi="Times"/>
        </w:rPr>
        <w:t>84-87.</w:t>
      </w:r>
      <w:r>
        <w:rPr>
          <w:rFonts w:ascii="Times" w:hAnsi="Times"/>
        </w:rPr>
        <w:t xml:space="preserve"> (2014).</w:t>
      </w:r>
    </w:p>
    <w:p w14:paraId="582E4C42" w14:textId="77777777" w:rsidR="00343D91" w:rsidRPr="003025A2" w:rsidRDefault="009A32D2" w:rsidP="0044312C">
      <w:pPr>
        <w:spacing w:line="480" w:lineRule="auto"/>
        <w:ind w:left="567" w:hanging="567"/>
        <w:jc w:val="both"/>
        <w:rPr>
          <w:rFonts w:ascii="Times" w:hAnsi="Times"/>
        </w:rPr>
      </w:pPr>
      <w:r w:rsidRPr="003025A2">
        <w:rPr>
          <w:rFonts w:ascii="Times" w:hAnsi="Times"/>
        </w:rPr>
        <w:t>Zhang Z</w:t>
      </w:r>
      <w:r w:rsidR="007B33C3">
        <w:rPr>
          <w:rFonts w:ascii="Times" w:hAnsi="Times"/>
        </w:rPr>
        <w:t xml:space="preserve">-S. </w:t>
      </w:r>
      <w:proofErr w:type="gramStart"/>
      <w:r w:rsidR="007B33C3">
        <w:rPr>
          <w:rFonts w:ascii="Times" w:hAnsi="Times"/>
        </w:rPr>
        <w:t>et</w:t>
      </w:r>
      <w:proofErr w:type="gramEnd"/>
      <w:r w:rsidR="007B33C3">
        <w:rPr>
          <w:rFonts w:ascii="Times" w:hAnsi="Times"/>
        </w:rPr>
        <w:t xml:space="preserve"> al. </w:t>
      </w:r>
      <w:r w:rsidRPr="003025A2">
        <w:rPr>
          <w:rFonts w:ascii="Times" w:hAnsi="Times"/>
        </w:rPr>
        <w:t>Mid-</w:t>
      </w:r>
      <w:proofErr w:type="spellStart"/>
      <w:r w:rsidRPr="003025A2">
        <w:rPr>
          <w:rFonts w:ascii="Times" w:hAnsi="Times"/>
        </w:rPr>
        <w:t>pliocene</w:t>
      </w:r>
      <w:proofErr w:type="spellEnd"/>
      <w:r w:rsidRPr="003025A2">
        <w:rPr>
          <w:rFonts w:ascii="Times" w:hAnsi="Times"/>
        </w:rPr>
        <w:t xml:space="preserve"> Atlantic </w:t>
      </w:r>
      <w:proofErr w:type="spellStart"/>
      <w:r w:rsidRPr="003025A2">
        <w:rPr>
          <w:rFonts w:ascii="Times" w:hAnsi="Times"/>
        </w:rPr>
        <w:t>Meridional</w:t>
      </w:r>
      <w:proofErr w:type="spellEnd"/>
      <w:r w:rsidRPr="003025A2">
        <w:rPr>
          <w:rFonts w:ascii="Times" w:hAnsi="Times"/>
        </w:rPr>
        <w:t xml:space="preserve"> Overturning Circulation not unlike modern, </w:t>
      </w:r>
      <w:r w:rsidRPr="003025A2">
        <w:rPr>
          <w:rFonts w:ascii="Times" w:hAnsi="Times"/>
          <w:i/>
        </w:rPr>
        <w:t>Climate of the Past</w:t>
      </w:r>
      <w:r w:rsidRPr="003025A2">
        <w:rPr>
          <w:rFonts w:ascii="Times" w:hAnsi="Times"/>
        </w:rPr>
        <w:t xml:space="preserve"> </w:t>
      </w:r>
      <w:r w:rsidRPr="00D4656E">
        <w:rPr>
          <w:rFonts w:ascii="Times" w:hAnsi="Times"/>
          <w:b/>
        </w:rPr>
        <w:t>9</w:t>
      </w:r>
      <w:r w:rsidRPr="003025A2">
        <w:rPr>
          <w:rFonts w:ascii="Times" w:hAnsi="Times"/>
        </w:rPr>
        <w:t xml:space="preserve">, pp.1495-1504. </w:t>
      </w:r>
      <w:proofErr w:type="spellStart"/>
      <w:proofErr w:type="gramStart"/>
      <w:r w:rsidRPr="003025A2">
        <w:rPr>
          <w:rFonts w:ascii="Times" w:hAnsi="Times"/>
        </w:rPr>
        <w:t>doi</w:t>
      </w:r>
      <w:proofErr w:type="spellEnd"/>
      <w:proofErr w:type="gramEnd"/>
      <w:r w:rsidRPr="003025A2">
        <w:rPr>
          <w:rFonts w:ascii="Times" w:hAnsi="Times"/>
        </w:rPr>
        <w:t>: 10.5194/</w:t>
      </w:r>
      <w:proofErr w:type="spellStart"/>
      <w:r w:rsidRPr="003025A2">
        <w:rPr>
          <w:rFonts w:ascii="Times" w:hAnsi="Times"/>
        </w:rPr>
        <w:t>cp</w:t>
      </w:r>
      <w:proofErr w:type="spellEnd"/>
      <w:r w:rsidRPr="003025A2">
        <w:rPr>
          <w:rFonts w:ascii="Times" w:hAnsi="Times"/>
        </w:rPr>
        <w:t>-9-1495-2013. (2013).</w:t>
      </w:r>
    </w:p>
    <w:p w14:paraId="033055C6" w14:textId="77777777" w:rsidR="00343D91" w:rsidRPr="003025A2" w:rsidRDefault="00FA0C05" w:rsidP="00F30000">
      <w:pPr>
        <w:spacing w:line="480" w:lineRule="auto"/>
        <w:ind w:left="567" w:hanging="567"/>
        <w:jc w:val="both"/>
        <w:rPr>
          <w:rFonts w:ascii="Times" w:hAnsi="Times"/>
        </w:rPr>
      </w:pPr>
      <w:proofErr w:type="spellStart"/>
      <w:r>
        <w:rPr>
          <w:rFonts w:ascii="Times" w:hAnsi="Times"/>
        </w:rPr>
        <w:t>Zubakov</w:t>
      </w:r>
      <w:proofErr w:type="spellEnd"/>
      <w:r>
        <w:rPr>
          <w:rFonts w:ascii="Times" w:hAnsi="Times"/>
        </w:rPr>
        <w:t>, V. A. and</w:t>
      </w:r>
      <w:r w:rsidR="009A32D2" w:rsidRPr="003025A2">
        <w:rPr>
          <w:rFonts w:ascii="Times" w:hAnsi="Times"/>
        </w:rPr>
        <w:t xml:space="preserve"> </w:t>
      </w:r>
      <w:proofErr w:type="spellStart"/>
      <w:r w:rsidR="009A32D2" w:rsidRPr="003025A2">
        <w:rPr>
          <w:rFonts w:ascii="Times" w:hAnsi="Times"/>
        </w:rPr>
        <w:t>Borzenkova</w:t>
      </w:r>
      <w:proofErr w:type="spellEnd"/>
      <w:r w:rsidR="009A32D2" w:rsidRPr="003025A2">
        <w:rPr>
          <w:rFonts w:ascii="Times" w:hAnsi="Times"/>
        </w:rPr>
        <w:t xml:space="preserve">, I. I. Pliocene </w:t>
      </w:r>
      <w:proofErr w:type="spellStart"/>
      <w:r w:rsidR="009A32D2" w:rsidRPr="003025A2">
        <w:rPr>
          <w:rFonts w:ascii="Times" w:hAnsi="Times"/>
        </w:rPr>
        <w:t>palaeoclimates</w:t>
      </w:r>
      <w:proofErr w:type="spellEnd"/>
      <w:r w:rsidR="009A32D2" w:rsidRPr="003025A2">
        <w:rPr>
          <w:rFonts w:ascii="Times" w:hAnsi="Times"/>
        </w:rPr>
        <w:t xml:space="preserve">: Past climates as possible analogues of mid-twenty-first century climate. </w:t>
      </w:r>
      <w:proofErr w:type="spellStart"/>
      <w:r w:rsidR="009A32D2" w:rsidRPr="003025A2">
        <w:rPr>
          <w:rFonts w:ascii="Times" w:hAnsi="Times"/>
          <w:i/>
        </w:rPr>
        <w:t>Palaeogeography</w:t>
      </w:r>
      <w:proofErr w:type="spellEnd"/>
      <w:r w:rsidR="009A32D2" w:rsidRPr="003025A2">
        <w:rPr>
          <w:rFonts w:ascii="Times" w:hAnsi="Times"/>
          <w:i/>
        </w:rPr>
        <w:t xml:space="preserve">, </w:t>
      </w:r>
      <w:proofErr w:type="spellStart"/>
      <w:r w:rsidR="009A32D2" w:rsidRPr="003025A2">
        <w:rPr>
          <w:rFonts w:ascii="Times" w:hAnsi="Times"/>
          <w:i/>
        </w:rPr>
        <w:t>Palaeoclimatology</w:t>
      </w:r>
      <w:proofErr w:type="spellEnd"/>
      <w:r w:rsidR="009A32D2" w:rsidRPr="003025A2">
        <w:rPr>
          <w:rFonts w:ascii="Times" w:hAnsi="Times"/>
          <w:i/>
        </w:rPr>
        <w:t xml:space="preserve">, </w:t>
      </w:r>
      <w:proofErr w:type="spellStart"/>
      <w:r w:rsidR="009A32D2" w:rsidRPr="003025A2">
        <w:rPr>
          <w:rFonts w:ascii="Times" w:hAnsi="Times"/>
          <w:i/>
        </w:rPr>
        <w:t>Palaeoecology</w:t>
      </w:r>
      <w:proofErr w:type="spellEnd"/>
      <w:r w:rsidR="009A32D2" w:rsidRPr="003025A2">
        <w:rPr>
          <w:rFonts w:ascii="Times" w:hAnsi="Times"/>
        </w:rPr>
        <w:t xml:space="preserve"> </w:t>
      </w:r>
      <w:r w:rsidR="009A32D2" w:rsidRPr="00D4656E">
        <w:rPr>
          <w:rFonts w:ascii="Times" w:hAnsi="Times"/>
          <w:b/>
        </w:rPr>
        <w:t>65</w:t>
      </w:r>
      <w:r w:rsidR="009A32D2" w:rsidRPr="003025A2">
        <w:rPr>
          <w:rFonts w:ascii="Times" w:hAnsi="Times"/>
        </w:rPr>
        <w:t>, 35-49, doi</w:t>
      </w:r>
      <w:proofErr w:type="gramStart"/>
      <w:r w:rsidR="009A32D2" w:rsidRPr="003025A2">
        <w:rPr>
          <w:rFonts w:ascii="Times" w:hAnsi="Times"/>
        </w:rPr>
        <w:t>:10.1016</w:t>
      </w:r>
      <w:proofErr w:type="gramEnd"/>
      <w:r w:rsidR="009A32D2" w:rsidRPr="003025A2">
        <w:rPr>
          <w:rFonts w:ascii="Times" w:hAnsi="Times"/>
        </w:rPr>
        <w:t>/0031-0182(88)90110-1 (1988).</w:t>
      </w:r>
    </w:p>
    <w:p w14:paraId="70573F94" w14:textId="77777777" w:rsidR="007B33C3" w:rsidRDefault="007B33C3" w:rsidP="00F30000">
      <w:pPr>
        <w:spacing w:line="480" w:lineRule="auto"/>
        <w:ind w:left="567" w:hanging="567"/>
        <w:jc w:val="both"/>
        <w:rPr>
          <w:rFonts w:ascii="Times" w:hAnsi="Times"/>
        </w:rPr>
      </w:pPr>
    </w:p>
    <w:p w14:paraId="5E2F08E0" w14:textId="77777777" w:rsidR="00343D91" w:rsidRDefault="00343D91" w:rsidP="00F30000">
      <w:pPr>
        <w:spacing w:line="480" w:lineRule="auto"/>
        <w:ind w:left="567" w:hanging="567"/>
        <w:jc w:val="both"/>
        <w:rPr>
          <w:rFonts w:ascii="Times" w:hAnsi="Times"/>
        </w:rPr>
      </w:pPr>
    </w:p>
    <w:p w14:paraId="4D7470BC" w14:textId="77777777" w:rsidR="002A44CD" w:rsidRDefault="002A44CD" w:rsidP="00F30000">
      <w:pPr>
        <w:spacing w:line="480" w:lineRule="auto"/>
        <w:ind w:left="567" w:hanging="567"/>
        <w:jc w:val="both"/>
        <w:rPr>
          <w:rFonts w:ascii="Times" w:hAnsi="Times"/>
          <w:b/>
        </w:rPr>
      </w:pPr>
      <w:r w:rsidRPr="002A44CD">
        <w:rPr>
          <w:rFonts w:ascii="Times" w:hAnsi="Times"/>
          <w:b/>
        </w:rPr>
        <w:lastRenderedPageBreak/>
        <w:t>Acknowledgments</w:t>
      </w:r>
    </w:p>
    <w:p w14:paraId="0715C3B4" w14:textId="77777777" w:rsidR="00343D91" w:rsidRDefault="002A44CD" w:rsidP="00D36209">
      <w:pPr>
        <w:spacing w:line="480" w:lineRule="auto"/>
        <w:jc w:val="both"/>
        <w:rPr>
          <w:rFonts w:ascii="Times" w:hAnsi="Times"/>
        </w:rPr>
      </w:pPr>
      <w:r>
        <w:rPr>
          <w:rFonts w:ascii="Times" w:hAnsi="Times"/>
        </w:rPr>
        <w:t xml:space="preserve">AH acknowledges that this review was completed in receipt of </w:t>
      </w:r>
      <w:r w:rsidRPr="002A44CD">
        <w:rPr>
          <w:rFonts w:ascii="Times" w:hAnsi="Times"/>
        </w:rPr>
        <w:t>funding from the European Research Council under the Europea</w:t>
      </w:r>
      <w:r>
        <w:rPr>
          <w:rFonts w:ascii="Times" w:hAnsi="Times"/>
        </w:rPr>
        <w:t xml:space="preserve">n Union’s Seventh Framework </w:t>
      </w:r>
      <w:proofErr w:type="spellStart"/>
      <w:r w:rsidRPr="002A44CD">
        <w:rPr>
          <w:rFonts w:ascii="Times" w:hAnsi="Times"/>
        </w:rPr>
        <w:t>Programme</w:t>
      </w:r>
      <w:proofErr w:type="spellEnd"/>
      <w:r w:rsidRPr="002A44CD">
        <w:rPr>
          <w:rFonts w:ascii="Times" w:hAnsi="Times"/>
        </w:rPr>
        <w:t xml:space="preserve"> (</w:t>
      </w:r>
      <w:proofErr w:type="spellStart"/>
      <w:r w:rsidRPr="002A44CD">
        <w:rPr>
          <w:rFonts w:ascii="Times" w:hAnsi="Times"/>
        </w:rPr>
        <w:t>FP7</w:t>
      </w:r>
      <w:proofErr w:type="spellEnd"/>
      <w:r w:rsidRPr="002A44CD">
        <w:rPr>
          <w:rFonts w:ascii="Times" w:hAnsi="Times"/>
        </w:rPr>
        <w:t>/2007-2013)/</w:t>
      </w:r>
      <w:proofErr w:type="spellStart"/>
      <w:r w:rsidRPr="002A44CD">
        <w:rPr>
          <w:rFonts w:ascii="Times" w:hAnsi="Times"/>
        </w:rPr>
        <w:t>ERC</w:t>
      </w:r>
      <w:proofErr w:type="spellEnd"/>
      <w:r w:rsidRPr="002A44CD">
        <w:rPr>
          <w:rFonts w:ascii="Times" w:hAnsi="Times"/>
        </w:rPr>
        <w:t xml:space="preserve"> grant agreement no. 278636</w:t>
      </w:r>
      <w:r>
        <w:rPr>
          <w:rFonts w:ascii="Times" w:hAnsi="Times"/>
        </w:rPr>
        <w:t>. H</w:t>
      </w:r>
      <w:r w:rsidR="007B33C3">
        <w:rPr>
          <w:rFonts w:ascii="Times" w:hAnsi="Times"/>
        </w:rPr>
        <w:t>D</w:t>
      </w:r>
      <w:r>
        <w:rPr>
          <w:rFonts w:ascii="Times" w:hAnsi="Times"/>
        </w:rPr>
        <w:t xml:space="preserve"> acknowledges the </w:t>
      </w:r>
      <w:r w:rsidRPr="002A44CD">
        <w:rPr>
          <w:rFonts w:ascii="Times" w:hAnsi="Times"/>
        </w:rPr>
        <w:t>US Geological Survey Clima</w:t>
      </w:r>
      <w:r>
        <w:rPr>
          <w:rFonts w:ascii="Times" w:hAnsi="Times"/>
        </w:rPr>
        <w:t xml:space="preserve">te and Land Use Change Research </w:t>
      </w:r>
      <w:r w:rsidRPr="002A44CD">
        <w:rPr>
          <w:rFonts w:ascii="Times" w:hAnsi="Times"/>
        </w:rPr>
        <w:t>and Development Program and th</w:t>
      </w:r>
      <w:r>
        <w:rPr>
          <w:rFonts w:ascii="Times" w:hAnsi="Times"/>
        </w:rPr>
        <w:t xml:space="preserve">e John Wesley Powell Center for </w:t>
      </w:r>
      <w:r w:rsidRPr="002A44CD">
        <w:rPr>
          <w:rFonts w:ascii="Times" w:hAnsi="Times"/>
        </w:rPr>
        <w:t>Analysis and Synthesis</w:t>
      </w:r>
      <w:r>
        <w:rPr>
          <w:rFonts w:ascii="Times" w:hAnsi="Times"/>
        </w:rPr>
        <w:t>. AH and H</w:t>
      </w:r>
      <w:r w:rsidR="007B33C3">
        <w:rPr>
          <w:rFonts w:ascii="Times" w:hAnsi="Times"/>
        </w:rPr>
        <w:t>D</w:t>
      </w:r>
      <w:r>
        <w:rPr>
          <w:rFonts w:ascii="Times" w:hAnsi="Times"/>
        </w:rPr>
        <w:t xml:space="preserve"> thank </w:t>
      </w:r>
      <w:proofErr w:type="spellStart"/>
      <w:r>
        <w:rPr>
          <w:rFonts w:ascii="Times" w:hAnsi="Times"/>
        </w:rPr>
        <w:t>Aisling</w:t>
      </w:r>
      <w:proofErr w:type="spellEnd"/>
      <w:r>
        <w:rPr>
          <w:rFonts w:ascii="Times" w:hAnsi="Times"/>
        </w:rPr>
        <w:t xml:space="preserve"> Dolan</w:t>
      </w:r>
      <w:r w:rsidR="005B42C3">
        <w:rPr>
          <w:rFonts w:ascii="Times" w:hAnsi="Times"/>
        </w:rPr>
        <w:t xml:space="preserve">, </w:t>
      </w:r>
      <w:r>
        <w:rPr>
          <w:rFonts w:ascii="Times" w:hAnsi="Times"/>
        </w:rPr>
        <w:t>Caroline Prescott</w:t>
      </w:r>
      <w:r w:rsidR="005B42C3">
        <w:rPr>
          <w:rFonts w:ascii="Times" w:hAnsi="Times"/>
        </w:rPr>
        <w:t xml:space="preserve">, Marci Robinson and Lynn </w:t>
      </w:r>
      <w:proofErr w:type="spellStart"/>
      <w:r w:rsidR="005B42C3">
        <w:rPr>
          <w:rFonts w:ascii="Times" w:hAnsi="Times"/>
        </w:rPr>
        <w:t>Wingard</w:t>
      </w:r>
      <w:proofErr w:type="spellEnd"/>
      <w:r>
        <w:rPr>
          <w:rFonts w:ascii="Times" w:hAnsi="Times"/>
        </w:rPr>
        <w:t xml:space="preserve"> for their comments on a previous version of the review. </w:t>
      </w:r>
    </w:p>
    <w:p w14:paraId="690176FA" w14:textId="07367CF1" w:rsidR="00343D91" w:rsidRPr="00BD3BAD" w:rsidRDefault="009A32D2" w:rsidP="00F30000">
      <w:pPr>
        <w:spacing w:line="360" w:lineRule="auto"/>
        <w:jc w:val="both"/>
        <w:rPr>
          <w:rFonts w:ascii="Times" w:hAnsi="Times"/>
          <w:color w:val="000000" w:themeColor="text1"/>
        </w:rPr>
      </w:pPr>
      <w:r w:rsidRPr="009A32D2">
        <w:rPr>
          <w:rFonts w:ascii="Times" w:hAnsi="Times"/>
        </w:rPr>
        <w:br w:type="page"/>
      </w:r>
      <w:r w:rsidRPr="00BD3BAD">
        <w:rPr>
          <w:rFonts w:ascii="Times" w:hAnsi="Times"/>
          <w:b/>
          <w:color w:val="000000" w:themeColor="text1"/>
        </w:rPr>
        <w:lastRenderedPageBreak/>
        <w:t>Box1. P</w:t>
      </w:r>
      <w:r w:rsidR="0044312C">
        <w:rPr>
          <w:rFonts w:ascii="Times" w:hAnsi="Times"/>
          <w:b/>
          <w:color w:val="000000" w:themeColor="text1"/>
        </w:rPr>
        <w:t xml:space="preserve">liocene </w:t>
      </w:r>
      <w:r w:rsidRPr="00BD3BAD">
        <w:rPr>
          <w:rFonts w:ascii="Times" w:hAnsi="Times"/>
          <w:b/>
          <w:color w:val="000000" w:themeColor="text1"/>
        </w:rPr>
        <w:t>R</w:t>
      </w:r>
      <w:r w:rsidR="0044312C">
        <w:rPr>
          <w:rFonts w:ascii="Times" w:hAnsi="Times"/>
          <w:b/>
          <w:color w:val="000000" w:themeColor="text1"/>
        </w:rPr>
        <w:t xml:space="preserve">esearch </w:t>
      </w:r>
      <w:r w:rsidRPr="00BD3BAD">
        <w:rPr>
          <w:rFonts w:ascii="Times" w:hAnsi="Times"/>
          <w:b/>
          <w:color w:val="000000" w:themeColor="text1"/>
        </w:rPr>
        <w:t>I</w:t>
      </w:r>
      <w:r w:rsidR="0044312C">
        <w:rPr>
          <w:rFonts w:ascii="Times" w:hAnsi="Times"/>
          <w:b/>
          <w:color w:val="000000" w:themeColor="text1"/>
        </w:rPr>
        <w:t xml:space="preserve">nterpretations and </w:t>
      </w:r>
      <w:r w:rsidRPr="00BD3BAD">
        <w:rPr>
          <w:rFonts w:ascii="Times" w:hAnsi="Times"/>
          <w:b/>
          <w:color w:val="000000" w:themeColor="text1"/>
        </w:rPr>
        <w:t>S</w:t>
      </w:r>
      <w:r w:rsidR="0044312C">
        <w:rPr>
          <w:rFonts w:ascii="Times" w:hAnsi="Times"/>
          <w:b/>
          <w:color w:val="000000" w:themeColor="text1"/>
        </w:rPr>
        <w:t xml:space="preserve">ynoptic </w:t>
      </w:r>
      <w:proofErr w:type="gramStart"/>
      <w:r w:rsidRPr="00BD3BAD">
        <w:rPr>
          <w:rFonts w:ascii="Times" w:hAnsi="Times"/>
          <w:b/>
          <w:color w:val="000000" w:themeColor="text1"/>
        </w:rPr>
        <w:t>M</w:t>
      </w:r>
      <w:r w:rsidR="0044312C">
        <w:rPr>
          <w:rFonts w:ascii="Times" w:hAnsi="Times"/>
          <w:b/>
          <w:color w:val="000000" w:themeColor="text1"/>
        </w:rPr>
        <w:t>apping</w:t>
      </w:r>
      <w:proofErr w:type="gramEnd"/>
      <w:r w:rsidRPr="00BD3BAD">
        <w:rPr>
          <w:rFonts w:ascii="Times" w:hAnsi="Times"/>
          <w:color w:val="000000" w:themeColor="text1"/>
        </w:rPr>
        <w:t xml:space="preserve"> </w:t>
      </w:r>
      <w:r w:rsidR="00836238">
        <w:rPr>
          <w:rFonts w:ascii="Times" w:hAnsi="Times"/>
          <w:color w:val="000000" w:themeColor="text1"/>
        </w:rPr>
        <w:t>(477 words)</w:t>
      </w:r>
    </w:p>
    <w:p w14:paraId="783E4390" w14:textId="77777777" w:rsidR="00343D91" w:rsidRPr="00BD3BAD" w:rsidRDefault="00343D91" w:rsidP="00F30000">
      <w:pPr>
        <w:spacing w:line="360" w:lineRule="auto"/>
        <w:ind w:left="567" w:hanging="567"/>
        <w:jc w:val="both"/>
        <w:rPr>
          <w:rFonts w:ascii="Times" w:hAnsi="Times"/>
          <w:color w:val="000000" w:themeColor="text1"/>
        </w:rPr>
      </w:pPr>
    </w:p>
    <w:p w14:paraId="07B2D6FD" w14:textId="77777777" w:rsidR="00343D91" w:rsidRPr="000A1B68" w:rsidRDefault="009A32D2" w:rsidP="0044312C">
      <w:pPr>
        <w:spacing w:line="480" w:lineRule="auto"/>
        <w:jc w:val="both"/>
        <w:rPr>
          <w:rFonts w:ascii="Times" w:hAnsi="Times"/>
        </w:rPr>
      </w:pPr>
      <w:r w:rsidRPr="000A1B68">
        <w:rPr>
          <w:rFonts w:ascii="Times" w:hAnsi="Times"/>
        </w:rPr>
        <w:t xml:space="preserve">The initial PRISM reconstruction was confined to the North Atlantic region. </w:t>
      </w:r>
      <w:proofErr w:type="spellStart"/>
      <w:r w:rsidRPr="000A1B68">
        <w:rPr>
          <w:rFonts w:ascii="Times" w:hAnsi="Times"/>
        </w:rPr>
        <w:t>Pal</w:t>
      </w:r>
      <w:r w:rsidR="00025A45" w:rsidRPr="000A1B68">
        <w:rPr>
          <w:rFonts w:ascii="Times" w:hAnsi="Times"/>
        </w:rPr>
        <w:t>a</w:t>
      </w:r>
      <w:r w:rsidRPr="000A1B68">
        <w:rPr>
          <w:rFonts w:ascii="Times" w:hAnsi="Times"/>
        </w:rPr>
        <w:t>eotemperature</w:t>
      </w:r>
      <w:proofErr w:type="spellEnd"/>
      <w:r w:rsidRPr="000A1B68">
        <w:rPr>
          <w:rFonts w:ascii="Times" w:hAnsi="Times"/>
        </w:rPr>
        <w:t xml:space="preserve"> estimates were based upon quantitative analysis of foraminifer and </w:t>
      </w:r>
      <w:proofErr w:type="spellStart"/>
      <w:r w:rsidRPr="000A1B68">
        <w:rPr>
          <w:rFonts w:ascii="Times" w:hAnsi="Times"/>
        </w:rPr>
        <w:t>ostracode</w:t>
      </w:r>
      <w:proofErr w:type="spellEnd"/>
      <w:r w:rsidRPr="000A1B68">
        <w:rPr>
          <w:rFonts w:ascii="Times" w:hAnsi="Times"/>
        </w:rPr>
        <w:t xml:space="preserve"> faunas from deep-sea cores and continental se</w:t>
      </w:r>
      <w:bookmarkStart w:id="0" w:name="_GoBack"/>
      <w:bookmarkEnd w:id="0"/>
      <w:r w:rsidRPr="000A1B68">
        <w:rPr>
          <w:rFonts w:ascii="Times" w:hAnsi="Times"/>
        </w:rPr>
        <w:t>ctions. Even this early and relatively primitive analysis documented a level of polar amplification of surface temperatures unseen today (Dowsett et al., 1992). With the addition of marine data from the Nor</w:t>
      </w:r>
      <w:r w:rsidR="00333DB1">
        <w:rPr>
          <w:rFonts w:ascii="Times" w:hAnsi="Times"/>
        </w:rPr>
        <w:t xml:space="preserve">th Pacific (e.g., Barron, </w:t>
      </w:r>
      <w:proofErr w:type="spellStart"/>
      <w:r w:rsidR="00333DB1">
        <w:rPr>
          <w:rFonts w:ascii="Times" w:hAnsi="Times"/>
        </w:rPr>
        <w:t>1992a</w:t>
      </w:r>
      <w:proofErr w:type="spellEnd"/>
      <w:r w:rsidR="00333DB1">
        <w:rPr>
          <w:rFonts w:ascii="Times" w:hAnsi="Times"/>
        </w:rPr>
        <w:t>/</w:t>
      </w:r>
      <w:r w:rsidRPr="000A1B68">
        <w:rPr>
          <w:rFonts w:ascii="Times" w:hAnsi="Times"/>
        </w:rPr>
        <w:t xml:space="preserve">b; </w:t>
      </w:r>
      <w:proofErr w:type="spellStart"/>
      <w:r w:rsidRPr="000A1B68">
        <w:rPr>
          <w:rFonts w:ascii="Times" w:hAnsi="Times"/>
        </w:rPr>
        <w:t>Ikeya</w:t>
      </w:r>
      <w:proofErr w:type="spellEnd"/>
      <w:r w:rsidRPr="000A1B68">
        <w:rPr>
          <w:rFonts w:ascii="Times" w:hAnsi="Times"/>
        </w:rPr>
        <w:t xml:space="preserve"> and Cronin, 1993; Cronin et al., 1993) and for the first time vegetation or land surface cover</w:t>
      </w:r>
      <w:r w:rsidR="0062417D" w:rsidRPr="000A1B68">
        <w:rPr>
          <w:rFonts w:ascii="Times" w:hAnsi="Times"/>
        </w:rPr>
        <w:t xml:space="preserve"> (</w:t>
      </w:r>
      <w:r w:rsidR="002C1335" w:rsidRPr="000A1B68">
        <w:rPr>
          <w:rFonts w:ascii="Times" w:hAnsi="Times"/>
        </w:rPr>
        <w:t xml:space="preserve">PRISM, </w:t>
      </w:r>
      <w:r w:rsidR="00541B09" w:rsidRPr="000A1B68">
        <w:rPr>
          <w:rFonts w:ascii="Times" w:hAnsi="Times"/>
        </w:rPr>
        <w:t>1994</w:t>
      </w:r>
      <w:r w:rsidR="0062417D" w:rsidRPr="000A1B68">
        <w:rPr>
          <w:rFonts w:ascii="Times" w:hAnsi="Times"/>
        </w:rPr>
        <w:t>)</w:t>
      </w:r>
      <w:r w:rsidRPr="000A1B68">
        <w:rPr>
          <w:rFonts w:ascii="Times" w:hAnsi="Times"/>
        </w:rPr>
        <w:t>, sea level and ice volume/distribution estimates, PRISM was extended to a Northern Hemisphere Reconstruction (Dowsett et al., 1994: PRISM</w:t>
      </w:r>
      <w:r w:rsidR="00541B09" w:rsidRPr="000A1B68">
        <w:rPr>
          <w:rFonts w:ascii="Times" w:hAnsi="Times"/>
        </w:rPr>
        <w:t>, 1994</w:t>
      </w:r>
      <w:r w:rsidRPr="000A1B68">
        <w:rPr>
          <w:rFonts w:ascii="Times" w:hAnsi="Times"/>
        </w:rPr>
        <w:t xml:space="preserve">). Since that time each successive phase of the project </w:t>
      </w:r>
      <w:r w:rsidR="0062417D" w:rsidRPr="000A1B68">
        <w:rPr>
          <w:rFonts w:ascii="Times" w:hAnsi="Times"/>
        </w:rPr>
        <w:t xml:space="preserve">(PRISM1 through 3) </w:t>
      </w:r>
      <w:r w:rsidRPr="000A1B68">
        <w:rPr>
          <w:rFonts w:ascii="Times" w:hAnsi="Times"/>
        </w:rPr>
        <w:t xml:space="preserve">has added a new aspect of the </w:t>
      </w:r>
      <w:proofErr w:type="spellStart"/>
      <w:r w:rsidRPr="000A1B68">
        <w:rPr>
          <w:rFonts w:ascii="Times" w:hAnsi="Times"/>
        </w:rPr>
        <w:t>palaeoenvironment</w:t>
      </w:r>
      <w:proofErr w:type="spellEnd"/>
      <w:r w:rsidRPr="000A1B68">
        <w:rPr>
          <w:rFonts w:ascii="Times" w:hAnsi="Times"/>
        </w:rPr>
        <w:t xml:space="preserve"> or refined existing data sets (</w:t>
      </w:r>
      <w:r w:rsidR="00541B09" w:rsidRPr="000A1B68">
        <w:rPr>
          <w:rFonts w:ascii="Times" w:hAnsi="Times"/>
        </w:rPr>
        <w:t xml:space="preserve">Dowsett et al., </w:t>
      </w:r>
      <w:r w:rsidR="0062417D" w:rsidRPr="000A1B68">
        <w:rPr>
          <w:rFonts w:ascii="Times" w:hAnsi="Times"/>
        </w:rPr>
        <w:t>1996, 1999, 2010</w:t>
      </w:r>
      <w:r w:rsidR="00541B09" w:rsidRPr="000A1B68">
        <w:rPr>
          <w:rFonts w:ascii="Times" w:hAnsi="Times"/>
        </w:rPr>
        <w:t>; Thompson and Fleming, 1996</w:t>
      </w:r>
      <w:r w:rsidRPr="000A1B68">
        <w:rPr>
          <w:rFonts w:ascii="Times" w:hAnsi="Times"/>
        </w:rPr>
        <w:t xml:space="preserve">). </w:t>
      </w:r>
    </w:p>
    <w:p w14:paraId="72EE5C22" w14:textId="77777777" w:rsidR="00343D91" w:rsidRPr="00BD3BAD" w:rsidRDefault="00343D91" w:rsidP="0044312C">
      <w:pPr>
        <w:spacing w:line="480" w:lineRule="auto"/>
        <w:jc w:val="both"/>
        <w:rPr>
          <w:rFonts w:ascii="Times" w:hAnsi="Times"/>
          <w:color w:val="000000" w:themeColor="text1"/>
        </w:rPr>
      </w:pPr>
    </w:p>
    <w:p w14:paraId="3D517558" w14:textId="77777777" w:rsidR="00343D91" w:rsidRPr="000A1B68" w:rsidRDefault="009A32D2" w:rsidP="0044312C">
      <w:pPr>
        <w:spacing w:line="480" w:lineRule="auto"/>
        <w:jc w:val="both"/>
        <w:rPr>
          <w:rFonts w:ascii="Times" w:hAnsi="Times"/>
        </w:rPr>
      </w:pPr>
      <w:r w:rsidRPr="00BD3BAD">
        <w:rPr>
          <w:rFonts w:ascii="Times" w:hAnsi="Times"/>
          <w:color w:val="000000" w:themeColor="text1"/>
        </w:rPr>
        <w:t xml:space="preserve">The </w:t>
      </w:r>
      <w:proofErr w:type="spellStart"/>
      <w:r w:rsidR="0062417D" w:rsidRPr="00BD3BAD">
        <w:rPr>
          <w:rFonts w:ascii="Times" w:hAnsi="Times"/>
          <w:color w:val="000000" w:themeColor="text1"/>
        </w:rPr>
        <w:t>chronostratigraphic</w:t>
      </w:r>
      <w:proofErr w:type="spellEnd"/>
      <w:r w:rsidR="0062417D" w:rsidRPr="00BD3BAD">
        <w:rPr>
          <w:rFonts w:ascii="Times" w:hAnsi="Times"/>
          <w:color w:val="000000" w:themeColor="text1"/>
        </w:rPr>
        <w:t xml:space="preserve"> </w:t>
      </w:r>
      <w:r w:rsidRPr="00BD3BAD">
        <w:rPr>
          <w:rFonts w:ascii="Times" w:hAnsi="Times"/>
          <w:color w:val="000000" w:themeColor="text1"/>
        </w:rPr>
        <w:t xml:space="preserve">framework within which a </w:t>
      </w:r>
      <w:proofErr w:type="spellStart"/>
      <w:r w:rsidRPr="00BD3BAD">
        <w:rPr>
          <w:rFonts w:ascii="Times" w:hAnsi="Times"/>
          <w:color w:val="000000" w:themeColor="text1"/>
        </w:rPr>
        <w:t>palaeoenvironmental</w:t>
      </w:r>
      <w:proofErr w:type="spellEnd"/>
      <w:r w:rsidRPr="00BD3BAD">
        <w:rPr>
          <w:rFonts w:ascii="Times" w:hAnsi="Times"/>
          <w:color w:val="000000" w:themeColor="text1"/>
        </w:rPr>
        <w:t xml:space="preserve"> reconstruction is developed is fundamental to its uncertainty. When </w:t>
      </w:r>
      <w:r w:rsidR="00983560">
        <w:rPr>
          <w:rFonts w:ascii="Times" w:hAnsi="Times"/>
          <w:color w:val="000000" w:themeColor="text1"/>
        </w:rPr>
        <w:t xml:space="preserve">the </w:t>
      </w:r>
      <w:r w:rsidRPr="00BD3BAD">
        <w:rPr>
          <w:rFonts w:ascii="Times" w:hAnsi="Times"/>
          <w:color w:val="000000" w:themeColor="text1"/>
        </w:rPr>
        <w:t xml:space="preserve">PRISM </w:t>
      </w:r>
      <w:r w:rsidR="00983560">
        <w:rPr>
          <w:rFonts w:ascii="Times" w:hAnsi="Times"/>
          <w:color w:val="000000" w:themeColor="text1"/>
        </w:rPr>
        <w:t>project commenced</w:t>
      </w:r>
      <w:r w:rsidRPr="00BD3BAD">
        <w:rPr>
          <w:rFonts w:ascii="Times" w:hAnsi="Times"/>
          <w:color w:val="000000" w:themeColor="text1"/>
        </w:rPr>
        <w:t>, confident correlat</w:t>
      </w:r>
      <w:r w:rsidR="00083B61">
        <w:rPr>
          <w:rFonts w:ascii="Times" w:hAnsi="Times"/>
          <w:color w:val="000000" w:themeColor="text1"/>
        </w:rPr>
        <w:t>ion of</w:t>
      </w:r>
      <w:r w:rsidRPr="00BD3BAD">
        <w:rPr>
          <w:rFonts w:ascii="Times" w:hAnsi="Times"/>
          <w:color w:val="000000" w:themeColor="text1"/>
        </w:rPr>
        <w:t xml:space="preserve"> sequences from one ocean basin to another was limited by the resolution of the </w:t>
      </w:r>
      <w:proofErr w:type="spellStart"/>
      <w:r w:rsidRPr="00BD3BAD">
        <w:rPr>
          <w:rFonts w:ascii="Times" w:hAnsi="Times"/>
          <w:color w:val="000000" w:themeColor="text1"/>
        </w:rPr>
        <w:t>palaeomagnetic</w:t>
      </w:r>
      <w:proofErr w:type="spellEnd"/>
      <w:r w:rsidRPr="00BD3BAD">
        <w:rPr>
          <w:rFonts w:ascii="Times" w:hAnsi="Times"/>
          <w:color w:val="000000" w:themeColor="text1"/>
        </w:rPr>
        <w:t xml:space="preserve"> time scale and temporally calibrated fossil evolutionary first and last appearance events. This limitation and initial observations from the North Atlantic reconstruction defined a 300,000</w:t>
      </w:r>
      <w:r w:rsidR="005B42C3">
        <w:rPr>
          <w:rFonts w:ascii="Times" w:hAnsi="Times"/>
          <w:color w:val="000000" w:themeColor="text1"/>
        </w:rPr>
        <w:t xml:space="preserve"> </w:t>
      </w:r>
      <w:r w:rsidRPr="00BD3BAD">
        <w:rPr>
          <w:rFonts w:ascii="Times" w:hAnsi="Times"/>
          <w:color w:val="000000" w:themeColor="text1"/>
        </w:rPr>
        <w:t>year time slab within which long distance correlations were possible</w:t>
      </w:r>
      <w:r w:rsidR="00083B61">
        <w:rPr>
          <w:rFonts w:ascii="Times" w:hAnsi="Times"/>
          <w:color w:val="000000" w:themeColor="text1"/>
        </w:rPr>
        <w:t>,</w:t>
      </w:r>
      <w:r w:rsidRPr="00BD3BAD">
        <w:rPr>
          <w:rFonts w:ascii="Times" w:hAnsi="Times"/>
          <w:color w:val="000000" w:themeColor="text1"/>
        </w:rPr>
        <w:t xml:space="preserve"> and the warm phases of climate could be averaged. As the magnitude of the Pliocene temperature anomaly became better defined, new methods of standardization (e.g. calibration of various </w:t>
      </w:r>
      <w:proofErr w:type="spellStart"/>
      <w:r w:rsidRPr="00BD3BAD">
        <w:rPr>
          <w:rFonts w:ascii="Times" w:hAnsi="Times"/>
          <w:color w:val="000000" w:themeColor="text1"/>
        </w:rPr>
        <w:t>palaeothermometres</w:t>
      </w:r>
      <w:proofErr w:type="spellEnd"/>
      <w:r w:rsidRPr="00BD3BAD">
        <w:rPr>
          <w:rFonts w:ascii="Times" w:hAnsi="Times"/>
          <w:color w:val="000000" w:themeColor="text1"/>
        </w:rPr>
        <w:t xml:space="preserve"> to the same modern </w:t>
      </w:r>
      <w:r w:rsidRPr="000A1B68">
        <w:rPr>
          <w:rFonts w:ascii="Times" w:hAnsi="Times"/>
        </w:rPr>
        <w:lastRenderedPageBreak/>
        <w:t>temperature dataset) and refinement of the chronologic limits of the time-slab using newly developed oxygen isotope stratigraphy (</w:t>
      </w:r>
      <w:proofErr w:type="spellStart"/>
      <w:r w:rsidRPr="000A1B68">
        <w:rPr>
          <w:rFonts w:ascii="Times" w:hAnsi="Times"/>
        </w:rPr>
        <w:t>Lisiecki</w:t>
      </w:r>
      <w:proofErr w:type="spellEnd"/>
      <w:r w:rsidRPr="000A1B68">
        <w:rPr>
          <w:rFonts w:ascii="Times" w:hAnsi="Times"/>
        </w:rPr>
        <w:t xml:space="preserve"> and </w:t>
      </w:r>
      <w:proofErr w:type="spellStart"/>
      <w:r w:rsidRPr="000A1B68">
        <w:rPr>
          <w:rFonts w:ascii="Times" w:hAnsi="Times"/>
        </w:rPr>
        <w:t>Raymo</w:t>
      </w:r>
      <w:proofErr w:type="spellEnd"/>
      <w:r w:rsidRPr="000A1B68">
        <w:rPr>
          <w:rFonts w:ascii="Times" w:hAnsi="Times"/>
        </w:rPr>
        <w:t xml:space="preserve">, 2005), PRISM consistently improved the overall confidence of the reconstruction.  </w:t>
      </w:r>
    </w:p>
    <w:p w14:paraId="790F8782" w14:textId="77777777" w:rsidR="00343D91" w:rsidRPr="000A1B68" w:rsidRDefault="00343D91" w:rsidP="0044312C">
      <w:pPr>
        <w:spacing w:line="480" w:lineRule="auto"/>
        <w:jc w:val="both"/>
        <w:rPr>
          <w:rFonts w:ascii="Times" w:hAnsi="Times"/>
        </w:rPr>
      </w:pPr>
    </w:p>
    <w:p w14:paraId="63CE7E8F" w14:textId="77777777" w:rsidR="00A31396" w:rsidRPr="000A1B68" w:rsidRDefault="009A32D2" w:rsidP="0044312C">
      <w:pPr>
        <w:widowControl w:val="0"/>
        <w:autoSpaceDE w:val="0"/>
        <w:autoSpaceDN w:val="0"/>
        <w:adjustRightInd w:val="0"/>
        <w:spacing w:line="480" w:lineRule="auto"/>
        <w:jc w:val="both"/>
        <w:rPr>
          <w:rFonts w:ascii="Times" w:hAnsi="Times" w:cs="Times New Roman"/>
          <w:szCs w:val="17"/>
        </w:rPr>
      </w:pPr>
      <w:r w:rsidRPr="000A1B68">
        <w:rPr>
          <w:rFonts w:ascii="Times" w:hAnsi="Times"/>
        </w:rPr>
        <w:t xml:space="preserve">The PRISM3D </w:t>
      </w:r>
      <w:r w:rsidR="0043366C" w:rsidRPr="000A1B68">
        <w:rPr>
          <w:rFonts w:ascii="Times" w:hAnsi="Times"/>
        </w:rPr>
        <w:t xml:space="preserve">global </w:t>
      </w:r>
      <w:r w:rsidRPr="000A1B68">
        <w:rPr>
          <w:rFonts w:ascii="Times" w:hAnsi="Times"/>
        </w:rPr>
        <w:t xml:space="preserve">reconstruction </w:t>
      </w:r>
      <w:r w:rsidR="0043366C" w:rsidRPr="000A1B68">
        <w:rPr>
          <w:rFonts w:ascii="Times" w:hAnsi="Times" w:cs="Times New Roman"/>
          <w:szCs w:val="19"/>
        </w:rPr>
        <w:t xml:space="preserve">consists of six discreet data sets representing different aspects of the Pliocene world: </w:t>
      </w:r>
      <w:r w:rsidRPr="000A1B68">
        <w:rPr>
          <w:rFonts w:ascii="Times" w:hAnsi="Times"/>
        </w:rPr>
        <w:t>sea surface temperatures, deep ocean temperatures, land vegetation, ice distribution, topography and sea level (Dowset</w:t>
      </w:r>
      <w:r w:rsidR="00D36209">
        <w:rPr>
          <w:rFonts w:ascii="Times" w:hAnsi="Times"/>
        </w:rPr>
        <w:t>t, 2007; Dowsett et al., 2009a/</w:t>
      </w:r>
      <w:r w:rsidRPr="000A1B68">
        <w:rPr>
          <w:rFonts w:ascii="Times" w:hAnsi="Times"/>
        </w:rPr>
        <w:t xml:space="preserve">b, 2010; Hill et al., 2007; Salzmann et al., 2008; </w:t>
      </w:r>
      <w:proofErr w:type="spellStart"/>
      <w:r w:rsidRPr="000A1B68">
        <w:rPr>
          <w:rFonts w:ascii="Times" w:hAnsi="Times"/>
        </w:rPr>
        <w:t>Sohl</w:t>
      </w:r>
      <w:proofErr w:type="spellEnd"/>
      <w:r w:rsidRPr="000A1B68">
        <w:rPr>
          <w:rFonts w:ascii="Times" w:hAnsi="Times"/>
        </w:rPr>
        <w:t xml:space="preserve"> et al., 2009)</w:t>
      </w:r>
      <w:r w:rsidR="0043366C" w:rsidRPr="000A1B68">
        <w:rPr>
          <w:rFonts w:ascii="Times" w:hAnsi="Times"/>
        </w:rPr>
        <w:t xml:space="preserve">. </w:t>
      </w:r>
      <w:r w:rsidR="00BD3BAD" w:rsidRPr="000A1B68">
        <w:rPr>
          <w:rFonts w:ascii="Times" w:hAnsi="Times"/>
        </w:rPr>
        <w:t>It</w:t>
      </w:r>
      <w:r w:rsidR="0043366C" w:rsidRPr="000A1B68">
        <w:rPr>
          <w:rFonts w:ascii="Times" w:hAnsi="Times" w:cs="Times New Roman"/>
          <w:szCs w:val="17"/>
        </w:rPr>
        <w:t xml:space="preserve"> </w:t>
      </w:r>
      <w:r w:rsidR="007B33C3">
        <w:rPr>
          <w:rFonts w:ascii="Times" w:hAnsi="Times" w:cs="Times New Roman"/>
          <w:szCs w:val="17"/>
        </w:rPr>
        <w:t>differs</w:t>
      </w:r>
      <w:r w:rsidR="0043366C" w:rsidRPr="000A1B68">
        <w:rPr>
          <w:rFonts w:ascii="Times" w:hAnsi="Times" w:cs="Times New Roman"/>
          <w:szCs w:val="17"/>
        </w:rPr>
        <w:t xml:space="preserve"> from </w:t>
      </w:r>
      <w:r w:rsidR="00025A45" w:rsidRPr="000A1B68">
        <w:rPr>
          <w:rFonts w:ascii="Times" w:hAnsi="Times" w:cs="Times New Roman"/>
          <w:szCs w:val="17"/>
        </w:rPr>
        <w:t>its</w:t>
      </w:r>
      <w:r w:rsidR="00BD3BAD" w:rsidRPr="000A1B68">
        <w:rPr>
          <w:rFonts w:ascii="Times" w:hAnsi="Times" w:cs="Times New Roman"/>
          <w:szCs w:val="17"/>
        </w:rPr>
        <w:t xml:space="preserve"> </w:t>
      </w:r>
      <w:r w:rsidR="00025A45" w:rsidRPr="000A1B68">
        <w:rPr>
          <w:rFonts w:ascii="Times" w:hAnsi="Times" w:cs="Times New Roman"/>
          <w:szCs w:val="17"/>
        </w:rPr>
        <w:t>predecessors</w:t>
      </w:r>
      <w:r w:rsidR="007B33C3">
        <w:rPr>
          <w:rFonts w:ascii="Times" w:hAnsi="Times" w:cs="Times New Roman"/>
          <w:szCs w:val="17"/>
        </w:rPr>
        <w:t xml:space="preserve"> in that it includes</w:t>
      </w:r>
      <w:r w:rsidR="0043366C" w:rsidRPr="000A1B68">
        <w:rPr>
          <w:rFonts w:ascii="Times" w:hAnsi="Times" w:cs="Times New Roman"/>
          <w:szCs w:val="17"/>
        </w:rPr>
        <w:t xml:space="preserve"> a subsurface ocean temper</w:t>
      </w:r>
      <w:r w:rsidR="006373F8" w:rsidRPr="000A1B68">
        <w:rPr>
          <w:rFonts w:ascii="Times" w:hAnsi="Times" w:cs="Times New Roman"/>
          <w:szCs w:val="17"/>
        </w:rPr>
        <w:t xml:space="preserve">ature reconstruction, integrated </w:t>
      </w:r>
      <w:r w:rsidR="0043366C" w:rsidRPr="000A1B68">
        <w:rPr>
          <w:rFonts w:ascii="Times" w:hAnsi="Times" w:cs="Times New Roman"/>
          <w:szCs w:val="17"/>
        </w:rPr>
        <w:t xml:space="preserve">geochemical sea surface temperature proxies to supplement </w:t>
      </w:r>
      <w:r w:rsidR="006373F8" w:rsidRPr="000A1B68">
        <w:rPr>
          <w:rFonts w:ascii="Times" w:hAnsi="Times" w:cs="Times New Roman"/>
          <w:szCs w:val="17"/>
        </w:rPr>
        <w:t>faunal-based estimates, and used</w:t>
      </w:r>
      <w:r w:rsidR="0043366C" w:rsidRPr="000A1B68">
        <w:rPr>
          <w:rFonts w:ascii="Times" w:hAnsi="Times" w:cs="Times New Roman"/>
          <w:szCs w:val="17"/>
        </w:rPr>
        <w:t xml:space="preserve"> numerical models for the</w:t>
      </w:r>
      <w:r w:rsidR="00BD3BAD" w:rsidRPr="000A1B68">
        <w:rPr>
          <w:rFonts w:ascii="Times" w:hAnsi="Times" w:cs="Times New Roman"/>
          <w:szCs w:val="17"/>
        </w:rPr>
        <w:t xml:space="preserve"> </w:t>
      </w:r>
      <w:r w:rsidR="0043366C" w:rsidRPr="000A1B68">
        <w:rPr>
          <w:rFonts w:ascii="Times" w:hAnsi="Times" w:cs="Times New Roman"/>
          <w:szCs w:val="17"/>
        </w:rPr>
        <w:t xml:space="preserve">first time to augment </w:t>
      </w:r>
      <w:proofErr w:type="spellStart"/>
      <w:r w:rsidR="006373F8" w:rsidRPr="000A1B68">
        <w:rPr>
          <w:rFonts w:ascii="Times" w:hAnsi="Times" w:cs="Times New Roman"/>
          <w:szCs w:val="17"/>
        </w:rPr>
        <w:t>pal</w:t>
      </w:r>
      <w:r w:rsidR="00025A45" w:rsidRPr="000A1B68">
        <w:rPr>
          <w:rFonts w:ascii="Times" w:hAnsi="Times" w:cs="Times New Roman"/>
          <w:szCs w:val="17"/>
        </w:rPr>
        <w:t>a</w:t>
      </w:r>
      <w:r w:rsidR="006373F8" w:rsidRPr="000A1B68">
        <w:rPr>
          <w:rFonts w:ascii="Times" w:hAnsi="Times" w:cs="Times New Roman"/>
          <w:szCs w:val="17"/>
        </w:rPr>
        <w:t>eobotanical</w:t>
      </w:r>
      <w:proofErr w:type="spellEnd"/>
      <w:r w:rsidR="0043366C" w:rsidRPr="000A1B68">
        <w:rPr>
          <w:rFonts w:ascii="Times" w:hAnsi="Times" w:cs="Times New Roman"/>
          <w:szCs w:val="17"/>
        </w:rPr>
        <w:t xml:space="preserve"> data</w:t>
      </w:r>
      <w:r w:rsidR="00983560">
        <w:rPr>
          <w:rFonts w:ascii="Times" w:hAnsi="Times" w:cs="Times New Roman"/>
          <w:szCs w:val="17"/>
        </w:rPr>
        <w:t xml:space="preserve"> in the creation of a biome-based</w:t>
      </w:r>
      <w:r w:rsidR="006373F8" w:rsidRPr="000A1B68">
        <w:rPr>
          <w:rFonts w:ascii="Times" w:hAnsi="Times" w:cs="Times New Roman"/>
          <w:szCs w:val="17"/>
        </w:rPr>
        <w:t xml:space="preserve"> land cover</w:t>
      </w:r>
      <w:r w:rsidR="00983560">
        <w:rPr>
          <w:rFonts w:ascii="Times" w:hAnsi="Times" w:cs="Times New Roman"/>
          <w:szCs w:val="17"/>
        </w:rPr>
        <w:t xml:space="preserve"> scheme</w:t>
      </w:r>
      <w:r w:rsidR="00BD3BAD" w:rsidRPr="000A1B68">
        <w:rPr>
          <w:rFonts w:ascii="Times" w:hAnsi="Times" w:cs="Times New Roman"/>
          <w:szCs w:val="17"/>
        </w:rPr>
        <w:t xml:space="preserve">. </w:t>
      </w:r>
    </w:p>
    <w:p w14:paraId="03DA295E" w14:textId="77777777" w:rsidR="00BD3BAD" w:rsidRDefault="00BD3BAD" w:rsidP="0044312C">
      <w:pPr>
        <w:widowControl w:val="0"/>
        <w:autoSpaceDE w:val="0"/>
        <w:autoSpaceDN w:val="0"/>
        <w:adjustRightInd w:val="0"/>
        <w:spacing w:line="480" w:lineRule="auto"/>
        <w:jc w:val="both"/>
        <w:rPr>
          <w:rFonts w:ascii="Times" w:hAnsi="Times" w:cs="Times New Roman"/>
          <w:color w:val="000000" w:themeColor="text1"/>
          <w:szCs w:val="17"/>
        </w:rPr>
      </w:pPr>
    </w:p>
    <w:p w14:paraId="6371A076" w14:textId="77777777" w:rsidR="00BD3BAD" w:rsidRDefault="00BD3BAD" w:rsidP="0044312C">
      <w:pPr>
        <w:widowControl w:val="0"/>
        <w:autoSpaceDE w:val="0"/>
        <w:autoSpaceDN w:val="0"/>
        <w:adjustRightInd w:val="0"/>
        <w:spacing w:line="480" w:lineRule="auto"/>
        <w:jc w:val="both"/>
        <w:rPr>
          <w:rFonts w:ascii="Times" w:hAnsi="Times" w:cs="Times New Roman"/>
          <w:color w:val="000000" w:themeColor="text1"/>
          <w:szCs w:val="17"/>
        </w:rPr>
      </w:pPr>
      <w:r>
        <w:rPr>
          <w:rFonts w:ascii="Times" w:hAnsi="Times" w:cs="Times New Roman"/>
          <w:color w:val="000000" w:themeColor="text1"/>
          <w:szCs w:val="17"/>
        </w:rPr>
        <w:t>The PRISM4 reconstruction</w:t>
      </w:r>
      <w:r w:rsidR="002C1335">
        <w:rPr>
          <w:rFonts w:ascii="Times" w:hAnsi="Times" w:cs="Times New Roman"/>
          <w:color w:val="000000" w:themeColor="text1"/>
          <w:szCs w:val="17"/>
        </w:rPr>
        <w:t xml:space="preserve"> has</w:t>
      </w:r>
      <w:r>
        <w:rPr>
          <w:rFonts w:ascii="Times" w:hAnsi="Times" w:cs="Times New Roman"/>
          <w:color w:val="000000" w:themeColor="text1"/>
          <w:szCs w:val="17"/>
        </w:rPr>
        <w:t xml:space="preserve"> new topography and ocean bathymetry</w:t>
      </w:r>
      <w:r w:rsidR="002C1335">
        <w:rPr>
          <w:rFonts w:ascii="Times" w:hAnsi="Times" w:cs="Times New Roman"/>
          <w:color w:val="000000" w:themeColor="text1"/>
          <w:szCs w:val="17"/>
        </w:rPr>
        <w:t xml:space="preserve">, ice sheets, sea level, soils and lakes data sets (Dowsett et al., in prep.). SST and BIOME land cover remain the same as in PRISM3; new </w:t>
      </w:r>
      <w:r w:rsidR="00083B61">
        <w:rPr>
          <w:rFonts w:ascii="Times" w:hAnsi="Times" w:cs="Times New Roman"/>
          <w:color w:val="000000" w:themeColor="text1"/>
          <w:szCs w:val="17"/>
        </w:rPr>
        <w:t>high-</w:t>
      </w:r>
      <w:r w:rsidR="00C86984">
        <w:rPr>
          <w:rFonts w:ascii="Times" w:hAnsi="Times" w:cs="Times New Roman"/>
          <w:color w:val="000000" w:themeColor="text1"/>
          <w:szCs w:val="17"/>
        </w:rPr>
        <w:t xml:space="preserve">resolution time series are being developed to provide information on variability. These elements of the PRISM4 reconstruction will be best suited for evaluation of </w:t>
      </w:r>
      <w:r w:rsidR="00983560">
        <w:rPr>
          <w:rFonts w:ascii="Times" w:hAnsi="Times" w:cs="Times New Roman"/>
          <w:color w:val="000000" w:themeColor="text1"/>
          <w:szCs w:val="17"/>
        </w:rPr>
        <w:t xml:space="preserve">new climate model simulations that will be carried out as part of the second phase of </w:t>
      </w:r>
      <w:proofErr w:type="spellStart"/>
      <w:r w:rsidR="00983560">
        <w:rPr>
          <w:rFonts w:ascii="Times" w:hAnsi="Times" w:cs="Times New Roman"/>
          <w:color w:val="000000" w:themeColor="text1"/>
          <w:szCs w:val="17"/>
        </w:rPr>
        <w:t>PlioMIP</w:t>
      </w:r>
      <w:proofErr w:type="spellEnd"/>
      <w:r w:rsidR="00983560">
        <w:rPr>
          <w:rFonts w:ascii="Times" w:hAnsi="Times" w:cs="Times New Roman"/>
          <w:color w:val="000000" w:themeColor="text1"/>
          <w:szCs w:val="17"/>
        </w:rPr>
        <w:t xml:space="preserve"> (</w:t>
      </w:r>
      <w:proofErr w:type="spellStart"/>
      <w:r w:rsidR="00983560">
        <w:rPr>
          <w:rFonts w:ascii="Times" w:hAnsi="Times" w:cs="Times New Roman"/>
          <w:color w:val="000000" w:themeColor="text1"/>
          <w:szCs w:val="17"/>
        </w:rPr>
        <w:t>PlioMIP2</w:t>
      </w:r>
      <w:proofErr w:type="spellEnd"/>
      <w:r w:rsidR="00983560">
        <w:rPr>
          <w:rFonts w:ascii="Times" w:hAnsi="Times" w:cs="Times New Roman"/>
          <w:color w:val="000000" w:themeColor="text1"/>
          <w:szCs w:val="17"/>
        </w:rPr>
        <w:t>)</w:t>
      </w:r>
      <w:r w:rsidR="002C1335">
        <w:rPr>
          <w:rFonts w:ascii="Times" w:hAnsi="Times" w:cs="Times New Roman"/>
          <w:color w:val="000000" w:themeColor="text1"/>
          <w:szCs w:val="17"/>
        </w:rPr>
        <w:t>.</w:t>
      </w:r>
    </w:p>
    <w:p w14:paraId="1925BA3E" w14:textId="77777777" w:rsidR="00C86984" w:rsidRPr="00EA0847" w:rsidRDefault="00C86984" w:rsidP="0044312C">
      <w:pPr>
        <w:widowControl w:val="0"/>
        <w:autoSpaceDE w:val="0"/>
        <w:autoSpaceDN w:val="0"/>
        <w:adjustRightInd w:val="0"/>
        <w:spacing w:line="480" w:lineRule="auto"/>
        <w:jc w:val="both"/>
        <w:rPr>
          <w:rFonts w:ascii="Times" w:hAnsi="Times" w:cs="Times New Roman"/>
          <w:color w:val="000000" w:themeColor="text1"/>
          <w:szCs w:val="17"/>
        </w:rPr>
        <w:sectPr w:rsidR="00C86984" w:rsidRPr="00EA0847">
          <w:pgSz w:w="12240" w:h="15840"/>
          <w:pgMar w:top="1440" w:right="1800" w:bottom="1440" w:left="1800" w:header="720" w:footer="720" w:gutter="0"/>
          <w:cols w:space="720"/>
        </w:sectPr>
      </w:pPr>
    </w:p>
    <w:p w14:paraId="57669B2A" w14:textId="77777777" w:rsidR="00343D91" w:rsidRPr="001B0EA7" w:rsidRDefault="00D5080A" w:rsidP="00F30000">
      <w:pPr>
        <w:spacing w:line="480" w:lineRule="auto"/>
        <w:jc w:val="both"/>
        <w:rPr>
          <w:rFonts w:ascii="Times" w:hAnsi="Times"/>
          <w:b/>
          <w:color w:val="000000" w:themeColor="text1"/>
        </w:rPr>
      </w:pPr>
      <w:r w:rsidRPr="00D5080A">
        <w:rPr>
          <w:rFonts w:ascii="Times" w:hAnsi="Times"/>
          <w:b/>
          <w:color w:val="000000" w:themeColor="text1"/>
        </w:rPr>
        <w:lastRenderedPageBreak/>
        <w:t>Figure captions</w:t>
      </w:r>
    </w:p>
    <w:p w14:paraId="165B6E68" w14:textId="77777777" w:rsidR="001B0EA7" w:rsidRDefault="001B0EA7" w:rsidP="00F30000">
      <w:pPr>
        <w:spacing w:line="480" w:lineRule="auto"/>
        <w:jc w:val="both"/>
        <w:rPr>
          <w:rFonts w:ascii="Times" w:hAnsi="Times"/>
          <w:color w:val="000000" w:themeColor="text1"/>
        </w:rPr>
      </w:pPr>
    </w:p>
    <w:p w14:paraId="4CA73E95" w14:textId="77777777" w:rsidR="001B0EA7" w:rsidRPr="000A1B68" w:rsidRDefault="001B0EA7" w:rsidP="00F30000">
      <w:pPr>
        <w:spacing w:line="480" w:lineRule="auto"/>
        <w:jc w:val="both"/>
        <w:rPr>
          <w:rFonts w:ascii="Times" w:hAnsi="Times"/>
        </w:rPr>
      </w:pPr>
      <w:r w:rsidRPr="000A1B68">
        <w:rPr>
          <w:rFonts w:ascii="Times" w:hAnsi="Times"/>
          <w:b/>
        </w:rPr>
        <w:t>Figure 1</w:t>
      </w:r>
      <w:r w:rsidRPr="000A1B68">
        <w:rPr>
          <w:rFonts w:ascii="Times" w:hAnsi="Times"/>
        </w:rPr>
        <w:t>.</w:t>
      </w:r>
      <w:r w:rsidR="000B1F6E" w:rsidRPr="000A1B68">
        <w:rPr>
          <w:rFonts w:ascii="Times" w:hAnsi="Times"/>
        </w:rPr>
        <w:t xml:space="preserve"> </w:t>
      </w:r>
      <w:proofErr w:type="gramStart"/>
      <w:r w:rsidR="004F4B51" w:rsidRPr="000A1B68">
        <w:rPr>
          <w:rFonts w:ascii="Times" w:hAnsi="Times"/>
        </w:rPr>
        <w:t xml:space="preserve">The PRISM interval in relation to the long-term climate evolution of the Late Pliocene as shown in the LR04 benthic oxygen isotope stack of </w:t>
      </w:r>
      <w:proofErr w:type="spellStart"/>
      <w:r w:rsidR="004F4B51" w:rsidRPr="000A1B68">
        <w:rPr>
          <w:rFonts w:ascii="Times" w:hAnsi="Times"/>
        </w:rPr>
        <w:t>Lisiecki</w:t>
      </w:r>
      <w:proofErr w:type="spellEnd"/>
      <w:r w:rsidR="004F4B51" w:rsidRPr="000A1B68">
        <w:rPr>
          <w:rFonts w:ascii="Times" w:hAnsi="Times"/>
        </w:rPr>
        <w:t xml:space="preserve"> and </w:t>
      </w:r>
      <w:proofErr w:type="spellStart"/>
      <w:r w:rsidR="004F4B51" w:rsidRPr="000A1B68">
        <w:rPr>
          <w:rFonts w:ascii="Times" w:hAnsi="Times"/>
        </w:rPr>
        <w:t>Raymo</w:t>
      </w:r>
      <w:proofErr w:type="spellEnd"/>
      <w:r w:rsidR="004F4B51" w:rsidRPr="000A1B68">
        <w:rPr>
          <w:rFonts w:ascii="Times" w:hAnsi="Times"/>
        </w:rPr>
        <w:t xml:space="preserve"> (2005).</w:t>
      </w:r>
      <w:proofErr w:type="gramEnd"/>
      <w:r w:rsidR="004F4B51" w:rsidRPr="000A1B68">
        <w:rPr>
          <w:rFonts w:ascii="Times" w:hAnsi="Times"/>
        </w:rPr>
        <w:t xml:space="preserve"> Vertical dashed line shows present day δ</w:t>
      </w:r>
      <w:r w:rsidR="004F4B51" w:rsidRPr="000A1B68">
        <w:rPr>
          <w:rFonts w:ascii="Times" w:hAnsi="Times"/>
          <w:vertAlign w:val="superscript"/>
        </w:rPr>
        <w:t>18</w:t>
      </w:r>
      <w:r w:rsidR="004F4B51" w:rsidRPr="000A1B68">
        <w:rPr>
          <w:rFonts w:ascii="Times" w:hAnsi="Times"/>
        </w:rPr>
        <w:t>O value. The PRISM3 warm interval (3.264 to 3.025 Ma) is shown by the horizontal shaded grey bar. Blow up on right shows details of LR04 and position of PRISM4/PlioMIP2 focus. Obliquity (°), eccentricity, precession and Ju</w:t>
      </w:r>
      <w:r w:rsidR="007B33C3">
        <w:rPr>
          <w:rFonts w:ascii="Times" w:hAnsi="Times"/>
        </w:rPr>
        <w:t>ly insolation at 65°N (W m-2) are</w:t>
      </w:r>
      <w:r w:rsidR="004F4B51" w:rsidRPr="000A1B68">
        <w:rPr>
          <w:rFonts w:ascii="Times" w:hAnsi="Times"/>
        </w:rPr>
        <w:t xml:space="preserve"> also shown for reference (</w:t>
      </w:r>
      <w:proofErr w:type="spellStart"/>
      <w:r w:rsidR="004F4B51" w:rsidRPr="000A1B68">
        <w:rPr>
          <w:rFonts w:ascii="Times" w:hAnsi="Times"/>
        </w:rPr>
        <w:t>Laskar</w:t>
      </w:r>
      <w:proofErr w:type="spellEnd"/>
      <w:r w:rsidR="004F4B51" w:rsidRPr="000A1B68">
        <w:rPr>
          <w:rFonts w:ascii="Times" w:hAnsi="Times"/>
        </w:rPr>
        <w:t xml:space="preserve"> et al., 2004). </w:t>
      </w:r>
    </w:p>
    <w:p w14:paraId="4718B9D0" w14:textId="77777777" w:rsidR="001B0EA7" w:rsidRPr="000A1B68" w:rsidRDefault="001B0EA7" w:rsidP="00F30000">
      <w:pPr>
        <w:spacing w:line="480" w:lineRule="auto"/>
        <w:jc w:val="both"/>
        <w:rPr>
          <w:rFonts w:ascii="Times" w:hAnsi="Times"/>
        </w:rPr>
      </w:pPr>
    </w:p>
    <w:p w14:paraId="1A9D38AE" w14:textId="77777777" w:rsidR="00894CEB" w:rsidRPr="000A1B68" w:rsidRDefault="001B0EA7" w:rsidP="00F30000">
      <w:pPr>
        <w:spacing w:line="480" w:lineRule="auto"/>
        <w:jc w:val="both"/>
        <w:rPr>
          <w:rFonts w:ascii="Times" w:hAnsi="Times"/>
        </w:rPr>
      </w:pPr>
      <w:r w:rsidRPr="000A1B68">
        <w:rPr>
          <w:rFonts w:ascii="Times" w:hAnsi="Times"/>
          <w:b/>
        </w:rPr>
        <w:t>Figure 2</w:t>
      </w:r>
      <w:r w:rsidRPr="000A1B68">
        <w:rPr>
          <w:rFonts w:ascii="Times" w:hAnsi="Times"/>
        </w:rPr>
        <w:t>.</w:t>
      </w:r>
      <w:r w:rsidR="000B1F6E" w:rsidRPr="000A1B68">
        <w:rPr>
          <w:rFonts w:ascii="Times" w:hAnsi="Times"/>
        </w:rPr>
        <w:t xml:space="preserve"> </w:t>
      </w:r>
      <w:r w:rsidR="00BE7628" w:rsidRPr="000A1B68">
        <w:rPr>
          <w:rFonts w:ascii="Times" w:hAnsi="Times"/>
        </w:rPr>
        <w:t xml:space="preserve">Time series illustrating commonly used </w:t>
      </w:r>
      <w:proofErr w:type="spellStart"/>
      <w:r w:rsidR="00BE7628" w:rsidRPr="000A1B68">
        <w:rPr>
          <w:rFonts w:ascii="Times" w:hAnsi="Times"/>
        </w:rPr>
        <w:t>pal</w:t>
      </w:r>
      <w:r w:rsidR="00333DB1">
        <w:rPr>
          <w:rFonts w:ascii="Times" w:hAnsi="Times"/>
        </w:rPr>
        <w:t>a</w:t>
      </w:r>
      <w:r w:rsidR="007B33C3">
        <w:rPr>
          <w:rFonts w:ascii="Times" w:hAnsi="Times"/>
        </w:rPr>
        <w:t>eoenvironmental</w:t>
      </w:r>
      <w:proofErr w:type="spellEnd"/>
      <w:r w:rsidR="007B33C3">
        <w:rPr>
          <w:rFonts w:ascii="Times" w:hAnsi="Times"/>
        </w:rPr>
        <w:t xml:space="preserve"> proxies. A.</w:t>
      </w:r>
      <w:r w:rsidR="00BE7628" w:rsidRPr="000A1B68">
        <w:rPr>
          <w:rFonts w:ascii="Times" w:hAnsi="Times"/>
        </w:rPr>
        <w:t xml:space="preserve"> Equatorial Atlantic SST based on </w:t>
      </w:r>
      <w:proofErr w:type="spellStart"/>
      <w:r w:rsidR="00BE7628" w:rsidRPr="000A1B68">
        <w:rPr>
          <w:rFonts w:ascii="Times" w:hAnsi="Times"/>
        </w:rPr>
        <w:t>alkenone</w:t>
      </w:r>
      <w:proofErr w:type="spellEnd"/>
      <w:r w:rsidR="00BE7628" w:rsidRPr="000A1B68">
        <w:rPr>
          <w:rFonts w:ascii="Times" w:hAnsi="Times"/>
        </w:rPr>
        <w:t xml:space="preserve"> unsaturati</w:t>
      </w:r>
      <w:r w:rsidR="00025F2C" w:rsidRPr="000A1B68">
        <w:rPr>
          <w:rFonts w:ascii="Times" w:hAnsi="Times"/>
        </w:rPr>
        <w:t>on index (Herbert et al., 2010);</w:t>
      </w:r>
      <w:r w:rsidR="007B33C3">
        <w:rPr>
          <w:rFonts w:ascii="Times" w:hAnsi="Times"/>
        </w:rPr>
        <w:t xml:space="preserve"> B. </w:t>
      </w:r>
      <w:proofErr w:type="spellStart"/>
      <w:r w:rsidR="00BE7628" w:rsidRPr="000A1B68">
        <w:rPr>
          <w:rFonts w:ascii="Times" w:hAnsi="Times"/>
        </w:rPr>
        <w:t>Carribean</w:t>
      </w:r>
      <w:proofErr w:type="spellEnd"/>
      <w:r w:rsidR="00BE7628" w:rsidRPr="000A1B68">
        <w:rPr>
          <w:rFonts w:ascii="Times" w:hAnsi="Times"/>
        </w:rPr>
        <w:t xml:space="preserve"> Sea oxygen isotope record of </w:t>
      </w:r>
      <w:proofErr w:type="spellStart"/>
      <w:r w:rsidR="00BE7628" w:rsidRPr="000A1B68">
        <w:rPr>
          <w:rFonts w:ascii="Times" w:hAnsi="Times"/>
        </w:rPr>
        <w:t>Haug</w:t>
      </w:r>
      <w:proofErr w:type="spellEnd"/>
      <w:r w:rsidR="00BE7628" w:rsidRPr="000A1B68">
        <w:rPr>
          <w:rFonts w:ascii="Times" w:hAnsi="Times"/>
        </w:rPr>
        <w:t xml:space="preserve"> and </w:t>
      </w:r>
      <w:proofErr w:type="spellStart"/>
      <w:r w:rsidR="00BE7628" w:rsidRPr="000A1B68">
        <w:rPr>
          <w:rFonts w:ascii="Times" w:hAnsi="Times"/>
        </w:rPr>
        <w:t>Tiedeman</w:t>
      </w:r>
      <w:proofErr w:type="spellEnd"/>
      <w:r w:rsidR="00BE7628" w:rsidRPr="000A1B68">
        <w:rPr>
          <w:rFonts w:ascii="Times" w:hAnsi="Times"/>
        </w:rPr>
        <w:t xml:space="preserve"> (</w:t>
      </w:r>
      <w:r w:rsidR="007F0720" w:rsidRPr="000A1B68">
        <w:rPr>
          <w:rFonts w:ascii="Times" w:hAnsi="Times"/>
        </w:rPr>
        <w:t>2001</w:t>
      </w:r>
      <w:r w:rsidR="00BE7628" w:rsidRPr="000A1B68">
        <w:rPr>
          <w:rFonts w:ascii="Times" w:hAnsi="Times"/>
        </w:rPr>
        <w:t>) showing increasing salinity due to shoaling of the CAS</w:t>
      </w:r>
      <w:r w:rsidR="00025F2C" w:rsidRPr="000A1B68">
        <w:rPr>
          <w:rFonts w:ascii="Times" w:hAnsi="Times"/>
        </w:rPr>
        <w:t>;</w:t>
      </w:r>
      <w:r w:rsidR="00BE7628" w:rsidRPr="000A1B68">
        <w:rPr>
          <w:rFonts w:ascii="Times" w:hAnsi="Times"/>
        </w:rPr>
        <w:t xml:space="preserve"> </w:t>
      </w:r>
      <w:r w:rsidR="007B33C3">
        <w:rPr>
          <w:rFonts w:ascii="Times" w:hAnsi="Times"/>
        </w:rPr>
        <w:t>C.</w:t>
      </w:r>
      <w:r w:rsidR="00894CEB" w:rsidRPr="000A1B68">
        <w:rPr>
          <w:rFonts w:ascii="Times" w:hAnsi="Times"/>
        </w:rPr>
        <w:t xml:space="preserve"> </w:t>
      </w:r>
      <w:r w:rsidR="00BE7628" w:rsidRPr="000A1B68">
        <w:rPr>
          <w:rFonts w:ascii="Times" w:hAnsi="Times"/>
        </w:rPr>
        <w:t xml:space="preserve">Terrestrial record </w:t>
      </w:r>
      <w:r w:rsidR="00894CEB" w:rsidRPr="000A1B68">
        <w:rPr>
          <w:rFonts w:ascii="Times" w:hAnsi="Times"/>
        </w:rPr>
        <w:t xml:space="preserve">of mean warmest month temperature from Lake </w:t>
      </w:r>
      <w:proofErr w:type="spellStart"/>
      <w:r w:rsidR="00894CEB" w:rsidRPr="000A1B68">
        <w:rPr>
          <w:rFonts w:ascii="Times" w:hAnsi="Times"/>
        </w:rPr>
        <w:t>El’gygytgyn</w:t>
      </w:r>
      <w:proofErr w:type="spellEnd"/>
      <w:r w:rsidR="00894CEB" w:rsidRPr="000A1B68">
        <w:rPr>
          <w:rFonts w:ascii="Times" w:hAnsi="Times"/>
        </w:rPr>
        <w:t xml:space="preserve"> (</w:t>
      </w:r>
      <w:proofErr w:type="spellStart"/>
      <w:r w:rsidR="00894CEB" w:rsidRPr="000A1B68">
        <w:rPr>
          <w:rFonts w:ascii="Times" w:hAnsi="Times"/>
        </w:rPr>
        <w:t>Briggham-Grette</w:t>
      </w:r>
      <w:proofErr w:type="spellEnd"/>
      <w:r w:rsidR="00D270C4" w:rsidRPr="000A1B68">
        <w:rPr>
          <w:rFonts w:ascii="Times" w:hAnsi="Times"/>
        </w:rPr>
        <w:t xml:space="preserve"> et al.</w:t>
      </w:r>
      <w:r w:rsidR="00894CEB" w:rsidRPr="000A1B68">
        <w:rPr>
          <w:rFonts w:ascii="Times" w:hAnsi="Times"/>
        </w:rPr>
        <w:t>, 2</w:t>
      </w:r>
      <w:r w:rsidR="00025F2C" w:rsidRPr="000A1B68">
        <w:rPr>
          <w:rFonts w:ascii="Times" w:hAnsi="Times"/>
        </w:rPr>
        <w:t xml:space="preserve">013); </w:t>
      </w:r>
      <w:r w:rsidR="007B33C3">
        <w:rPr>
          <w:rFonts w:ascii="Times" w:hAnsi="Times"/>
        </w:rPr>
        <w:t xml:space="preserve">D. </w:t>
      </w:r>
      <w:r w:rsidR="00894CEB" w:rsidRPr="000A1B68">
        <w:rPr>
          <w:rFonts w:ascii="Times" w:hAnsi="Times"/>
        </w:rPr>
        <w:t xml:space="preserve">Equatorial Pacific SST records based upon Mg/Ca </w:t>
      </w:r>
      <w:proofErr w:type="spellStart"/>
      <w:r w:rsidR="00894CEB" w:rsidRPr="000A1B68">
        <w:rPr>
          <w:rFonts w:ascii="Times" w:hAnsi="Times"/>
        </w:rPr>
        <w:t>paleothermometry</w:t>
      </w:r>
      <w:proofErr w:type="spellEnd"/>
      <w:r w:rsidR="00894CEB" w:rsidRPr="000A1B68">
        <w:rPr>
          <w:rFonts w:ascii="Times" w:hAnsi="Times"/>
        </w:rPr>
        <w:t xml:space="preserve"> (</w:t>
      </w:r>
      <w:proofErr w:type="spellStart"/>
      <w:r w:rsidR="00894CEB" w:rsidRPr="000A1B68">
        <w:rPr>
          <w:rFonts w:ascii="Times" w:hAnsi="Times"/>
        </w:rPr>
        <w:t>Wara</w:t>
      </w:r>
      <w:proofErr w:type="spellEnd"/>
      <w:r w:rsidR="00894CEB" w:rsidRPr="000A1B68">
        <w:rPr>
          <w:rFonts w:ascii="Times" w:hAnsi="Times"/>
        </w:rPr>
        <w:t xml:space="preserve"> et al., </w:t>
      </w:r>
      <w:r w:rsidR="007F0720" w:rsidRPr="000A1B68">
        <w:rPr>
          <w:rFonts w:ascii="Times" w:hAnsi="Times"/>
        </w:rPr>
        <w:t>2005</w:t>
      </w:r>
      <w:r w:rsidR="007B33C3">
        <w:rPr>
          <w:rFonts w:ascii="Times" w:hAnsi="Times"/>
        </w:rPr>
        <w:t>); E.</w:t>
      </w:r>
      <w:r w:rsidR="00894CEB" w:rsidRPr="000A1B68">
        <w:rPr>
          <w:rFonts w:ascii="Times" w:hAnsi="Times"/>
        </w:rPr>
        <w:t xml:space="preserve"> </w:t>
      </w:r>
      <w:r w:rsidR="00025F2C" w:rsidRPr="000A1B68">
        <w:rPr>
          <w:rFonts w:ascii="Times" w:hAnsi="Times"/>
        </w:rPr>
        <w:t>Estimates of Pliocene atmospheric CO</w:t>
      </w:r>
      <w:r w:rsidR="00104B00" w:rsidRPr="000A1B68">
        <w:rPr>
          <w:rFonts w:ascii="Times" w:hAnsi="Times"/>
          <w:vertAlign w:val="subscript"/>
        </w:rPr>
        <w:t>2</w:t>
      </w:r>
      <w:r w:rsidR="00104B00" w:rsidRPr="000A1B68">
        <w:rPr>
          <w:rFonts w:ascii="Times" w:hAnsi="Times"/>
        </w:rPr>
        <w:t xml:space="preserve">, </w:t>
      </w:r>
      <w:r w:rsidR="00D270C4" w:rsidRPr="000A1B68">
        <w:rPr>
          <w:rFonts w:ascii="Times" w:hAnsi="Times"/>
        </w:rPr>
        <w:t xml:space="preserve">dark </w:t>
      </w:r>
      <w:r w:rsidR="001754C6" w:rsidRPr="000A1B68">
        <w:rPr>
          <w:rFonts w:ascii="Times" w:hAnsi="Times"/>
        </w:rPr>
        <w:t>blue dots</w:t>
      </w:r>
      <w:r w:rsidR="00252D66" w:rsidRPr="000A1B68">
        <w:rPr>
          <w:rFonts w:ascii="Times" w:hAnsi="Times"/>
        </w:rPr>
        <w:t xml:space="preserve">, </w:t>
      </w:r>
      <w:proofErr w:type="spellStart"/>
      <w:r w:rsidR="001754C6" w:rsidRPr="000A1B68">
        <w:rPr>
          <w:rFonts w:ascii="Times" w:hAnsi="Times"/>
        </w:rPr>
        <w:t>δ</w:t>
      </w:r>
      <w:r w:rsidR="001754C6" w:rsidRPr="000A1B68">
        <w:rPr>
          <w:rFonts w:ascii="Times" w:hAnsi="Times"/>
          <w:vertAlign w:val="superscript"/>
        </w:rPr>
        <w:t>13</w:t>
      </w:r>
      <w:r w:rsidR="001754C6" w:rsidRPr="000A1B68">
        <w:rPr>
          <w:rFonts w:ascii="Times" w:hAnsi="Times"/>
        </w:rPr>
        <w:t>C</w:t>
      </w:r>
      <w:proofErr w:type="spellEnd"/>
      <w:r w:rsidR="00333DB1">
        <w:rPr>
          <w:rFonts w:ascii="Times" w:hAnsi="Times"/>
        </w:rPr>
        <w:t xml:space="preserve">, </w:t>
      </w:r>
      <w:proofErr w:type="spellStart"/>
      <w:r w:rsidR="00333DB1">
        <w:rPr>
          <w:rFonts w:ascii="Times" w:hAnsi="Times"/>
        </w:rPr>
        <w:t>Raymo</w:t>
      </w:r>
      <w:proofErr w:type="spellEnd"/>
      <w:r w:rsidR="00333DB1">
        <w:rPr>
          <w:rFonts w:ascii="Times" w:hAnsi="Times"/>
        </w:rPr>
        <w:t xml:space="preserve"> et al.</w:t>
      </w:r>
      <w:r w:rsidR="00252D66" w:rsidRPr="000A1B68">
        <w:rPr>
          <w:rFonts w:ascii="Times" w:hAnsi="Times"/>
        </w:rPr>
        <w:t xml:space="preserve"> </w:t>
      </w:r>
      <w:r w:rsidR="00333DB1">
        <w:rPr>
          <w:rFonts w:ascii="Times" w:hAnsi="Times"/>
        </w:rPr>
        <w:t>(</w:t>
      </w:r>
      <w:r w:rsidR="00252D66" w:rsidRPr="000A1B68">
        <w:rPr>
          <w:rFonts w:ascii="Times" w:hAnsi="Times"/>
        </w:rPr>
        <w:t>1996</w:t>
      </w:r>
      <w:r w:rsidR="00333DB1">
        <w:rPr>
          <w:rFonts w:ascii="Times" w:hAnsi="Times"/>
        </w:rPr>
        <w:t>)</w:t>
      </w:r>
      <w:r w:rsidR="00252D66" w:rsidRPr="000A1B68">
        <w:rPr>
          <w:rFonts w:ascii="Times" w:hAnsi="Times"/>
        </w:rPr>
        <w:t xml:space="preserve">; </w:t>
      </w:r>
      <w:r w:rsidR="00424A46" w:rsidRPr="000A1B68">
        <w:rPr>
          <w:rFonts w:ascii="Times" w:hAnsi="Times"/>
        </w:rPr>
        <w:t>blue</w:t>
      </w:r>
      <w:r w:rsidR="00252D66" w:rsidRPr="000A1B68">
        <w:rPr>
          <w:rFonts w:ascii="Times" w:hAnsi="Times"/>
        </w:rPr>
        <w:t xml:space="preserve">, </w:t>
      </w:r>
      <w:r w:rsidR="00424A46" w:rsidRPr="000A1B68">
        <w:rPr>
          <w:rFonts w:ascii="Times" w:hAnsi="Times"/>
        </w:rPr>
        <w:t>Ba/Ca</w:t>
      </w:r>
      <w:r w:rsidR="00333DB1">
        <w:rPr>
          <w:rFonts w:ascii="Times" w:hAnsi="Times"/>
        </w:rPr>
        <w:t xml:space="preserve">, </w:t>
      </w:r>
      <w:proofErr w:type="spellStart"/>
      <w:r w:rsidR="00333DB1">
        <w:rPr>
          <w:rFonts w:ascii="Times" w:hAnsi="Times"/>
        </w:rPr>
        <w:t>Tripati</w:t>
      </w:r>
      <w:proofErr w:type="spellEnd"/>
      <w:r w:rsidR="00333DB1">
        <w:rPr>
          <w:rFonts w:ascii="Times" w:hAnsi="Times"/>
        </w:rPr>
        <w:t xml:space="preserve"> et al.</w:t>
      </w:r>
      <w:r w:rsidR="00252D66" w:rsidRPr="000A1B68">
        <w:rPr>
          <w:rFonts w:ascii="Times" w:hAnsi="Times"/>
        </w:rPr>
        <w:t xml:space="preserve"> </w:t>
      </w:r>
      <w:r w:rsidR="00333DB1">
        <w:rPr>
          <w:rFonts w:ascii="Times" w:hAnsi="Times"/>
        </w:rPr>
        <w:t>(</w:t>
      </w:r>
      <w:r w:rsidR="00252D66" w:rsidRPr="000A1B68">
        <w:rPr>
          <w:rFonts w:ascii="Times" w:hAnsi="Times"/>
        </w:rPr>
        <w:t>2009</w:t>
      </w:r>
      <w:r w:rsidR="00333DB1">
        <w:rPr>
          <w:rFonts w:ascii="Times" w:hAnsi="Times"/>
        </w:rPr>
        <w:t xml:space="preserve">); red, </w:t>
      </w:r>
      <w:proofErr w:type="spellStart"/>
      <w:r w:rsidR="00333DB1">
        <w:rPr>
          <w:rFonts w:ascii="Times" w:hAnsi="Times"/>
        </w:rPr>
        <w:t>alkenone</w:t>
      </w:r>
      <w:proofErr w:type="spellEnd"/>
      <w:r w:rsidR="00333DB1">
        <w:rPr>
          <w:rFonts w:ascii="Times" w:hAnsi="Times"/>
        </w:rPr>
        <w:t xml:space="preserve">, </w:t>
      </w:r>
      <w:proofErr w:type="spellStart"/>
      <w:r w:rsidR="00333DB1">
        <w:rPr>
          <w:rFonts w:ascii="Times" w:hAnsi="Times"/>
        </w:rPr>
        <w:t>Pagani</w:t>
      </w:r>
      <w:proofErr w:type="spellEnd"/>
      <w:r w:rsidR="00333DB1">
        <w:rPr>
          <w:rFonts w:ascii="Times" w:hAnsi="Times"/>
        </w:rPr>
        <w:t xml:space="preserve"> et al.</w:t>
      </w:r>
      <w:r w:rsidR="00252D66" w:rsidRPr="000A1B68">
        <w:rPr>
          <w:rFonts w:ascii="Times" w:hAnsi="Times"/>
        </w:rPr>
        <w:t xml:space="preserve"> </w:t>
      </w:r>
      <w:r w:rsidR="00333DB1">
        <w:rPr>
          <w:rFonts w:ascii="Times" w:hAnsi="Times"/>
        </w:rPr>
        <w:t>(</w:t>
      </w:r>
      <w:r w:rsidR="00252D66" w:rsidRPr="000A1B68">
        <w:rPr>
          <w:rFonts w:ascii="Times" w:hAnsi="Times"/>
        </w:rPr>
        <w:t>2010</w:t>
      </w:r>
      <w:r w:rsidR="00333DB1">
        <w:rPr>
          <w:rFonts w:ascii="Times" w:hAnsi="Times"/>
        </w:rPr>
        <w:t>)</w:t>
      </w:r>
      <w:r w:rsidR="00252D66" w:rsidRPr="000A1B68">
        <w:rPr>
          <w:rFonts w:ascii="Times" w:hAnsi="Times"/>
        </w:rPr>
        <w:t xml:space="preserve">; </w:t>
      </w:r>
      <w:r w:rsidR="007F0720" w:rsidRPr="000A1B68">
        <w:rPr>
          <w:rFonts w:ascii="Times" w:hAnsi="Times"/>
        </w:rPr>
        <w:t>orange, stomata</w:t>
      </w:r>
      <w:r w:rsidR="00252D66" w:rsidRPr="000A1B68">
        <w:rPr>
          <w:rFonts w:ascii="Times" w:hAnsi="Times"/>
        </w:rPr>
        <w:t xml:space="preserve">, </w:t>
      </w:r>
      <w:proofErr w:type="spellStart"/>
      <w:r w:rsidR="001E70CF" w:rsidRPr="000A1B68">
        <w:rPr>
          <w:rFonts w:ascii="Times" w:hAnsi="Times"/>
        </w:rPr>
        <w:t>K</w:t>
      </w:r>
      <w:r w:rsidR="00333DB1">
        <w:rPr>
          <w:rFonts w:ascii="Times" w:hAnsi="Times"/>
        </w:rPr>
        <w:t>ürschner</w:t>
      </w:r>
      <w:proofErr w:type="spellEnd"/>
      <w:r w:rsidR="00333DB1">
        <w:rPr>
          <w:rFonts w:ascii="Times" w:hAnsi="Times"/>
        </w:rPr>
        <w:t xml:space="preserve"> et al.</w:t>
      </w:r>
      <w:r w:rsidR="007F0720" w:rsidRPr="000A1B68">
        <w:rPr>
          <w:rFonts w:ascii="Times" w:hAnsi="Times"/>
        </w:rPr>
        <w:t xml:space="preserve"> </w:t>
      </w:r>
      <w:r w:rsidR="00333DB1">
        <w:rPr>
          <w:rFonts w:ascii="Times" w:hAnsi="Times"/>
        </w:rPr>
        <w:t>(</w:t>
      </w:r>
      <w:r w:rsidR="007F0720" w:rsidRPr="000A1B68">
        <w:rPr>
          <w:rFonts w:ascii="Times New Roman" w:hAnsi="Times New Roman" w:cs="Times New Roman"/>
          <w:szCs w:val="14"/>
        </w:rPr>
        <w:t>1996</w:t>
      </w:r>
      <w:r w:rsidR="00333DB1">
        <w:rPr>
          <w:rFonts w:ascii="Times New Roman" w:hAnsi="Times New Roman" w:cs="Times New Roman"/>
          <w:szCs w:val="14"/>
        </w:rPr>
        <w:t>)</w:t>
      </w:r>
      <w:r w:rsidR="007F0720" w:rsidRPr="000A1B68">
        <w:rPr>
          <w:rFonts w:ascii="Times New Roman" w:hAnsi="Times New Roman" w:cs="Times New Roman"/>
          <w:szCs w:val="14"/>
        </w:rPr>
        <w:t xml:space="preserve">; </w:t>
      </w:r>
      <w:r w:rsidR="00D270C4" w:rsidRPr="000A1B68">
        <w:rPr>
          <w:rFonts w:ascii="Times New Roman" w:hAnsi="Times New Roman" w:cs="Times New Roman"/>
          <w:szCs w:val="14"/>
        </w:rPr>
        <w:t xml:space="preserve">green, </w:t>
      </w:r>
      <w:proofErr w:type="spellStart"/>
      <w:r w:rsidR="00252D66" w:rsidRPr="000A1B68">
        <w:rPr>
          <w:rFonts w:ascii="Times" w:hAnsi="Times"/>
        </w:rPr>
        <w:t>δ</w:t>
      </w:r>
      <w:r w:rsidR="00252D66" w:rsidRPr="000A1B68">
        <w:rPr>
          <w:rFonts w:ascii="Times" w:hAnsi="Times"/>
          <w:vertAlign w:val="superscript"/>
        </w:rPr>
        <w:t>11</w:t>
      </w:r>
      <w:r w:rsidR="00333DB1">
        <w:rPr>
          <w:rFonts w:ascii="Times" w:hAnsi="Times"/>
        </w:rPr>
        <w:t>B</w:t>
      </w:r>
      <w:proofErr w:type="spellEnd"/>
      <w:r w:rsidR="00333DB1">
        <w:rPr>
          <w:rFonts w:ascii="Times" w:hAnsi="Times"/>
        </w:rPr>
        <w:t xml:space="preserve">, </w:t>
      </w:r>
      <w:proofErr w:type="spellStart"/>
      <w:r w:rsidR="00333DB1">
        <w:rPr>
          <w:rFonts w:ascii="Times" w:hAnsi="Times"/>
        </w:rPr>
        <w:t>Bartoli</w:t>
      </w:r>
      <w:proofErr w:type="spellEnd"/>
      <w:r w:rsidR="00333DB1">
        <w:rPr>
          <w:rFonts w:ascii="Times" w:hAnsi="Times"/>
        </w:rPr>
        <w:t xml:space="preserve"> et al.</w:t>
      </w:r>
      <w:r w:rsidR="00252D66" w:rsidRPr="000A1B68">
        <w:rPr>
          <w:rFonts w:ascii="Times" w:hAnsi="Times"/>
        </w:rPr>
        <w:t xml:space="preserve"> </w:t>
      </w:r>
      <w:r w:rsidR="00333DB1">
        <w:rPr>
          <w:rFonts w:ascii="Times" w:hAnsi="Times"/>
        </w:rPr>
        <w:t>(</w:t>
      </w:r>
      <w:r w:rsidR="00252D66" w:rsidRPr="000A1B68">
        <w:rPr>
          <w:rFonts w:ascii="Times" w:hAnsi="Times"/>
        </w:rPr>
        <w:t>2011</w:t>
      </w:r>
      <w:r w:rsidR="00333DB1">
        <w:rPr>
          <w:rFonts w:ascii="Times" w:hAnsi="Times"/>
        </w:rPr>
        <w:t>)</w:t>
      </w:r>
      <w:r w:rsidR="00252D66" w:rsidRPr="000A1B68">
        <w:rPr>
          <w:rFonts w:ascii="Times" w:hAnsi="Times"/>
        </w:rPr>
        <w:t>; yell</w:t>
      </w:r>
      <w:r w:rsidR="00424A46" w:rsidRPr="000A1B68">
        <w:rPr>
          <w:rFonts w:ascii="Times" w:hAnsi="Times"/>
        </w:rPr>
        <w:t>ow</w:t>
      </w:r>
      <w:r w:rsidR="00252D66" w:rsidRPr="000A1B68">
        <w:rPr>
          <w:rFonts w:ascii="Times" w:hAnsi="Times"/>
        </w:rPr>
        <w:t>, δ</w:t>
      </w:r>
      <w:r w:rsidR="00252D66" w:rsidRPr="000A1B68">
        <w:rPr>
          <w:rFonts w:ascii="Times" w:hAnsi="Times"/>
          <w:vertAlign w:val="superscript"/>
        </w:rPr>
        <w:t>11</w:t>
      </w:r>
      <w:r w:rsidR="00333DB1">
        <w:rPr>
          <w:rFonts w:ascii="Times" w:hAnsi="Times"/>
        </w:rPr>
        <w:t>B, Seki et al.</w:t>
      </w:r>
      <w:r w:rsidR="00252D66" w:rsidRPr="000A1B68">
        <w:rPr>
          <w:rFonts w:ascii="Times" w:hAnsi="Times"/>
        </w:rPr>
        <w:t xml:space="preserve"> </w:t>
      </w:r>
      <w:r w:rsidR="00333DB1">
        <w:rPr>
          <w:rFonts w:ascii="Times" w:hAnsi="Times"/>
        </w:rPr>
        <w:t>(</w:t>
      </w:r>
      <w:r w:rsidR="00252D66" w:rsidRPr="000A1B68">
        <w:rPr>
          <w:rFonts w:ascii="Times" w:hAnsi="Times"/>
        </w:rPr>
        <w:t>2010</w:t>
      </w:r>
      <w:r w:rsidR="00333DB1">
        <w:rPr>
          <w:rFonts w:ascii="Times" w:hAnsi="Times"/>
        </w:rPr>
        <w:t>)</w:t>
      </w:r>
      <w:r w:rsidR="00252D66" w:rsidRPr="000A1B68">
        <w:rPr>
          <w:rFonts w:ascii="Times" w:hAnsi="Times"/>
        </w:rPr>
        <w:t xml:space="preserve">; </w:t>
      </w:r>
      <w:r w:rsidR="001754C6" w:rsidRPr="000A1B68">
        <w:rPr>
          <w:rFonts w:ascii="Times" w:hAnsi="Times"/>
        </w:rPr>
        <w:t>pink</w:t>
      </w:r>
      <w:r w:rsidR="00252D66" w:rsidRPr="000A1B68">
        <w:rPr>
          <w:rFonts w:ascii="Times" w:hAnsi="Times"/>
        </w:rPr>
        <w:t xml:space="preserve">, </w:t>
      </w:r>
      <w:proofErr w:type="spellStart"/>
      <w:r w:rsidR="00333DB1">
        <w:rPr>
          <w:rFonts w:ascii="Times" w:hAnsi="Times"/>
        </w:rPr>
        <w:t>alkenone</w:t>
      </w:r>
      <w:proofErr w:type="spellEnd"/>
      <w:r w:rsidR="00333DB1">
        <w:rPr>
          <w:rFonts w:ascii="Times" w:hAnsi="Times"/>
        </w:rPr>
        <w:t>, Seki et al.</w:t>
      </w:r>
      <w:r w:rsidR="001754C6" w:rsidRPr="000A1B68">
        <w:rPr>
          <w:rFonts w:ascii="Times" w:hAnsi="Times"/>
        </w:rPr>
        <w:t xml:space="preserve"> </w:t>
      </w:r>
      <w:r w:rsidR="00333DB1">
        <w:rPr>
          <w:rFonts w:ascii="Times" w:hAnsi="Times"/>
        </w:rPr>
        <w:t>(</w:t>
      </w:r>
      <w:r w:rsidR="001754C6" w:rsidRPr="000A1B68">
        <w:rPr>
          <w:rFonts w:ascii="Times" w:hAnsi="Times"/>
        </w:rPr>
        <w:t>2010</w:t>
      </w:r>
      <w:r w:rsidR="00333DB1">
        <w:rPr>
          <w:rFonts w:ascii="Times" w:hAnsi="Times"/>
        </w:rPr>
        <w:t>)</w:t>
      </w:r>
      <w:r w:rsidR="00D270C4" w:rsidRPr="000A1B68">
        <w:rPr>
          <w:rFonts w:ascii="Times" w:hAnsi="Times"/>
        </w:rPr>
        <w:t xml:space="preserve">; </w:t>
      </w:r>
      <w:r w:rsidR="00D675D2">
        <w:rPr>
          <w:rFonts w:ascii="Times" w:hAnsi="Times"/>
        </w:rPr>
        <w:t xml:space="preserve">Modified from </w:t>
      </w:r>
      <w:proofErr w:type="spellStart"/>
      <w:r w:rsidR="00D675D2">
        <w:rPr>
          <w:rFonts w:ascii="Times" w:hAnsi="Times"/>
        </w:rPr>
        <w:t>Fedorov</w:t>
      </w:r>
      <w:proofErr w:type="spellEnd"/>
      <w:r w:rsidR="00D675D2">
        <w:rPr>
          <w:rFonts w:ascii="Times" w:hAnsi="Times"/>
        </w:rPr>
        <w:t xml:space="preserve"> et al. (</w:t>
      </w:r>
      <w:r w:rsidR="00252D66" w:rsidRPr="000A1B68">
        <w:rPr>
          <w:rFonts w:ascii="Times" w:hAnsi="Times"/>
        </w:rPr>
        <w:t>2013</w:t>
      </w:r>
      <w:r w:rsidR="00D675D2">
        <w:rPr>
          <w:rFonts w:ascii="Times" w:hAnsi="Times"/>
        </w:rPr>
        <w:t>)</w:t>
      </w:r>
      <w:r w:rsidR="00252D66" w:rsidRPr="000A1B68">
        <w:rPr>
          <w:rFonts w:ascii="Times" w:hAnsi="Times"/>
        </w:rPr>
        <w:t>.</w:t>
      </w:r>
    </w:p>
    <w:p w14:paraId="1C943611" w14:textId="77777777" w:rsidR="001B0EA7" w:rsidRPr="000A1B68" w:rsidRDefault="001B0EA7" w:rsidP="00F30000">
      <w:pPr>
        <w:spacing w:line="480" w:lineRule="auto"/>
        <w:jc w:val="both"/>
        <w:rPr>
          <w:rFonts w:ascii="Times" w:hAnsi="Times"/>
        </w:rPr>
      </w:pPr>
    </w:p>
    <w:p w14:paraId="7CEAEF42" w14:textId="77777777" w:rsidR="00C9667F" w:rsidRPr="000A1B68" w:rsidRDefault="001B0EA7" w:rsidP="00F30000">
      <w:pPr>
        <w:spacing w:line="480" w:lineRule="auto"/>
        <w:jc w:val="both"/>
        <w:rPr>
          <w:rFonts w:ascii="Times" w:hAnsi="Times"/>
        </w:rPr>
      </w:pPr>
      <w:r w:rsidRPr="000A1B68">
        <w:rPr>
          <w:rFonts w:ascii="Times" w:hAnsi="Times"/>
          <w:b/>
        </w:rPr>
        <w:t>Figure 3</w:t>
      </w:r>
      <w:r w:rsidRPr="000A1B68">
        <w:rPr>
          <w:rFonts w:ascii="Times" w:hAnsi="Times"/>
        </w:rPr>
        <w:t>.</w:t>
      </w:r>
      <w:r w:rsidR="000B1F6E" w:rsidRPr="000A1B68">
        <w:rPr>
          <w:rFonts w:ascii="Times" w:hAnsi="Times"/>
        </w:rPr>
        <w:t xml:space="preserve"> </w:t>
      </w:r>
      <w:proofErr w:type="gramStart"/>
      <w:r w:rsidR="004C61F4" w:rsidRPr="000A1B68">
        <w:rPr>
          <w:rFonts w:ascii="Times" w:hAnsi="Times"/>
        </w:rPr>
        <w:t>PRISM mean</w:t>
      </w:r>
      <w:proofErr w:type="gramEnd"/>
      <w:r w:rsidR="004C61F4" w:rsidRPr="000A1B68">
        <w:rPr>
          <w:rFonts w:ascii="Times" w:hAnsi="Times"/>
        </w:rPr>
        <w:t xml:space="preserve"> annual SST anomalies. </w:t>
      </w:r>
      <w:r w:rsidR="00417BEA">
        <w:rPr>
          <w:rFonts w:ascii="Times" w:hAnsi="Times"/>
        </w:rPr>
        <w:t>(A)</w:t>
      </w:r>
      <w:r w:rsidR="004C61F4" w:rsidRPr="000A1B68">
        <w:rPr>
          <w:rFonts w:ascii="Times" w:hAnsi="Times"/>
        </w:rPr>
        <w:t xml:space="preserve"> </w:t>
      </w:r>
      <w:r w:rsidR="000B1F6E" w:rsidRPr="000A1B68">
        <w:rPr>
          <w:rFonts w:ascii="Times" w:hAnsi="Times"/>
        </w:rPr>
        <w:t>PRISM0</w:t>
      </w:r>
      <w:r w:rsidR="004C61F4" w:rsidRPr="000A1B68">
        <w:rPr>
          <w:rFonts w:ascii="Times" w:hAnsi="Times"/>
        </w:rPr>
        <w:t xml:space="preserve"> Northern Hemisphere</w:t>
      </w:r>
      <w:r w:rsidR="006828D2">
        <w:rPr>
          <w:rFonts w:ascii="Times" w:hAnsi="Times"/>
        </w:rPr>
        <w:t xml:space="preserve"> reconstruction (Dowsett et al.</w:t>
      </w:r>
      <w:r w:rsidR="004C61F4" w:rsidRPr="000A1B68">
        <w:rPr>
          <w:rFonts w:ascii="Times" w:hAnsi="Times"/>
        </w:rPr>
        <w:t xml:space="preserve"> 1994);  </w:t>
      </w:r>
      <w:r w:rsidR="00417BEA">
        <w:rPr>
          <w:rFonts w:ascii="Times" w:hAnsi="Times"/>
        </w:rPr>
        <w:t>(B)</w:t>
      </w:r>
      <w:r w:rsidR="004C61F4" w:rsidRPr="000A1B68">
        <w:rPr>
          <w:rFonts w:ascii="Times" w:hAnsi="Times"/>
        </w:rPr>
        <w:t xml:space="preserve"> </w:t>
      </w:r>
      <w:r w:rsidR="000B1F6E" w:rsidRPr="000A1B68">
        <w:rPr>
          <w:rFonts w:ascii="Times" w:hAnsi="Times"/>
        </w:rPr>
        <w:t xml:space="preserve">PRISM2 </w:t>
      </w:r>
      <w:r w:rsidR="00C9667F" w:rsidRPr="000A1B68">
        <w:rPr>
          <w:rFonts w:ascii="Times" w:hAnsi="Times"/>
        </w:rPr>
        <w:t xml:space="preserve">global </w:t>
      </w:r>
      <w:r w:rsidR="004C61F4" w:rsidRPr="000A1B68">
        <w:rPr>
          <w:rFonts w:ascii="Times" w:hAnsi="Times"/>
        </w:rPr>
        <w:t xml:space="preserve">reconstruction </w:t>
      </w:r>
      <w:r w:rsidR="00C9667F" w:rsidRPr="000A1B68">
        <w:rPr>
          <w:rFonts w:ascii="Times" w:hAnsi="Times"/>
        </w:rPr>
        <w:t>(</w:t>
      </w:r>
      <w:r w:rsidR="006828D2">
        <w:rPr>
          <w:rFonts w:ascii="Times" w:hAnsi="Times"/>
        </w:rPr>
        <w:t>Dowsett et al.</w:t>
      </w:r>
      <w:r w:rsidR="00983560">
        <w:rPr>
          <w:rFonts w:ascii="Times" w:hAnsi="Times"/>
        </w:rPr>
        <w:t>,</w:t>
      </w:r>
      <w:r w:rsidR="004C61F4" w:rsidRPr="000A1B68">
        <w:rPr>
          <w:rFonts w:ascii="Times" w:hAnsi="Times"/>
        </w:rPr>
        <w:t xml:space="preserve"> </w:t>
      </w:r>
      <w:r w:rsidR="004C61F4" w:rsidRPr="000A1B68">
        <w:rPr>
          <w:rFonts w:ascii="Times" w:hAnsi="Times"/>
        </w:rPr>
        <w:lastRenderedPageBreak/>
        <w:t>1999; Dowsett, 2007</w:t>
      </w:r>
      <w:r w:rsidR="00983560">
        <w:rPr>
          <w:rFonts w:ascii="Times" w:hAnsi="Times"/>
        </w:rPr>
        <w:t>a</w:t>
      </w:r>
      <w:r w:rsidR="004C61F4" w:rsidRPr="000A1B68">
        <w:rPr>
          <w:rFonts w:ascii="Times" w:hAnsi="Times"/>
        </w:rPr>
        <w:t xml:space="preserve">); </w:t>
      </w:r>
      <w:r w:rsidR="00417BEA">
        <w:rPr>
          <w:rFonts w:ascii="Times" w:hAnsi="Times"/>
        </w:rPr>
        <w:t>(C)</w:t>
      </w:r>
      <w:r w:rsidR="004C61F4" w:rsidRPr="000A1B68">
        <w:rPr>
          <w:rFonts w:ascii="Times" w:hAnsi="Times"/>
        </w:rPr>
        <w:t xml:space="preserve"> </w:t>
      </w:r>
      <w:r w:rsidR="000B1F6E" w:rsidRPr="000A1B68">
        <w:rPr>
          <w:rFonts w:ascii="Times" w:hAnsi="Times"/>
        </w:rPr>
        <w:t xml:space="preserve">PRISM3 </w:t>
      </w:r>
      <w:r w:rsidR="004C61F4" w:rsidRPr="000A1B68">
        <w:rPr>
          <w:rFonts w:ascii="Times" w:hAnsi="Times"/>
        </w:rPr>
        <w:t xml:space="preserve">confidence assessed </w:t>
      </w:r>
      <w:r w:rsidR="00C9667F" w:rsidRPr="000A1B68">
        <w:rPr>
          <w:rFonts w:ascii="Times" w:hAnsi="Times"/>
        </w:rPr>
        <w:t xml:space="preserve">global </w:t>
      </w:r>
      <w:r w:rsidR="004C61F4" w:rsidRPr="000A1B68">
        <w:rPr>
          <w:rFonts w:ascii="Times" w:hAnsi="Times"/>
        </w:rPr>
        <w:t xml:space="preserve">reconstruction where larger diameter circles </w:t>
      </w:r>
      <w:r w:rsidR="00C9667F" w:rsidRPr="000A1B68">
        <w:rPr>
          <w:rFonts w:ascii="Times" w:hAnsi="Times"/>
        </w:rPr>
        <w:t>represent</w:t>
      </w:r>
      <w:r w:rsidR="004C61F4" w:rsidRPr="000A1B68">
        <w:rPr>
          <w:rFonts w:ascii="Times" w:hAnsi="Times"/>
        </w:rPr>
        <w:t xml:space="preserve"> higher co</w:t>
      </w:r>
      <w:r w:rsidR="006828D2">
        <w:rPr>
          <w:rFonts w:ascii="Times" w:hAnsi="Times"/>
        </w:rPr>
        <w:t>nfidence levels (Dowsett et al.</w:t>
      </w:r>
      <w:r w:rsidR="00983560">
        <w:rPr>
          <w:rFonts w:ascii="Times" w:hAnsi="Times"/>
        </w:rPr>
        <w:t>,</w:t>
      </w:r>
      <w:r w:rsidR="004C61F4" w:rsidRPr="000A1B68">
        <w:rPr>
          <w:rFonts w:ascii="Times" w:hAnsi="Times"/>
        </w:rPr>
        <w:t xml:space="preserve"> 2012; 2013). </w:t>
      </w:r>
    </w:p>
    <w:p w14:paraId="5BE9A2F2" w14:textId="77777777" w:rsidR="001B0EA7" w:rsidRPr="000A1B68" w:rsidRDefault="001B0EA7" w:rsidP="00F30000">
      <w:pPr>
        <w:spacing w:line="480" w:lineRule="auto"/>
        <w:jc w:val="both"/>
        <w:rPr>
          <w:rFonts w:ascii="Times" w:hAnsi="Times"/>
        </w:rPr>
      </w:pPr>
    </w:p>
    <w:p w14:paraId="2D1D1461" w14:textId="77777777" w:rsidR="001B0EA7" w:rsidRPr="000A1B68" w:rsidRDefault="001B0EA7" w:rsidP="00F30000">
      <w:pPr>
        <w:spacing w:line="480" w:lineRule="auto"/>
        <w:jc w:val="both"/>
        <w:rPr>
          <w:rFonts w:ascii="Times" w:hAnsi="Times"/>
        </w:rPr>
      </w:pPr>
      <w:r w:rsidRPr="000A1B68">
        <w:rPr>
          <w:rFonts w:ascii="Times" w:hAnsi="Times"/>
          <w:b/>
        </w:rPr>
        <w:t>Figure 4</w:t>
      </w:r>
      <w:r w:rsidRPr="000A1B68">
        <w:rPr>
          <w:rFonts w:ascii="Times" w:hAnsi="Times"/>
        </w:rPr>
        <w:t>.</w:t>
      </w:r>
      <w:r w:rsidR="000B1F6E" w:rsidRPr="000A1B68">
        <w:rPr>
          <w:rFonts w:ascii="Times" w:hAnsi="Times"/>
        </w:rPr>
        <w:t xml:space="preserve"> </w:t>
      </w:r>
      <w:r w:rsidR="00C9667F" w:rsidRPr="000A1B68">
        <w:rPr>
          <w:rFonts w:ascii="Times" w:hAnsi="Times"/>
        </w:rPr>
        <w:t xml:space="preserve">Pliocene simulations. </w:t>
      </w:r>
      <w:r w:rsidR="00417BEA">
        <w:rPr>
          <w:rFonts w:ascii="Times" w:hAnsi="Times"/>
        </w:rPr>
        <w:t>(A)</w:t>
      </w:r>
      <w:r w:rsidR="00C9667F" w:rsidRPr="000A1B68">
        <w:rPr>
          <w:rFonts w:ascii="Times" w:hAnsi="Times"/>
        </w:rPr>
        <w:t xml:space="preserve"> GISS AGCM with PRISM0 prescribed boundary conditions (Chandler et al., 1994); </w:t>
      </w:r>
      <w:r w:rsidR="00417BEA">
        <w:rPr>
          <w:rFonts w:ascii="Times" w:hAnsi="Times"/>
        </w:rPr>
        <w:t>(B)</w:t>
      </w:r>
      <w:r w:rsidR="00C9667F" w:rsidRPr="000A1B68">
        <w:rPr>
          <w:rFonts w:ascii="Times" w:hAnsi="Times"/>
        </w:rPr>
        <w:t xml:space="preserve"> HadCM3 AOGCM initiated with PRISM2 boundary conditions (</w:t>
      </w:r>
      <w:r w:rsidR="00BE7628" w:rsidRPr="000A1B68">
        <w:rPr>
          <w:rFonts w:ascii="Times" w:hAnsi="Times"/>
        </w:rPr>
        <w:t>Haywood</w:t>
      </w:r>
      <w:r w:rsidR="00F64F0D" w:rsidRPr="000A1B68">
        <w:rPr>
          <w:rFonts w:ascii="Times" w:hAnsi="Times"/>
        </w:rPr>
        <w:t xml:space="preserve"> and Valdes, 2004); </w:t>
      </w:r>
      <w:r w:rsidR="00417BEA">
        <w:rPr>
          <w:rFonts w:ascii="Times" w:hAnsi="Times"/>
        </w:rPr>
        <w:t>(C)</w:t>
      </w:r>
      <w:r w:rsidR="00F64F0D" w:rsidRPr="000A1B68">
        <w:rPr>
          <w:rFonts w:ascii="Times" w:hAnsi="Times"/>
        </w:rPr>
        <w:t xml:space="preserve"> </w:t>
      </w:r>
      <w:proofErr w:type="spellStart"/>
      <w:r w:rsidR="00BE7628" w:rsidRPr="000A1B68">
        <w:rPr>
          <w:rFonts w:ascii="Times" w:hAnsi="Times"/>
        </w:rPr>
        <w:t>HadCM3</w:t>
      </w:r>
      <w:proofErr w:type="spellEnd"/>
      <w:r w:rsidR="00BE7628" w:rsidRPr="000A1B68">
        <w:rPr>
          <w:rFonts w:ascii="Times" w:hAnsi="Times"/>
        </w:rPr>
        <w:t xml:space="preserve"> </w:t>
      </w:r>
      <w:proofErr w:type="spellStart"/>
      <w:r w:rsidR="00F64F0D" w:rsidRPr="000A1B68">
        <w:rPr>
          <w:rFonts w:ascii="Times" w:hAnsi="Times"/>
        </w:rPr>
        <w:t>AOGCM</w:t>
      </w:r>
      <w:proofErr w:type="spellEnd"/>
      <w:r w:rsidR="00F64F0D" w:rsidRPr="000A1B68">
        <w:rPr>
          <w:rFonts w:ascii="Times" w:hAnsi="Times"/>
        </w:rPr>
        <w:t xml:space="preserve"> </w:t>
      </w:r>
      <w:proofErr w:type="spellStart"/>
      <w:r w:rsidR="00F64F0D" w:rsidRPr="000A1B68">
        <w:rPr>
          <w:rFonts w:ascii="Times" w:hAnsi="Times"/>
        </w:rPr>
        <w:t>PlioMIP</w:t>
      </w:r>
      <w:proofErr w:type="spellEnd"/>
      <w:r w:rsidR="00F64F0D" w:rsidRPr="000A1B68">
        <w:rPr>
          <w:rFonts w:ascii="Times" w:hAnsi="Times"/>
        </w:rPr>
        <w:t xml:space="preserve"> simulation initiated with PRISM3D boundary conditions</w:t>
      </w:r>
      <w:r w:rsidR="006828D2">
        <w:rPr>
          <w:rFonts w:ascii="Times" w:hAnsi="Times"/>
        </w:rPr>
        <w:t xml:space="preserve"> (Bragg et al.</w:t>
      </w:r>
      <w:r w:rsidR="00983560">
        <w:rPr>
          <w:rFonts w:ascii="Times" w:hAnsi="Times"/>
        </w:rPr>
        <w:t>,</w:t>
      </w:r>
      <w:r w:rsidR="00C9667F" w:rsidRPr="000A1B68">
        <w:rPr>
          <w:rFonts w:ascii="Times" w:hAnsi="Times"/>
        </w:rPr>
        <w:t xml:space="preserve"> 2012). </w:t>
      </w:r>
    </w:p>
    <w:p w14:paraId="4FA38762" w14:textId="77777777" w:rsidR="001B0EA7" w:rsidRPr="000A1B68" w:rsidRDefault="001B0EA7" w:rsidP="00F30000">
      <w:pPr>
        <w:spacing w:line="480" w:lineRule="auto"/>
        <w:jc w:val="both"/>
        <w:rPr>
          <w:rFonts w:ascii="Times" w:hAnsi="Times"/>
        </w:rPr>
      </w:pPr>
    </w:p>
    <w:p w14:paraId="4F8D92A4" w14:textId="77777777" w:rsidR="001B0EA7" w:rsidRPr="000A1B68" w:rsidRDefault="001B0EA7" w:rsidP="00E32988">
      <w:pPr>
        <w:spacing w:line="480" w:lineRule="auto"/>
        <w:jc w:val="both"/>
        <w:rPr>
          <w:rFonts w:ascii="Times" w:hAnsi="Times"/>
        </w:rPr>
      </w:pPr>
      <w:r w:rsidRPr="000A1B68">
        <w:rPr>
          <w:rFonts w:ascii="Times" w:hAnsi="Times"/>
          <w:b/>
        </w:rPr>
        <w:t>Figure 5</w:t>
      </w:r>
      <w:r w:rsidRPr="000A1B68">
        <w:rPr>
          <w:rFonts w:ascii="Times" w:hAnsi="Times"/>
        </w:rPr>
        <w:t>.</w:t>
      </w:r>
      <w:r w:rsidR="00DC01C4">
        <w:rPr>
          <w:rFonts w:ascii="Times" w:hAnsi="Times"/>
        </w:rPr>
        <w:t xml:space="preserve"> IPCC Pliocene data/model comparison modified from </w:t>
      </w:r>
      <w:r w:rsidR="003A2325">
        <w:rPr>
          <w:rFonts w:ascii="Times" w:hAnsi="Times"/>
        </w:rPr>
        <w:t>Masson-</w:t>
      </w:r>
      <w:proofErr w:type="spellStart"/>
      <w:r w:rsidR="003A2325">
        <w:rPr>
          <w:rFonts w:ascii="Times" w:hAnsi="Times"/>
        </w:rPr>
        <w:t>Delmotte</w:t>
      </w:r>
      <w:proofErr w:type="spellEnd"/>
      <w:r w:rsidR="003A2325">
        <w:rPr>
          <w:rFonts w:ascii="Times" w:hAnsi="Times"/>
        </w:rPr>
        <w:t xml:space="preserve"> et al. (2013</w:t>
      </w:r>
      <w:r w:rsidR="00DC01C4">
        <w:rPr>
          <w:rFonts w:ascii="Times" w:hAnsi="Times"/>
        </w:rPr>
        <w:t xml:space="preserve">). </w:t>
      </w:r>
      <w:r w:rsidR="00DC01C4" w:rsidRPr="00DC01C4">
        <w:rPr>
          <w:rFonts w:ascii="Times" w:hAnsi="Times"/>
        </w:rPr>
        <w:t xml:space="preserve">Comparison of </w:t>
      </w:r>
      <w:r w:rsidR="00DC01C4">
        <w:rPr>
          <w:rFonts w:ascii="Times" w:hAnsi="Times"/>
        </w:rPr>
        <w:t xml:space="preserve">PRISM3 proxy </w:t>
      </w:r>
      <w:r w:rsidR="00DC01C4" w:rsidRPr="00DC01C4">
        <w:rPr>
          <w:rFonts w:ascii="Times" w:hAnsi="Times"/>
        </w:rPr>
        <w:t xml:space="preserve">data and </w:t>
      </w:r>
      <w:r w:rsidR="00DC01C4">
        <w:rPr>
          <w:rFonts w:ascii="Times" w:hAnsi="Times"/>
        </w:rPr>
        <w:t xml:space="preserve">the </w:t>
      </w:r>
      <w:proofErr w:type="spellStart"/>
      <w:r w:rsidR="00DC01C4">
        <w:rPr>
          <w:rFonts w:ascii="Times" w:hAnsi="Times"/>
        </w:rPr>
        <w:t>PlioMIP</w:t>
      </w:r>
      <w:proofErr w:type="spellEnd"/>
      <w:r w:rsidR="00DC01C4">
        <w:rPr>
          <w:rFonts w:ascii="Times" w:hAnsi="Times"/>
        </w:rPr>
        <w:t xml:space="preserve"> </w:t>
      </w:r>
      <w:r w:rsidR="00DC01C4" w:rsidRPr="00DC01C4">
        <w:rPr>
          <w:rFonts w:ascii="Times" w:hAnsi="Times"/>
        </w:rPr>
        <w:t>multi-model mean (MMM) simulat</w:t>
      </w:r>
      <w:r w:rsidR="00DC01C4">
        <w:rPr>
          <w:rFonts w:ascii="Times" w:hAnsi="Times"/>
        </w:rPr>
        <w:t>ion, for (far left</w:t>
      </w:r>
      <w:r w:rsidR="00DC01C4" w:rsidRPr="00DC01C4">
        <w:rPr>
          <w:rFonts w:ascii="Times" w:hAnsi="Times"/>
        </w:rPr>
        <w:t>) sea surface temperature (SST) anomalies,</w:t>
      </w:r>
      <w:r w:rsidR="00DC01C4">
        <w:rPr>
          <w:rFonts w:ascii="Times" w:hAnsi="Times"/>
        </w:rPr>
        <w:t xml:space="preserve"> (middle left</w:t>
      </w:r>
      <w:r w:rsidR="00DC01C4" w:rsidRPr="00DC01C4">
        <w:rPr>
          <w:rFonts w:ascii="Times" w:hAnsi="Times"/>
        </w:rPr>
        <w:t>) zo</w:t>
      </w:r>
      <w:r w:rsidR="00DC01C4">
        <w:rPr>
          <w:rFonts w:ascii="Times" w:hAnsi="Times"/>
        </w:rPr>
        <w:t>nally averaged SST anomalies, (middle right</w:t>
      </w:r>
      <w:r w:rsidR="00DC01C4" w:rsidRPr="00DC01C4">
        <w:rPr>
          <w:rFonts w:ascii="Times" w:hAnsi="Times"/>
        </w:rPr>
        <w:t>) zonally averaged global (green) and land (grey) surface air te</w:t>
      </w:r>
      <w:r w:rsidR="00DC01C4">
        <w:rPr>
          <w:rFonts w:ascii="Times" w:hAnsi="Times"/>
        </w:rPr>
        <w:t>mperature (SAT) anomalies and (right</w:t>
      </w:r>
      <w:r w:rsidR="00DC01C4" w:rsidRPr="00DC01C4">
        <w:rPr>
          <w:rFonts w:ascii="Times" w:hAnsi="Times"/>
        </w:rPr>
        <w:t>) land SAT anomalies</w:t>
      </w:r>
      <w:r w:rsidR="00DC01C4">
        <w:rPr>
          <w:rFonts w:ascii="Times" w:hAnsi="Times"/>
        </w:rPr>
        <w:t xml:space="preserve">. </w:t>
      </w:r>
      <w:r w:rsidR="00E32988" w:rsidRPr="00E32988">
        <w:rPr>
          <w:rFonts w:ascii="Times" w:hAnsi="Times"/>
        </w:rPr>
        <w:t>Zonal MMM gradients (</w:t>
      </w:r>
      <w:r w:rsidR="00E32988">
        <w:rPr>
          <w:rFonts w:ascii="Times" w:hAnsi="Times"/>
        </w:rPr>
        <w:t>shown in middle left and middle right</w:t>
      </w:r>
      <w:r w:rsidR="00E32988" w:rsidRPr="00E32988">
        <w:rPr>
          <w:rFonts w:ascii="Times" w:hAnsi="Times"/>
        </w:rPr>
        <w:t>) are plotted with a shaded band indicating 2</w:t>
      </w:r>
      <w:r w:rsidR="00E32988">
        <w:rPr>
          <w:rFonts w:ascii="Times" w:hAnsi="Times"/>
        </w:rPr>
        <w:t xml:space="preserve"> </w:t>
      </w:r>
      <w:r w:rsidR="00E32988" w:rsidRPr="00E32988">
        <w:rPr>
          <w:rFonts w:ascii="Times" w:hAnsi="Times"/>
        </w:rPr>
        <w:t xml:space="preserve">standard deviations. Site specific temperature anomalies estimated from </w:t>
      </w:r>
      <w:r w:rsidR="00E32988">
        <w:rPr>
          <w:rFonts w:ascii="Times" w:hAnsi="Times"/>
        </w:rPr>
        <w:t xml:space="preserve">PRISM </w:t>
      </w:r>
      <w:r w:rsidR="00E32988" w:rsidRPr="00E32988">
        <w:rPr>
          <w:rFonts w:ascii="Times" w:hAnsi="Times"/>
        </w:rPr>
        <w:t>proxy data are calculated relative to present site</w:t>
      </w:r>
      <w:r w:rsidR="00E32988">
        <w:rPr>
          <w:rFonts w:ascii="Times" w:hAnsi="Times"/>
        </w:rPr>
        <w:t xml:space="preserve"> temperatures and are plotted (in left and right) </w:t>
      </w:r>
      <w:r w:rsidR="00E32988" w:rsidRPr="00E32988">
        <w:rPr>
          <w:rFonts w:ascii="Times" w:hAnsi="Times"/>
        </w:rPr>
        <w:t>using the</w:t>
      </w:r>
      <w:r w:rsidR="00E32988">
        <w:rPr>
          <w:rFonts w:ascii="Times" w:hAnsi="Times"/>
        </w:rPr>
        <w:t xml:space="preserve"> </w:t>
      </w:r>
      <w:r w:rsidR="00E32988" w:rsidRPr="00E32988">
        <w:rPr>
          <w:rFonts w:ascii="Times" w:hAnsi="Times"/>
        </w:rPr>
        <w:t xml:space="preserve">same </w:t>
      </w:r>
      <w:proofErr w:type="spellStart"/>
      <w:r w:rsidR="00E32988" w:rsidRPr="00E32988">
        <w:rPr>
          <w:rFonts w:ascii="Times" w:hAnsi="Times"/>
        </w:rPr>
        <w:t>colour</w:t>
      </w:r>
      <w:proofErr w:type="spellEnd"/>
      <w:r w:rsidR="00E32988" w:rsidRPr="00E32988">
        <w:rPr>
          <w:rFonts w:ascii="Times" w:hAnsi="Times"/>
        </w:rPr>
        <w:t xml:space="preserve"> scale as the model data, and a circle-size scaled to estimates of </w:t>
      </w:r>
      <w:r w:rsidR="00D33EE2">
        <w:rPr>
          <w:rFonts w:ascii="Times" w:hAnsi="Times"/>
        </w:rPr>
        <w:t xml:space="preserve">data </w:t>
      </w:r>
      <w:r w:rsidR="00E32988" w:rsidRPr="00E32988">
        <w:rPr>
          <w:rFonts w:ascii="Times" w:hAnsi="Times"/>
        </w:rPr>
        <w:t>confidenc</w:t>
      </w:r>
      <w:r w:rsidR="006828D2">
        <w:rPr>
          <w:rFonts w:ascii="Times" w:hAnsi="Times"/>
        </w:rPr>
        <w:t>e (data from Haywood et al.</w:t>
      </w:r>
      <w:r w:rsidR="00983560">
        <w:rPr>
          <w:rFonts w:ascii="Times" w:hAnsi="Times"/>
        </w:rPr>
        <w:t>,</w:t>
      </w:r>
      <w:r w:rsidR="00E32988">
        <w:rPr>
          <w:rFonts w:ascii="Times" w:hAnsi="Times"/>
        </w:rPr>
        <w:t xml:space="preserve"> 2013</w:t>
      </w:r>
      <w:r w:rsidR="00737234">
        <w:rPr>
          <w:rFonts w:ascii="Times" w:hAnsi="Times"/>
        </w:rPr>
        <w:t>a</w:t>
      </w:r>
      <w:r w:rsidR="006828D2">
        <w:rPr>
          <w:rFonts w:ascii="Times" w:hAnsi="Times"/>
        </w:rPr>
        <w:t>; Dowsett et al.</w:t>
      </w:r>
      <w:r w:rsidR="00983560">
        <w:rPr>
          <w:rFonts w:ascii="Times" w:hAnsi="Times"/>
        </w:rPr>
        <w:t>,</w:t>
      </w:r>
      <w:r w:rsidR="00E32988">
        <w:rPr>
          <w:rFonts w:ascii="Times" w:hAnsi="Times"/>
        </w:rPr>
        <w:t xml:space="preserve"> 2012 and Salzmann et al.</w:t>
      </w:r>
      <w:r w:rsidR="00983560">
        <w:rPr>
          <w:rFonts w:ascii="Times" w:hAnsi="Times"/>
        </w:rPr>
        <w:t>,</w:t>
      </w:r>
      <w:r w:rsidR="00E32988">
        <w:rPr>
          <w:rFonts w:ascii="Times" w:hAnsi="Times"/>
        </w:rPr>
        <w:t xml:space="preserve"> 2013). </w:t>
      </w:r>
    </w:p>
    <w:p w14:paraId="053F87D5" w14:textId="77777777" w:rsidR="001B0EA7" w:rsidRPr="000A1B68" w:rsidRDefault="001B0EA7" w:rsidP="00DC01C4">
      <w:pPr>
        <w:spacing w:line="480" w:lineRule="auto"/>
        <w:jc w:val="both"/>
        <w:rPr>
          <w:rFonts w:ascii="Times" w:hAnsi="Times"/>
        </w:rPr>
      </w:pPr>
    </w:p>
    <w:p w14:paraId="714A9938" w14:textId="77777777" w:rsidR="001B0EA7" w:rsidRDefault="001B0EA7" w:rsidP="00737234">
      <w:pPr>
        <w:spacing w:line="480" w:lineRule="auto"/>
        <w:jc w:val="both"/>
        <w:rPr>
          <w:rFonts w:ascii="Times" w:hAnsi="Times"/>
        </w:rPr>
      </w:pPr>
      <w:r w:rsidRPr="000A1B68">
        <w:rPr>
          <w:rFonts w:ascii="Times" w:hAnsi="Times"/>
          <w:b/>
        </w:rPr>
        <w:t>Figure 6</w:t>
      </w:r>
      <w:r w:rsidRPr="000A1B68">
        <w:rPr>
          <w:rFonts w:ascii="Times" w:hAnsi="Times"/>
        </w:rPr>
        <w:t xml:space="preserve">. </w:t>
      </w:r>
      <w:r w:rsidR="00A25505">
        <w:rPr>
          <w:rFonts w:ascii="Times" w:hAnsi="Times"/>
        </w:rPr>
        <w:t>HadCM3 d</w:t>
      </w:r>
      <w:r w:rsidR="00534665">
        <w:rPr>
          <w:rFonts w:ascii="Times" w:hAnsi="Times"/>
        </w:rPr>
        <w:t xml:space="preserve">ata </w:t>
      </w:r>
      <w:r w:rsidR="00A25505">
        <w:rPr>
          <w:rFonts w:ascii="Times" w:hAnsi="Times"/>
        </w:rPr>
        <w:t>exploring climate variability during the Pliocene redrawn from Prescott et al.</w:t>
      </w:r>
      <w:r w:rsidR="00534665">
        <w:rPr>
          <w:rFonts w:ascii="Times" w:hAnsi="Times"/>
        </w:rPr>
        <w:t xml:space="preserve"> (2014). </w:t>
      </w:r>
      <w:proofErr w:type="gramStart"/>
      <w:r w:rsidR="00534665" w:rsidRPr="00534665">
        <w:rPr>
          <w:rFonts w:ascii="Times" w:hAnsi="Times"/>
        </w:rPr>
        <w:t>Annual</w:t>
      </w:r>
      <w:r w:rsidR="00534665">
        <w:rPr>
          <w:rFonts w:ascii="Times" w:hAnsi="Times"/>
        </w:rPr>
        <w:t xml:space="preserve"> m</w:t>
      </w:r>
      <w:r w:rsidR="00534665" w:rsidRPr="00534665">
        <w:rPr>
          <w:rFonts w:ascii="Times" w:hAnsi="Times"/>
        </w:rPr>
        <w:t>ean</w:t>
      </w:r>
      <w:r w:rsidR="00534665">
        <w:rPr>
          <w:rFonts w:ascii="Times" w:hAnsi="Times"/>
        </w:rPr>
        <w:t xml:space="preserve"> </w:t>
      </w:r>
      <w:r w:rsidR="00534665" w:rsidRPr="00534665">
        <w:rPr>
          <w:rFonts w:ascii="Times" w:hAnsi="Times"/>
        </w:rPr>
        <w:t>Pliocene</w:t>
      </w:r>
      <w:r w:rsidR="00534665">
        <w:rPr>
          <w:rFonts w:ascii="Times" w:hAnsi="Times"/>
        </w:rPr>
        <w:t xml:space="preserve"> </w:t>
      </w:r>
      <w:r w:rsidR="00534665" w:rsidRPr="00534665">
        <w:rPr>
          <w:rFonts w:ascii="Times" w:hAnsi="Times"/>
        </w:rPr>
        <w:t>S</w:t>
      </w:r>
      <w:r w:rsidR="00534665">
        <w:rPr>
          <w:rFonts w:ascii="Times" w:hAnsi="Times"/>
        </w:rPr>
        <w:t xml:space="preserve">urface Air Temperature </w:t>
      </w:r>
      <w:r w:rsidR="00A25505">
        <w:rPr>
          <w:rFonts w:ascii="Times" w:hAnsi="Times"/>
        </w:rPr>
        <w:t xml:space="preserve">(SAT </w:t>
      </w:r>
      <w:r w:rsidR="00A25505">
        <w:rPr>
          <w:rFonts w:ascii="Times" w:hAnsi="Times" w:cs="Times"/>
        </w:rPr>
        <w:t>º</w:t>
      </w:r>
      <w:r w:rsidR="00A25505">
        <w:rPr>
          <w:rFonts w:ascii="Times" w:hAnsi="Times"/>
        </w:rPr>
        <w:t xml:space="preserve">C) </w:t>
      </w:r>
      <w:r w:rsidR="00534665" w:rsidRPr="00534665">
        <w:rPr>
          <w:rFonts w:ascii="Times" w:hAnsi="Times"/>
        </w:rPr>
        <w:t>predictions</w:t>
      </w:r>
      <w:r w:rsidR="00534665">
        <w:rPr>
          <w:rFonts w:ascii="Times" w:hAnsi="Times"/>
        </w:rPr>
        <w:t xml:space="preserve"> for (A</w:t>
      </w:r>
      <w:r w:rsidR="00534665" w:rsidRPr="00534665">
        <w:rPr>
          <w:rFonts w:ascii="Times" w:hAnsi="Times"/>
        </w:rPr>
        <w:t>)</w:t>
      </w:r>
      <w:r w:rsidR="00534665">
        <w:rPr>
          <w:rFonts w:ascii="Times" w:hAnsi="Times"/>
        </w:rPr>
        <w:t xml:space="preserve"> </w:t>
      </w:r>
      <w:r w:rsidR="00534665" w:rsidRPr="00534665">
        <w:rPr>
          <w:rFonts w:ascii="Times" w:hAnsi="Times"/>
        </w:rPr>
        <w:t>interglacial</w:t>
      </w:r>
      <w:r w:rsidR="00534665">
        <w:rPr>
          <w:rFonts w:ascii="Times" w:hAnsi="Times"/>
        </w:rPr>
        <w:t xml:space="preserve"> </w:t>
      </w:r>
      <w:r w:rsidR="00534665" w:rsidRPr="00534665">
        <w:rPr>
          <w:rFonts w:ascii="Times" w:hAnsi="Times"/>
        </w:rPr>
        <w:t>M</w:t>
      </w:r>
      <w:r w:rsidR="00534665">
        <w:rPr>
          <w:rFonts w:ascii="Times" w:hAnsi="Times"/>
        </w:rPr>
        <w:t xml:space="preserve">arine </w:t>
      </w:r>
      <w:r w:rsidR="00534665" w:rsidRPr="00534665">
        <w:rPr>
          <w:rFonts w:ascii="Times" w:hAnsi="Times"/>
        </w:rPr>
        <w:t>I</w:t>
      </w:r>
      <w:r w:rsidR="00534665">
        <w:rPr>
          <w:rFonts w:ascii="Times" w:hAnsi="Times"/>
        </w:rPr>
        <w:t xml:space="preserve">sotope Stage (MIS) </w:t>
      </w:r>
      <w:r w:rsidR="00534665" w:rsidRPr="00534665">
        <w:rPr>
          <w:rFonts w:ascii="Times" w:hAnsi="Times"/>
        </w:rPr>
        <w:t>KM5c</w:t>
      </w:r>
      <w:r w:rsidR="00534665">
        <w:rPr>
          <w:rFonts w:ascii="Times" w:hAnsi="Times"/>
        </w:rPr>
        <w:t xml:space="preserve"> </w:t>
      </w:r>
      <w:r w:rsidR="00534665" w:rsidRPr="00534665">
        <w:rPr>
          <w:rFonts w:ascii="Times" w:hAnsi="Times"/>
        </w:rPr>
        <w:t>minus</w:t>
      </w:r>
      <w:r w:rsidR="00534665">
        <w:rPr>
          <w:rFonts w:ascii="Times" w:hAnsi="Times"/>
        </w:rPr>
        <w:t xml:space="preserve"> </w:t>
      </w:r>
      <w:r w:rsidR="00534665" w:rsidRPr="00534665">
        <w:rPr>
          <w:rFonts w:ascii="Times" w:hAnsi="Times"/>
        </w:rPr>
        <w:t>a</w:t>
      </w:r>
      <w:r w:rsidR="00534665">
        <w:rPr>
          <w:rFonts w:ascii="Times" w:hAnsi="Times"/>
        </w:rPr>
        <w:t xml:space="preserve"> </w:t>
      </w:r>
      <w:r w:rsidR="00534665" w:rsidRPr="00534665">
        <w:rPr>
          <w:rFonts w:ascii="Times" w:hAnsi="Times"/>
        </w:rPr>
        <w:t>pre-industrial</w:t>
      </w:r>
      <w:r w:rsidR="00534665">
        <w:rPr>
          <w:rFonts w:ascii="Times" w:hAnsi="Times"/>
        </w:rPr>
        <w:t xml:space="preserve"> </w:t>
      </w:r>
      <w:r w:rsidR="00534665">
        <w:rPr>
          <w:rFonts w:ascii="Times" w:hAnsi="Times"/>
        </w:rPr>
        <w:lastRenderedPageBreak/>
        <w:t xml:space="preserve">experiment and (B) </w:t>
      </w:r>
      <w:r w:rsidR="00534665" w:rsidRPr="00534665">
        <w:rPr>
          <w:rFonts w:ascii="Times" w:hAnsi="Times"/>
        </w:rPr>
        <w:t>interglacial</w:t>
      </w:r>
      <w:r w:rsidR="00534665">
        <w:rPr>
          <w:rFonts w:ascii="Times" w:hAnsi="Times"/>
        </w:rPr>
        <w:t xml:space="preserve"> </w:t>
      </w:r>
      <w:r w:rsidR="00534665" w:rsidRPr="00534665">
        <w:rPr>
          <w:rFonts w:ascii="Times" w:hAnsi="Times"/>
        </w:rPr>
        <w:t>MIS</w:t>
      </w:r>
      <w:r w:rsidR="00534665">
        <w:rPr>
          <w:rFonts w:ascii="Times" w:hAnsi="Times"/>
        </w:rPr>
        <w:t xml:space="preserve"> </w:t>
      </w:r>
      <w:r w:rsidR="00534665" w:rsidRPr="00534665">
        <w:rPr>
          <w:rFonts w:ascii="Times" w:hAnsi="Times"/>
        </w:rPr>
        <w:t>K1</w:t>
      </w:r>
      <w:r w:rsidR="00534665">
        <w:rPr>
          <w:rFonts w:ascii="Times" w:hAnsi="Times"/>
        </w:rPr>
        <w:t xml:space="preserve"> </w:t>
      </w:r>
      <w:r w:rsidR="00534665" w:rsidRPr="00534665">
        <w:rPr>
          <w:rFonts w:ascii="Times" w:hAnsi="Times"/>
        </w:rPr>
        <w:t>minus</w:t>
      </w:r>
      <w:r w:rsidR="00534665">
        <w:rPr>
          <w:rFonts w:ascii="Times" w:hAnsi="Times"/>
        </w:rPr>
        <w:t xml:space="preserve"> </w:t>
      </w:r>
      <w:r w:rsidR="00534665" w:rsidRPr="00534665">
        <w:rPr>
          <w:rFonts w:ascii="Times" w:hAnsi="Times"/>
        </w:rPr>
        <w:t>a</w:t>
      </w:r>
      <w:r w:rsidR="00534665">
        <w:rPr>
          <w:rFonts w:ascii="Times" w:hAnsi="Times"/>
        </w:rPr>
        <w:t xml:space="preserve"> </w:t>
      </w:r>
      <w:r w:rsidR="00534665" w:rsidRPr="00534665">
        <w:rPr>
          <w:rFonts w:ascii="Times" w:hAnsi="Times"/>
        </w:rPr>
        <w:t>pre-industrial</w:t>
      </w:r>
      <w:r w:rsidR="00534665">
        <w:rPr>
          <w:rFonts w:ascii="Times" w:hAnsi="Times"/>
        </w:rPr>
        <w:t xml:space="preserve"> </w:t>
      </w:r>
      <w:r w:rsidR="00534665" w:rsidRPr="00534665">
        <w:rPr>
          <w:rFonts w:ascii="Times" w:hAnsi="Times"/>
        </w:rPr>
        <w:t>experime</w:t>
      </w:r>
      <w:r w:rsidR="006276B0">
        <w:rPr>
          <w:rFonts w:ascii="Times" w:hAnsi="Times"/>
        </w:rPr>
        <w:t>nt.</w:t>
      </w:r>
      <w:proofErr w:type="gramEnd"/>
      <w:r w:rsidR="006276B0">
        <w:rPr>
          <w:rFonts w:ascii="Times" w:hAnsi="Times"/>
        </w:rPr>
        <w:t xml:space="preserve"> </w:t>
      </w:r>
      <w:r w:rsidR="00534665">
        <w:rPr>
          <w:rFonts w:ascii="Times" w:hAnsi="Times"/>
        </w:rPr>
        <w:t xml:space="preserve">Note the difference in temperature response between the two interglacial events with MIS K1 having a larger response than MIS KM5c. </w:t>
      </w:r>
      <w:r w:rsidR="00A25505">
        <w:rPr>
          <w:rFonts w:ascii="Times" w:hAnsi="Times"/>
        </w:rPr>
        <w:t>Also shown is the m</w:t>
      </w:r>
      <w:r w:rsidR="00A25505" w:rsidRPr="00A25505">
        <w:rPr>
          <w:rFonts w:ascii="Times" w:hAnsi="Times"/>
        </w:rPr>
        <w:t>aximum</w:t>
      </w:r>
      <w:r w:rsidR="00A25505">
        <w:rPr>
          <w:rFonts w:ascii="Times" w:hAnsi="Times"/>
        </w:rPr>
        <w:t xml:space="preserve"> </w:t>
      </w:r>
      <w:r w:rsidR="00A25505" w:rsidRPr="00A25505">
        <w:rPr>
          <w:rFonts w:ascii="Times" w:hAnsi="Times"/>
        </w:rPr>
        <w:t>annual</w:t>
      </w:r>
      <w:r w:rsidR="00A25505">
        <w:rPr>
          <w:rFonts w:ascii="Times" w:hAnsi="Times"/>
        </w:rPr>
        <w:t xml:space="preserve"> </w:t>
      </w:r>
      <w:r w:rsidR="00A25505" w:rsidRPr="00A25505">
        <w:rPr>
          <w:rFonts w:ascii="Times" w:hAnsi="Times"/>
        </w:rPr>
        <w:t>SAT</w:t>
      </w:r>
      <w:r w:rsidR="00A25505">
        <w:rPr>
          <w:rFonts w:ascii="Times" w:hAnsi="Times"/>
        </w:rPr>
        <w:t xml:space="preserve"> </w:t>
      </w:r>
      <w:r w:rsidR="00A25505" w:rsidRPr="00A25505">
        <w:rPr>
          <w:rFonts w:ascii="Times" w:hAnsi="Times"/>
        </w:rPr>
        <w:t>change</w:t>
      </w:r>
      <w:r w:rsidR="00A25505">
        <w:rPr>
          <w:rFonts w:ascii="Times" w:hAnsi="Times"/>
        </w:rPr>
        <w:t xml:space="preserve"> </w:t>
      </w:r>
      <w:r w:rsidR="00A25505" w:rsidRPr="00A25505">
        <w:rPr>
          <w:rFonts w:ascii="Times" w:hAnsi="Times"/>
        </w:rPr>
        <w:t>derived</w:t>
      </w:r>
      <w:r w:rsidR="00A25505">
        <w:rPr>
          <w:rFonts w:ascii="Times" w:hAnsi="Times"/>
        </w:rPr>
        <w:t xml:space="preserve"> </w:t>
      </w:r>
      <w:r w:rsidR="00A25505" w:rsidRPr="00A25505">
        <w:rPr>
          <w:rFonts w:ascii="Times" w:hAnsi="Times"/>
        </w:rPr>
        <w:t>from</w:t>
      </w:r>
      <w:r w:rsidR="00A25505">
        <w:rPr>
          <w:rFonts w:ascii="Times" w:hAnsi="Times"/>
        </w:rPr>
        <w:t xml:space="preserve"> </w:t>
      </w:r>
      <w:r w:rsidR="006276B0">
        <w:rPr>
          <w:rFonts w:ascii="Times" w:hAnsi="Times"/>
        </w:rPr>
        <w:t>ten</w:t>
      </w:r>
      <w:r w:rsidR="00A25505">
        <w:rPr>
          <w:rFonts w:ascii="Times" w:hAnsi="Times"/>
        </w:rPr>
        <w:t xml:space="preserve"> </w:t>
      </w:r>
      <w:r w:rsidR="00A25505" w:rsidRPr="00A25505">
        <w:rPr>
          <w:rFonts w:ascii="Times" w:hAnsi="Times"/>
        </w:rPr>
        <w:t>orbital</w:t>
      </w:r>
      <w:r w:rsidR="00A25505">
        <w:rPr>
          <w:rFonts w:ascii="Times" w:hAnsi="Times"/>
        </w:rPr>
        <w:t xml:space="preserve"> </w:t>
      </w:r>
      <w:r w:rsidR="00A25505" w:rsidRPr="00A25505">
        <w:rPr>
          <w:rFonts w:ascii="Times" w:hAnsi="Times"/>
        </w:rPr>
        <w:t>sensitivity</w:t>
      </w:r>
      <w:r w:rsidR="00A25505">
        <w:rPr>
          <w:rFonts w:ascii="Times" w:hAnsi="Times"/>
        </w:rPr>
        <w:t xml:space="preserve"> sim</w:t>
      </w:r>
      <w:r w:rsidR="00A25505" w:rsidRPr="00A25505">
        <w:rPr>
          <w:rFonts w:ascii="Times" w:hAnsi="Times"/>
        </w:rPr>
        <w:t>ulations</w:t>
      </w:r>
      <w:r w:rsidR="00A25505">
        <w:rPr>
          <w:rFonts w:ascii="Times" w:hAnsi="Times"/>
        </w:rPr>
        <w:t xml:space="preserve"> </w:t>
      </w:r>
      <w:r w:rsidR="00A25505" w:rsidRPr="00A25505">
        <w:rPr>
          <w:rFonts w:ascii="Times" w:hAnsi="Times"/>
        </w:rPr>
        <w:t>differenced</w:t>
      </w:r>
      <w:r w:rsidR="00A25505">
        <w:rPr>
          <w:rFonts w:ascii="Times" w:hAnsi="Times"/>
        </w:rPr>
        <w:t xml:space="preserve"> </w:t>
      </w:r>
      <w:r w:rsidR="00A25505" w:rsidRPr="00A25505">
        <w:rPr>
          <w:rFonts w:ascii="Times" w:hAnsi="Times"/>
        </w:rPr>
        <w:t>from</w:t>
      </w:r>
      <w:r w:rsidR="00A25505">
        <w:rPr>
          <w:rFonts w:ascii="Times" w:hAnsi="Times"/>
        </w:rPr>
        <w:t xml:space="preserve"> </w:t>
      </w:r>
      <w:r w:rsidR="00A25505" w:rsidRPr="00A25505">
        <w:rPr>
          <w:rFonts w:ascii="Times" w:hAnsi="Times"/>
        </w:rPr>
        <w:t>the</w:t>
      </w:r>
      <w:r w:rsidR="00A25505">
        <w:rPr>
          <w:rFonts w:ascii="Times" w:hAnsi="Times"/>
        </w:rPr>
        <w:t xml:space="preserve"> </w:t>
      </w:r>
      <w:r w:rsidR="00A25505" w:rsidRPr="00A25505">
        <w:rPr>
          <w:rFonts w:ascii="Times" w:hAnsi="Times"/>
        </w:rPr>
        <w:t>MIS</w:t>
      </w:r>
      <w:r w:rsidR="00A25505">
        <w:rPr>
          <w:rFonts w:ascii="Times" w:hAnsi="Times"/>
        </w:rPr>
        <w:t xml:space="preserve"> </w:t>
      </w:r>
      <w:r w:rsidR="00A25505" w:rsidRPr="00A25505">
        <w:rPr>
          <w:rFonts w:ascii="Times" w:hAnsi="Times"/>
        </w:rPr>
        <w:t>KM5c</w:t>
      </w:r>
      <w:r w:rsidR="00A25505">
        <w:rPr>
          <w:rFonts w:ascii="Times" w:hAnsi="Times"/>
        </w:rPr>
        <w:t xml:space="preserve"> (C</w:t>
      </w:r>
      <w:r w:rsidR="00A25505" w:rsidRPr="00A25505">
        <w:rPr>
          <w:rFonts w:ascii="Times" w:hAnsi="Times"/>
        </w:rPr>
        <w:t>)</w:t>
      </w:r>
      <w:r w:rsidR="00A25505">
        <w:rPr>
          <w:rFonts w:ascii="Times" w:hAnsi="Times"/>
        </w:rPr>
        <w:t xml:space="preserve"> </w:t>
      </w:r>
      <w:r w:rsidR="00A25505" w:rsidRPr="00A25505">
        <w:rPr>
          <w:rFonts w:ascii="Times" w:hAnsi="Times"/>
        </w:rPr>
        <w:t>and</w:t>
      </w:r>
      <w:r w:rsidR="00A25505">
        <w:rPr>
          <w:rFonts w:ascii="Times" w:hAnsi="Times"/>
        </w:rPr>
        <w:t xml:space="preserve"> </w:t>
      </w:r>
      <w:r w:rsidR="00A25505" w:rsidRPr="00A25505">
        <w:rPr>
          <w:rFonts w:ascii="Times" w:hAnsi="Times"/>
        </w:rPr>
        <w:t>the</w:t>
      </w:r>
      <w:r w:rsidR="00A25505">
        <w:rPr>
          <w:rFonts w:ascii="Times" w:hAnsi="Times"/>
        </w:rPr>
        <w:t xml:space="preserve"> MIS </w:t>
      </w:r>
      <w:r w:rsidR="00A25505" w:rsidRPr="00A25505">
        <w:rPr>
          <w:rFonts w:ascii="Times" w:hAnsi="Times"/>
        </w:rPr>
        <w:t>K1</w:t>
      </w:r>
      <w:r w:rsidR="00A25505">
        <w:rPr>
          <w:rFonts w:ascii="Times" w:hAnsi="Times"/>
        </w:rPr>
        <w:t xml:space="preserve"> (D</w:t>
      </w:r>
      <w:r w:rsidR="00A25505" w:rsidRPr="00A25505">
        <w:rPr>
          <w:rFonts w:ascii="Times" w:hAnsi="Times"/>
        </w:rPr>
        <w:t>)</w:t>
      </w:r>
      <w:r w:rsidR="00A25505">
        <w:rPr>
          <w:rFonts w:ascii="Times" w:hAnsi="Times"/>
        </w:rPr>
        <w:t xml:space="preserve"> </w:t>
      </w:r>
      <w:r w:rsidR="006276B0">
        <w:rPr>
          <w:rFonts w:ascii="Times" w:hAnsi="Times"/>
        </w:rPr>
        <w:t>control simulations</w:t>
      </w:r>
      <w:r w:rsidR="00A25505">
        <w:rPr>
          <w:rFonts w:ascii="Times" w:hAnsi="Times"/>
        </w:rPr>
        <w:t xml:space="preserve"> </w:t>
      </w:r>
      <w:r w:rsidR="00A25505" w:rsidRPr="00A25505">
        <w:rPr>
          <w:rFonts w:ascii="Times" w:hAnsi="Times"/>
        </w:rPr>
        <w:t>in</w:t>
      </w:r>
      <w:r w:rsidR="00A25505">
        <w:rPr>
          <w:rFonts w:ascii="Times" w:hAnsi="Times"/>
        </w:rPr>
        <w:t xml:space="preserve"> </w:t>
      </w:r>
      <w:r w:rsidR="00A25505" w:rsidRPr="00A25505">
        <w:rPr>
          <w:rFonts w:ascii="Times" w:hAnsi="Times"/>
        </w:rPr>
        <w:t>each</w:t>
      </w:r>
      <w:r w:rsidR="00A25505">
        <w:rPr>
          <w:rFonts w:ascii="Times" w:hAnsi="Times"/>
        </w:rPr>
        <w:t xml:space="preserve"> </w:t>
      </w:r>
      <w:r w:rsidR="00A25505" w:rsidRPr="00A25505">
        <w:rPr>
          <w:rFonts w:ascii="Times" w:hAnsi="Times"/>
        </w:rPr>
        <w:t>grid</w:t>
      </w:r>
      <w:r w:rsidR="00A25505">
        <w:rPr>
          <w:rFonts w:ascii="Times" w:hAnsi="Times"/>
        </w:rPr>
        <w:t xml:space="preserve"> </w:t>
      </w:r>
      <w:r w:rsidR="00A25505" w:rsidRPr="00A25505">
        <w:rPr>
          <w:rFonts w:ascii="Times" w:hAnsi="Times"/>
        </w:rPr>
        <w:t>square.</w:t>
      </w:r>
      <w:r w:rsidR="00A25505">
        <w:rPr>
          <w:rFonts w:ascii="Times" w:hAnsi="Times"/>
        </w:rPr>
        <w:t xml:space="preserve">  Note the larger degree of variability 20 </w:t>
      </w:r>
      <w:proofErr w:type="spellStart"/>
      <w:r w:rsidR="00A25505">
        <w:rPr>
          <w:rFonts w:ascii="Times" w:hAnsi="Times"/>
        </w:rPr>
        <w:t>K</w:t>
      </w:r>
      <w:r w:rsidR="006276B0">
        <w:rPr>
          <w:rFonts w:ascii="Times" w:hAnsi="Times"/>
        </w:rPr>
        <w:t>yrs</w:t>
      </w:r>
      <w:proofErr w:type="spellEnd"/>
      <w:r w:rsidR="006276B0">
        <w:rPr>
          <w:rFonts w:ascii="Times" w:hAnsi="Times"/>
        </w:rPr>
        <w:t xml:space="preserve"> </w:t>
      </w:r>
      <w:r w:rsidR="006276B0">
        <w:rPr>
          <w:rFonts w:ascii="Times" w:hAnsi="Times" w:cs="Times"/>
        </w:rPr>
        <w:t>±</w:t>
      </w:r>
      <w:r w:rsidR="006276B0">
        <w:rPr>
          <w:rFonts w:ascii="Times" w:hAnsi="Times"/>
        </w:rPr>
        <w:t xml:space="preserve"> of</w:t>
      </w:r>
      <w:r w:rsidR="00A25505">
        <w:rPr>
          <w:rFonts w:ascii="Times" w:hAnsi="Times"/>
        </w:rPr>
        <w:t xml:space="preserve"> the peak of MIS K1 c</w:t>
      </w:r>
      <w:r w:rsidR="006276B0">
        <w:rPr>
          <w:rFonts w:ascii="Times" w:hAnsi="Times"/>
        </w:rPr>
        <w:t xml:space="preserve">ompared to 20 </w:t>
      </w:r>
      <w:proofErr w:type="spellStart"/>
      <w:r w:rsidR="006276B0">
        <w:rPr>
          <w:rFonts w:ascii="Times" w:hAnsi="Times"/>
        </w:rPr>
        <w:t>Kyrs</w:t>
      </w:r>
      <w:proofErr w:type="spellEnd"/>
      <w:r w:rsidR="006276B0">
        <w:rPr>
          <w:rFonts w:ascii="Times" w:hAnsi="Times"/>
        </w:rPr>
        <w:t xml:space="preserve"> </w:t>
      </w:r>
      <w:r w:rsidR="006276B0">
        <w:rPr>
          <w:rFonts w:ascii="Times" w:hAnsi="Times" w:cs="Times"/>
        </w:rPr>
        <w:t>±</w:t>
      </w:r>
      <w:r w:rsidR="00A25505">
        <w:rPr>
          <w:rFonts w:ascii="Times" w:hAnsi="Times"/>
        </w:rPr>
        <w:t xml:space="preserve"> of the peak of KM5c. </w:t>
      </w:r>
      <w:r w:rsidR="006276B0" w:rsidRPr="006276B0">
        <w:rPr>
          <w:rFonts w:ascii="Times" w:hAnsi="Times"/>
        </w:rPr>
        <w:t>Maximum</w:t>
      </w:r>
      <w:r w:rsidR="006276B0">
        <w:rPr>
          <w:rFonts w:ascii="Times" w:hAnsi="Times"/>
        </w:rPr>
        <w:t xml:space="preserve"> </w:t>
      </w:r>
      <w:r w:rsidR="006276B0" w:rsidRPr="006276B0">
        <w:rPr>
          <w:rFonts w:ascii="Times" w:hAnsi="Times"/>
        </w:rPr>
        <w:t>SAT</w:t>
      </w:r>
      <w:r w:rsidR="006276B0">
        <w:rPr>
          <w:rFonts w:ascii="Times" w:hAnsi="Times"/>
        </w:rPr>
        <w:t xml:space="preserve"> shown </w:t>
      </w:r>
      <w:r w:rsidR="006276B0" w:rsidRPr="006276B0">
        <w:rPr>
          <w:rFonts w:ascii="Times" w:hAnsi="Times"/>
        </w:rPr>
        <w:t>around</w:t>
      </w:r>
      <w:r w:rsidR="006276B0">
        <w:rPr>
          <w:rFonts w:ascii="Times" w:hAnsi="Times"/>
        </w:rPr>
        <w:t xml:space="preserve"> </w:t>
      </w:r>
      <w:r w:rsidR="006276B0" w:rsidRPr="006276B0">
        <w:rPr>
          <w:rFonts w:ascii="Times" w:hAnsi="Times"/>
        </w:rPr>
        <w:t>interglacial</w:t>
      </w:r>
      <w:r w:rsidR="006276B0">
        <w:rPr>
          <w:rFonts w:ascii="Times" w:hAnsi="Times"/>
        </w:rPr>
        <w:t xml:space="preserve"> p</w:t>
      </w:r>
      <w:r w:rsidR="006276B0" w:rsidRPr="006276B0">
        <w:rPr>
          <w:rFonts w:ascii="Times" w:hAnsi="Times"/>
        </w:rPr>
        <w:t>eak</w:t>
      </w:r>
      <w:r w:rsidR="006276B0">
        <w:rPr>
          <w:rFonts w:ascii="Times" w:hAnsi="Times"/>
        </w:rPr>
        <w:t xml:space="preserve"> MIS KM5c (E) and K1 (F). </w:t>
      </w:r>
      <w:proofErr w:type="spellStart"/>
      <w:r w:rsidR="006276B0">
        <w:rPr>
          <w:rFonts w:ascii="Times" w:hAnsi="Times"/>
        </w:rPr>
        <w:t>C</w:t>
      </w:r>
      <w:r w:rsidR="006276B0" w:rsidRPr="006276B0">
        <w:rPr>
          <w:rFonts w:ascii="Times" w:hAnsi="Times"/>
        </w:rPr>
        <w:t>olours</w:t>
      </w:r>
      <w:proofErr w:type="spellEnd"/>
      <w:r w:rsidR="006276B0">
        <w:rPr>
          <w:rFonts w:ascii="Times" w:hAnsi="Times"/>
        </w:rPr>
        <w:t xml:space="preserve"> </w:t>
      </w:r>
      <w:r w:rsidR="006276B0" w:rsidRPr="006276B0">
        <w:rPr>
          <w:rFonts w:ascii="Times" w:hAnsi="Times"/>
        </w:rPr>
        <w:t>denote</w:t>
      </w:r>
      <w:r w:rsidR="006276B0">
        <w:rPr>
          <w:rFonts w:ascii="Times" w:hAnsi="Times"/>
        </w:rPr>
        <w:t xml:space="preserve"> </w:t>
      </w:r>
      <w:r w:rsidR="006276B0" w:rsidRPr="006276B0">
        <w:rPr>
          <w:rFonts w:ascii="Times" w:hAnsi="Times"/>
        </w:rPr>
        <w:t>model</w:t>
      </w:r>
      <w:r w:rsidR="006276B0">
        <w:rPr>
          <w:rFonts w:ascii="Times" w:hAnsi="Times"/>
        </w:rPr>
        <w:t xml:space="preserve"> simu</w:t>
      </w:r>
      <w:r w:rsidR="006276B0" w:rsidRPr="006276B0">
        <w:rPr>
          <w:rFonts w:ascii="Times" w:hAnsi="Times"/>
        </w:rPr>
        <w:t>lations</w:t>
      </w:r>
      <w:r w:rsidR="006276B0">
        <w:rPr>
          <w:rFonts w:ascii="Times" w:hAnsi="Times"/>
        </w:rPr>
        <w:t xml:space="preserve"> </w:t>
      </w:r>
      <w:r w:rsidR="006276B0" w:rsidRPr="006276B0">
        <w:rPr>
          <w:rFonts w:ascii="Times" w:hAnsi="Times"/>
        </w:rPr>
        <w:t>in</w:t>
      </w:r>
      <w:r w:rsidR="006276B0">
        <w:rPr>
          <w:rFonts w:ascii="Times" w:hAnsi="Times"/>
        </w:rPr>
        <w:t xml:space="preserve"> </w:t>
      </w:r>
      <w:r w:rsidR="006276B0" w:rsidRPr="006276B0">
        <w:rPr>
          <w:rFonts w:ascii="Times" w:hAnsi="Times"/>
        </w:rPr>
        <w:t>which</w:t>
      </w:r>
      <w:r w:rsidR="006276B0">
        <w:rPr>
          <w:rFonts w:ascii="Times" w:hAnsi="Times"/>
        </w:rPr>
        <w:t xml:space="preserve"> </w:t>
      </w:r>
      <w:r w:rsidR="006276B0" w:rsidRPr="006276B0">
        <w:rPr>
          <w:rFonts w:ascii="Times" w:hAnsi="Times"/>
        </w:rPr>
        <w:t>maximum</w:t>
      </w:r>
      <w:r w:rsidR="006276B0">
        <w:rPr>
          <w:rFonts w:ascii="Times" w:hAnsi="Times"/>
        </w:rPr>
        <w:t xml:space="preserve"> </w:t>
      </w:r>
      <w:r w:rsidR="006276B0" w:rsidRPr="006276B0">
        <w:rPr>
          <w:rFonts w:ascii="Times" w:hAnsi="Times"/>
        </w:rPr>
        <w:t>temperature</w:t>
      </w:r>
      <w:r w:rsidR="006276B0">
        <w:rPr>
          <w:rFonts w:ascii="Times" w:hAnsi="Times"/>
        </w:rPr>
        <w:t xml:space="preserve"> </w:t>
      </w:r>
      <w:r w:rsidR="006276B0" w:rsidRPr="006276B0">
        <w:rPr>
          <w:rFonts w:ascii="Times" w:hAnsi="Times"/>
        </w:rPr>
        <w:t>occurred</w:t>
      </w:r>
      <w:r w:rsidR="006276B0">
        <w:rPr>
          <w:rFonts w:ascii="Times" w:hAnsi="Times"/>
        </w:rPr>
        <w:t xml:space="preserve"> </w:t>
      </w:r>
      <w:r w:rsidR="006276B0" w:rsidRPr="006276B0">
        <w:rPr>
          <w:rFonts w:ascii="Times" w:hAnsi="Times"/>
        </w:rPr>
        <w:t>per</w:t>
      </w:r>
      <w:r w:rsidR="006276B0">
        <w:rPr>
          <w:rFonts w:ascii="Times" w:hAnsi="Times"/>
        </w:rPr>
        <w:t xml:space="preserve"> </w:t>
      </w:r>
      <w:r w:rsidR="006276B0" w:rsidRPr="006276B0">
        <w:rPr>
          <w:rFonts w:ascii="Times" w:hAnsi="Times"/>
        </w:rPr>
        <w:t>model</w:t>
      </w:r>
      <w:r w:rsidR="006276B0">
        <w:rPr>
          <w:rFonts w:ascii="Times" w:hAnsi="Times"/>
        </w:rPr>
        <w:t xml:space="preserve"> </w:t>
      </w:r>
      <w:r w:rsidR="006276B0" w:rsidRPr="006276B0">
        <w:rPr>
          <w:rFonts w:ascii="Times" w:hAnsi="Times"/>
        </w:rPr>
        <w:t>grid</w:t>
      </w:r>
      <w:r w:rsidR="006276B0">
        <w:rPr>
          <w:rFonts w:ascii="Times" w:hAnsi="Times"/>
        </w:rPr>
        <w:t xml:space="preserve"> </w:t>
      </w:r>
      <w:r w:rsidR="006276B0" w:rsidRPr="006276B0">
        <w:rPr>
          <w:rFonts w:ascii="Times" w:hAnsi="Times"/>
        </w:rPr>
        <w:t>square.</w:t>
      </w:r>
      <w:r w:rsidR="006276B0">
        <w:rPr>
          <w:rFonts w:ascii="Times" w:hAnsi="Times"/>
        </w:rPr>
        <w:t xml:space="preserve"> </w:t>
      </w:r>
      <w:r w:rsidR="006276B0" w:rsidRPr="006276B0">
        <w:rPr>
          <w:rFonts w:ascii="Times" w:hAnsi="Times"/>
        </w:rPr>
        <w:t>This</w:t>
      </w:r>
      <w:r w:rsidR="006276B0">
        <w:rPr>
          <w:rFonts w:ascii="Times" w:hAnsi="Times"/>
        </w:rPr>
        <w:t xml:space="preserve"> in</w:t>
      </w:r>
      <w:r w:rsidR="006276B0" w:rsidRPr="006276B0">
        <w:rPr>
          <w:rFonts w:ascii="Times" w:hAnsi="Times"/>
        </w:rPr>
        <w:t>dicates</w:t>
      </w:r>
      <w:r w:rsidR="006276B0">
        <w:rPr>
          <w:rFonts w:ascii="Times" w:hAnsi="Times"/>
        </w:rPr>
        <w:t xml:space="preserve"> </w:t>
      </w:r>
      <w:r w:rsidR="006276B0" w:rsidRPr="006276B0">
        <w:rPr>
          <w:rFonts w:ascii="Times" w:hAnsi="Times"/>
        </w:rPr>
        <w:t>that</w:t>
      </w:r>
      <w:r w:rsidR="006276B0">
        <w:rPr>
          <w:rFonts w:ascii="Times" w:hAnsi="Times"/>
        </w:rPr>
        <w:t xml:space="preserve"> </w:t>
      </w:r>
      <w:r w:rsidR="006276B0" w:rsidRPr="006276B0">
        <w:rPr>
          <w:rFonts w:ascii="Times" w:hAnsi="Times"/>
        </w:rPr>
        <w:t>maximum</w:t>
      </w:r>
      <w:r w:rsidR="006276B0">
        <w:rPr>
          <w:rFonts w:ascii="Times" w:hAnsi="Times"/>
        </w:rPr>
        <w:t xml:space="preserve"> </w:t>
      </w:r>
      <w:r w:rsidR="006276B0" w:rsidRPr="006276B0">
        <w:rPr>
          <w:rFonts w:ascii="Times" w:hAnsi="Times"/>
        </w:rPr>
        <w:t>temperature</w:t>
      </w:r>
      <w:r w:rsidR="006276B0">
        <w:rPr>
          <w:rFonts w:ascii="Times" w:hAnsi="Times"/>
        </w:rPr>
        <w:t xml:space="preserve"> </w:t>
      </w:r>
      <w:r w:rsidR="006276B0" w:rsidRPr="006276B0">
        <w:rPr>
          <w:rFonts w:ascii="Times" w:hAnsi="Times"/>
        </w:rPr>
        <w:t>for</w:t>
      </w:r>
      <w:r w:rsidR="006276B0">
        <w:rPr>
          <w:rFonts w:ascii="Times" w:hAnsi="Times"/>
        </w:rPr>
        <w:t xml:space="preserve"> </w:t>
      </w:r>
      <w:r w:rsidR="006276B0" w:rsidRPr="006276B0">
        <w:rPr>
          <w:rFonts w:ascii="Times" w:hAnsi="Times"/>
        </w:rPr>
        <w:t>each</w:t>
      </w:r>
      <w:r w:rsidR="006276B0">
        <w:rPr>
          <w:rFonts w:ascii="Times" w:hAnsi="Times"/>
        </w:rPr>
        <w:t xml:space="preserve"> </w:t>
      </w:r>
      <w:r w:rsidR="006276B0" w:rsidRPr="006276B0">
        <w:rPr>
          <w:rFonts w:ascii="Times" w:hAnsi="Times"/>
        </w:rPr>
        <w:t>interglacial</w:t>
      </w:r>
      <w:r w:rsidR="006276B0">
        <w:rPr>
          <w:rFonts w:ascii="Times" w:hAnsi="Times"/>
        </w:rPr>
        <w:t xml:space="preserve"> </w:t>
      </w:r>
      <w:r w:rsidR="006276B0" w:rsidRPr="006276B0">
        <w:rPr>
          <w:rFonts w:ascii="Times" w:hAnsi="Times"/>
        </w:rPr>
        <w:t>was</w:t>
      </w:r>
      <w:r w:rsidR="006276B0">
        <w:rPr>
          <w:rFonts w:ascii="Times" w:hAnsi="Times"/>
        </w:rPr>
        <w:t xml:space="preserve"> </w:t>
      </w:r>
      <w:r w:rsidR="006276B0" w:rsidRPr="006276B0">
        <w:rPr>
          <w:rFonts w:ascii="Times" w:hAnsi="Times"/>
        </w:rPr>
        <w:t>not</w:t>
      </w:r>
      <w:r w:rsidR="006276B0">
        <w:rPr>
          <w:rFonts w:ascii="Times" w:hAnsi="Times"/>
        </w:rPr>
        <w:t xml:space="preserve"> </w:t>
      </w:r>
      <w:r w:rsidR="006276B0" w:rsidRPr="006276B0">
        <w:rPr>
          <w:rFonts w:ascii="Times" w:hAnsi="Times"/>
        </w:rPr>
        <w:t>synchronous</w:t>
      </w:r>
      <w:r w:rsidR="006276B0">
        <w:rPr>
          <w:rFonts w:ascii="Times" w:hAnsi="Times"/>
        </w:rPr>
        <w:t xml:space="preserve"> </w:t>
      </w:r>
      <w:r w:rsidR="006276B0" w:rsidRPr="006276B0">
        <w:rPr>
          <w:rFonts w:ascii="Times" w:hAnsi="Times"/>
        </w:rPr>
        <w:t>and</w:t>
      </w:r>
      <w:r w:rsidR="006276B0">
        <w:rPr>
          <w:rFonts w:ascii="Times" w:hAnsi="Times"/>
        </w:rPr>
        <w:t xml:space="preserve"> also </w:t>
      </w:r>
      <w:r w:rsidR="006276B0" w:rsidRPr="006276B0">
        <w:rPr>
          <w:rFonts w:ascii="Times" w:hAnsi="Times"/>
        </w:rPr>
        <w:t>varied</w:t>
      </w:r>
      <w:r w:rsidR="006276B0">
        <w:rPr>
          <w:rFonts w:ascii="Times" w:hAnsi="Times"/>
        </w:rPr>
        <w:t xml:space="preserve"> </w:t>
      </w:r>
      <w:r w:rsidR="006276B0" w:rsidRPr="006276B0">
        <w:rPr>
          <w:rFonts w:ascii="Times" w:hAnsi="Times"/>
        </w:rPr>
        <w:t>between</w:t>
      </w:r>
      <w:r w:rsidR="006276B0">
        <w:rPr>
          <w:rFonts w:ascii="Times" w:hAnsi="Times"/>
        </w:rPr>
        <w:t xml:space="preserve"> MIS </w:t>
      </w:r>
      <w:r w:rsidR="006276B0" w:rsidRPr="006276B0">
        <w:rPr>
          <w:rFonts w:ascii="Times" w:hAnsi="Times"/>
        </w:rPr>
        <w:t>KM5c</w:t>
      </w:r>
      <w:r w:rsidR="006276B0">
        <w:rPr>
          <w:rFonts w:ascii="Times" w:hAnsi="Times"/>
        </w:rPr>
        <w:t xml:space="preserve"> </w:t>
      </w:r>
      <w:r w:rsidR="006276B0" w:rsidRPr="006276B0">
        <w:rPr>
          <w:rFonts w:ascii="Times" w:hAnsi="Times"/>
        </w:rPr>
        <w:t>and</w:t>
      </w:r>
      <w:r w:rsidR="006276B0">
        <w:rPr>
          <w:rFonts w:ascii="Times" w:hAnsi="Times"/>
        </w:rPr>
        <w:t xml:space="preserve"> </w:t>
      </w:r>
      <w:r w:rsidR="006276B0" w:rsidRPr="006276B0">
        <w:rPr>
          <w:rFonts w:ascii="Times" w:hAnsi="Times"/>
        </w:rPr>
        <w:t>K1.</w:t>
      </w:r>
    </w:p>
    <w:p w14:paraId="55E4E4F1" w14:textId="77777777" w:rsidR="00D36209" w:rsidRDefault="00D36209" w:rsidP="00737234">
      <w:pPr>
        <w:spacing w:line="480" w:lineRule="auto"/>
        <w:jc w:val="both"/>
        <w:rPr>
          <w:rFonts w:ascii="Times" w:hAnsi="Times"/>
        </w:rPr>
      </w:pPr>
    </w:p>
    <w:p w14:paraId="492FC518" w14:textId="77777777" w:rsidR="00D36209" w:rsidRPr="00B663C9" w:rsidRDefault="00D36209" w:rsidP="00737234">
      <w:pPr>
        <w:spacing w:line="480" w:lineRule="auto"/>
        <w:jc w:val="both"/>
        <w:rPr>
          <w:rFonts w:ascii="Times" w:hAnsi="Times"/>
          <w:b/>
        </w:rPr>
      </w:pPr>
      <w:r w:rsidRPr="00B663C9">
        <w:rPr>
          <w:rFonts w:ascii="Times" w:hAnsi="Times"/>
          <w:b/>
        </w:rPr>
        <w:t>END.</w:t>
      </w:r>
    </w:p>
    <w:sectPr w:rsidR="00D36209" w:rsidRPr="00B663C9" w:rsidSect="00084FA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439C"/>
    <w:multiLevelType w:val="hybridMultilevel"/>
    <w:tmpl w:val="262EFDC4"/>
    <w:lvl w:ilvl="0" w:tplc="AB8CCB1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DB6AA4"/>
    <w:multiLevelType w:val="hybridMultilevel"/>
    <w:tmpl w:val="E730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F068B8"/>
    <w:multiLevelType w:val="multilevel"/>
    <w:tmpl w:val="3E4C7C92"/>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347F3356"/>
    <w:multiLevelType w:val="hybridMultilevel"/>
    <w:tmpl w:val="4B96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7C6A1B"/>
    <w:multiLevelType w:val="multilevel"/>
    <w:tmpl w:val="C81C59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67992479"/>
    <w:multiLevelType w:val="hybridMultilevel"/>
    <w:tmpl w:val="79E268E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CE97E77"/>
    <w:multiLevelType w:val="hybridMultilevel"/>
    <w:tmpl w:val="20EC8976"/>
    <w:lvl w:ilvl="0" w:tplc="6F6057D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AA15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AAE3F24"/>
    <w:multiLevelType w:val="multilevel"/>
    <w:tmpl w:val="2C4CB03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8"/>
  </w:num>
  <w:num w:numId="3">
    <w:abstractNumId w:val="2"/>
  </w:num>
  <w:num w:numId="4">
    <w:abstractNumId w:val="4"/>
  </w:num>
  <w:num w:numId="5">
    <w:abstractNumId w:val="0"/>
  </w:num>
  <w:num w:numId="6">
    <w:abstractNumId w:val="5"/>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w:rsids>
    <w:rsidRoot w:val="00F61CBF"/>
    <w:rsid w:val="000127BF"/>
    <w:rsid w:val="00022E7D"/>
    <w:rsid w:val="00025A45"/>
    <w:rsid w:val="00025F2C"/>
    <w:rsid w:val="00025FEE"/>
    <w:rsid w:val="00026C53"/>
    <w:rsid w:val="00036745"/>
    <w:rsid w:val="00040DAD"/>
    <w:rsid w:val="0005073D"/>
    <w:rsid w:val="000552F5"/>
    <w:rsid w:val="000647AA"/>
    <w:rsid w:val="00064D2B"/>
    <w:rsid w:val="00065724"/>
    <w:rsid w:val="000762E0"/>
    <w:rsid w:val="00083B61"/>
    <w:rsid w:val="00084FA0"/>
    <w:rsid w:val="00094E3B"/>
    <w:rsid w:val="00096EAD"/>
    <w:rsid w:val="000971DA"/>
    <w:rsid w:val="000A1B68"/>
    <w:rsid w:val="000A32A5"/>
    <w:rsid w:val="000A48BF"/>
    <w:rsid w:val="000A5DC8"/>
    <w:rsid w:val="000B1F6E"/>
    <w:rsid w:val="000B47E8"/>
    <w:rsid w:val="000B514E"/>
    <w:rsid w:val="000B5EE2"/>
    <w:rsid w:val="000D2721"/>
    <w:rsid w:val="000D6F23"/>
    <w:rsid w:val="000E037C"/>
    <w:rsid w:val="000E12A7"/>
    <w:rsid w:val="00104B00"/>
    <w:rsid w:val="00105130"/>
    <w:rsid w:val="00105505"/>
    <w:rsid w:val="001064E7"/>
    <w:rsid w:val="00110B97"/>
    <w:rsid w:val="00115F37"/>
    <w:rsid w:val="00116C6E"/>
    <w:rsid w:val="001173EC"/>
    <w:rsid w:val="00126453"/>
    <w:rsid w:val="001266DE"/>
    <w:rsid w:val="0012674F"/>
    <w:rsid w:val="001267CA"/>
    <w:rsid w:val="00126BF3"/>
    <w:rsid w:val="00127EFA"/>
    <w:rsid w:val="001334C4"/>
    <w:rsid w:val="00134380"/>
    <w:rsid w:val="001357E6"/>
    <w:rsid w:val="001369C4"/>
    <w:rsid w:val="00141E68"/>
    <w:rsid w:val="00142418"/>
    <w:rsid w:val="0014561C"/>
    <w:rsid w:val="00146DE9"/>
    <w:rsid w:val="001617CF"/>
    <w:rsid w:val="00166B31"/>
    <w:rsid w:val="00173539"/>
    <w:rsid w:val="0017366E"/>
    <w:rsid w:val="001754C6"/>
    <w:rsid w:val="00177FAE"/>
    <w:rsid w:val="00180B15"/>
    <w:rsid w:val="001836E4"/>
    <w:rsid w:val="001919D8"/>
    <w:rsid w:val="001A0576"/>
    <w:rsid w:val="001B022F"/>
    <w:rsid w:val="001B0EA7"/>
    <w:rsid w:val="001B196F"/>
    <w:rsid w:val="001B650A"/>
    <w:rsid w:val="001C2C42"/>
    <w:rsid w:val="001E19D7"/>
    <w:rsid w:val="001E70CF"/>
    <w:rsid w:val="001F44A1"/>
    <w:rsid w:val="001F5AA4"/>
    <w:rsid w:val="001F6F74"/>
    <w:rsid w:val="00205D64"/>
    <w:rsid w:val="00206464"/>
    <w:rsid w:val="00206CEA"/>
    <w:rsid w:val="0020768C"/>
    <w:rsid w:val="00213766"/>
    <w:rsid w:val="00216BBC"/>
    <w:rsid w:val="00217FC5"/>
    <w:rsid w:val="002219DE"/>
    <w:rsid w:val="00223C1A"/>
    <w:rsid w:val="00230435"/>
    <w:rsid w:val="00233D22"/>
    <w:rsid w:val="00234534"/>
    <w:rsid w:val="00234E5F"/>
    <w:rsid w:val="00241EB4"/>
    <w:rsid w:val="002465CA"/>
    <w:rsid w:val="0024752D"/>
    <w:rsid w:val="0025154E"/>
    <w:rsid w:val="00252D66"/>
    <w:rsid w:val="00253D5E"/>
    <w:rsid w:val="00270058"/>
    <w:rsid w:val="00273175"/>
    <w:rsid w:val="0027515D"/>
    <w:rsid w:val="00281C9F"/>
    <w:rsid w:val="00284351"/>
    <w:rsid w:val="00285ACF"/>
    <w:rsid w:val="00295482"/>
    <w:rsid w:val="00295952"/>
    <w:rsid w:val="002A44CD"/>
    <w:rsid w:val="002A496C"/>
    <w:rsid w:val="002A7FAE"/>
    <w:rsid w:val="002B0A59"/>
    <w:rsid w:val="002B480F"/>
    <w:rsid w:val="002B7734"/>
    <w:rsid w:val="002C1335"/>
    <w:rsid w:val="002C133C"/>
    <w:rsid w:val="002C49FC"/>
    <w:rsid w:val="002D28DF"/>
    <w:rsid w:val="002F5626"/>
    <w:rsid w:val="002F7284"/>
    <w:rsid w:val="00300E87"/>
    <w:rsid w:val="00301774"/>
    <w:rsid w:val="003025A2"/>
    <w:rsid w:val="0030769D"/>
    <w:rsid w:val="00310537"/>
    <w:rsid w:val="00314D15"/>
    <w:rsid w:val="00324CD1"/>
    <w:rsid w:val="00333DB1"/>
    <w:rsid w:val="00340C69"/>
    <w:rsid w:val="00343D91"/>
    <w:rsid w:val="00344014"/>
    <w:rsid w:val="00345E8A"/>
    <w:rsid w:val="00346C52"/>
    <w:rsid w:val="00346D91"/>
    <w:rsid w:val="003502B2"/>
    <w:rsid w:val="00353AE2"/>
    <w:rsid w:val="003546DD"/>
    <w:rsid w:val="003578AC"/>
    <w:rsid w:val="0036264B"/>
    <w:rsid w:val="00367522"/>
    <w:rsid w:val="003715F3"/>
    <w:rsid w:val="00374C2E"/>
    <w:rsid w:val="0037734F"/>
    <w:rsid w:val="00390639"/>
    <w:rsid w:val="00397820"/>
    <w:rsid w:val="003A0BDB"/>
    <w:rsid w:val="003A199F"/>
    <w:rsid w:val="003A2325"/>
    <w:rsid w:val="003A4180"/>
    <w:rsid w:val="003B05E6"/>
    <w:rsid w:val="003B5E08"/>
    <w:rsid w:val="003C0543"/>
    <w:rsid w:val="003D2041"/>
    <w:rsid w:val="003D2965"/>
    <w:rsid w:val="003D2A2E"/>
    <w:rsid w:val="0040796C"/>
    <w:rsid w:val="0041467F"/>
    <w:rsid w:val="0041764C"/>
    <w:rsid w:val="00417BEA"/>
    <w:rsid w:val="00424906"/>
    <w:rsid w:val="00424A46"/>
    <w:rsid w:val="0043113A"/>
    <w:rsid w:val="0043366C"/>
    <w:rsid w:val="00434E63"/>
    <w:rsid w:val="0043588E"/>
    <w:rsid w:val="0044312C"/>
    <w:rsid w:val="0044702C"/>
    <w:rsid w:val="00447906"/>
    <w:rsid w:val="004516DB"/>
    <w:rsid w:val="004569A8"/>
    <w:rsid w:val="00474623"/>
    <w:rsid w:val="00491A8C"/>
    <w:rsid w:val="004A3885"/>
    <w:rsid w:val="004A6757"/>
    <w:rsid w:val="004C5EEF"/>
    <w:rsid w:val="004C61F4"/>
    <w:rsid w:val="004D1C0B"/>
    <w:rsid w:val="004D7726"/>
    <w:rsid w:val="004E0C77"/>
    <w:rsid w:val="004E14B9"/>
    <w:rsid w:val="004E29B4"/>
    <w:rsid w:val="004F0C81"/>
    <w:rsid w:val="004F19A3"/>
    <w:rsid w:val="004F4B51"/>
    <w:rsid w:val="004F4F6D"/>
    <w:rsid w:val="00500BCF"/>
    <w:rsid w:val="00507DCC"/>
    <w:rsid w:val="00516732"/>
    <w:rsid w:val="00523415"/>
    <w:rsid w:val="00527718"/>
    <w:rsid w:val="00534665"/>
    <w:rsid w:val="00536642"/>
    <w:rsid w:val="00537183"/>
    <w:rsid w:val="005409AD"/>
    <w:rsid w:val="00541B09"/>
    <w:rsid w:val="0054402B"/>
    <w:rsid w:val="00551B6E"/>
    <w:rsid w:val="00554CDC"/>
    <w:rsid w:val="005639C4"/>
    <w:rsid w:val="005761C2"/>
    <w:rsid w:val="00576710"/>
    <w:rsid w:val="00585FED"/>
    <w:rsid w:val="00586594"/>
    <w:rsid w:val="00592C28"/>
    <w:rsid w:val="005A11E9"/>
    <w:rsid w:val="005B0ADA"/>
    <w:rsid w:val="005B2341"/>
    <w:rsid w:val="005B42C3"/>
    <w:rsid w:val="005C1DB1"/>
    <w:rsid w:val="005C6879"/>
    <w:rsid w:val="005D1C3F"/>
    <w:rsid w:val="005E1910"/>
    <w:rsid w:val="005E2C59"/>
    <w:rsid w:val="005F014F"/>
    <w:rsid w:val="00603543"/>
    <w:rsid w:val="0061338F"/>
    <w:rsid w:val="00615236"/>
    <w:rsid w:val="00623337"/>
    <w:rsid w:val="0062417D"/>
    <w:rsid w:val="00625F9A"/>
    <w:rsid w:val="006276B0"/>
    <w:rsid w:val="00627C5E"/>
    <w:rsid w:val="00631592"/>
    <w:rsid w:val="006373F8"/>
    <w:rsid w:val="0064178F"/>
    <w:rsid w:val="006605ED"/>
    <w:rsid w:val="00666A0F"/>
    <w:rsid w:val="006670C6"/>
    <w:rsid w:val="00671CDF"/>
    <w:rsid w:val="00672C0E"/>
    <w:rsid w:val="00675189"/>
    <w:rsid w:val="006828D2"/>
    <w:rsid w:val="00682BB3"/>
    <w:rsid w:val="00684A0B"/>
    <w:rsid w:val="0069073E"/>
    <w:rsid w:val="0069133E"/>
    <w:rsid w:val="0069280C"/>
    <w:rsid w:val="0069295E"/>
    <w:rsid w:val="00692D34"/>
    <w:rsid w:val="006970C0"/>
    <w:rsid w:val="006975A6"/>
    <w:rsid w:val="006C4751"/>
    <w:rsid w:val="006E0D1A"/>
    <w:rsid w:val="006E3AE6"/>
    <w:rsid w:val="006E7B99"/>
    <w:rsid w:val="00703411"/>
    <w:rsid w:val="00703B94"/>
    <w:rsid w:val="007122F8"/>
    <w:rsid w:val="007125B8"/>
    <w:rsid w:val="0071350B"/>
    <w:rsid w:val="00715261"/>
    <w:rsid w:val="00726587"/>
    <w:rsid w:val="00730A96"/>
    <w:rsid w:val="00737234"/>
    <w:rsid w:val="0074516D"/>
    <w:rsid w:val="0075412C"/>
    <w:rsid w:val="007547C5"/>
    <w:rsid w:val="00760345"/>
    <w:rsid w:val="007617CD"/>
    <w:rsid w:val="007676E6"/>
    <w:rsid w:val="00776153"/>
    <w:rsid w:val="00784DAF"/>
    <w:rsid w:val="00786896"/>
    <w:rsid w:val="007B2BDF"/>
    <w:rsid w:val="007B33C3"/>
    <w:rsid w:val="007C1DD6"/>
    <w:rsid w:val="007C4F9A"/>
    <w:rsid w:val="007D7D96"/>
    <w:rsid w:val="007E029F"/>
    <w:rsid w:val="007E0B9B"/>
    <w:rsid w:val="007E6EC9"/>
    <w:rsid w:val="007E745A"/>
    <w:rsid w:val="007F0720"/>
    <w:rsid w:val="007F2ABB"/>
    <w:rsid w:val="007F748E"/>
    <w:rsid w:val="00805915"/>
    <w:rsid w:val="00821C91"/>
    <w:rsid w:val="00834896"/>
    <w:rsid w:val="00836238"/>
    <w:rsid w:val="008412A1"/>
    <w:rsid w:val="008472E8"/>
    <w:rsid w:val="00857CA3"/>
    <w:rsid w:val="008709B0"/>
    <w:rsid w:val="00877E4F"/>
    <w:rsid w:val="00887054"/>
    <w:rsid w:val="00891E97"/>
    <w:rsid w:val="00892660"/>
    <w:rsid w:val="00894CEB"/>
    <w:rsid w:val="00896680"/>
    <w:rsid w:val="008A18CF"/>
    <w:rsid w:val="008B2A35"/>
    <w:rsid w:val="008B6C2B"/>
    <w:rsid w:val="008C0007"/>
    <w:rsid w:val="008C1000"/>
    <w:rsid w:val="008C2F29"/>
    <w:rsid w:val="008C5397"/>
    <w:rsid w:val="008C7528"/>
    <w:rsid w:val="008D3F53"/>
    <w:rsid w:val="008D4B97"/>
    <w:rsid w:val="008D672B"/>
    <w:rsid w:val="008E010D"/>
    <w:rsid w:val="008E714D"/>
    <w:rsid w:val="008F6AC0"/>
    <w:rsid w:val="00902BFF"/>
    <w:rsid w:val="00904D74"/>
    <w:rsid w:val="0090521A"/>
    <w:rsid w:val="009160F6"/>
    <w:rsid w:val="009176BC"/>
    <w:rsid w:val="00917D56"/>
    <w:rsid w:val="00917F04"/>
    <w:rsid w:val="00925EAC"/>
    <w:rsid w:val="00927AAE"/>
    <w:rsid w:val="00942059"/>
    <w:rsid w:val="00951F96"/>
    <w:rsid w:val="0095308D"/>
    <w:rsid w:val="00980AA6"/>
    <w:rsid w:val="00983560"/>
    <w:rsid w:val="009A16F0"/>
    <w:rsid w:val="009A2298"/>
    <w:rsid w:val="009A32D2"/>
    <w:rsid w:val="009B5230"/>
    <w:rsid w:val="009B56D7"/>
    <w:rsid w:val="009B6338"/>
    <w:rsid w:val="009B7AD4"/>
    <w:rsid w:val="009C1B67"/>
    <w:rsid w:val="009C7044"/>
    <w:rsid w:val="009D0B6E"/>
    <w:rsid w:val="009D0C6A"/>
    <w:rsid w:val="009E1BB6"/>
    <w:rsid w:val="009E7FC9"/>
    <w:rsid w:val="009F3442"/>
    <w:rsid w:val="009F3D12"/>
    <w:rsid w:val="009F561B"/>
    <w:rsid w:val="00A02FE7"/>
    <w:rsid w:val="00A03B4D"/>
    <w:rsid w:val="00A0407B"/>
    <w:rsid w:val="00A04476"/>
    <w:rsid w:val="00A0525A"/>
    <w:rsid w:val="00A0795F"/>
    <w:rsid w:val="00A101D5"/>
    <w:rsid w:val="00A147FA"/>
    <w:rsid w:val="00A25505"/>
    <w:rsid w:val="00A31396"/>
    <w:rsid w:val="00A33643"/>
    <w:rsid w:val="00A42FF2"/>
    <w:rsid w:val="00A43234"/>
    <w:rsid w:val="00A46189"/>
    <w:rsid w:val="00A46857"/>
    <w:rsid w:val="00A46DB2"/>
    <w:rsid w:val="00A5136E"/>
    <w:rsid w:val="00A536C1"/>
    <w:rsid w:val="00A54937"/>
    <w:rsid w:val="00A67E3A"/>
    <w:rsid w:val="00A931B3"/>
    <w:rsid w:val="00A954C9"/>
    <w:rsid w:val="00AA343D"/>
    <w:rsid w:val="00AB4414"/>
    <w:rsid w:val="00AB4E87"/>
    <w:rsid w:val="00AD1C8A"/>
    <w:rsid w:val="00AD4916"/>
    <w:rsid w:val="00AD6BBF"/>
    <w:rsid w:val="00AD7F68"/>
    <w:rsid w:val="00AE5335"/>
    <w:rsid w:val="00AF02B3"/>
    <w:rsid w:val="00AF0BDD"/>
    <w:rsid w:val="00AF33B3"/>
    <w:rsid w:val="00AF69AE"/>
    <w:rsid w:val="00AF7D50"/>
    <w:rsid w:val="00B016FB"/>
    <w:rsid w:val="00B0226C"/>
    <w:rsid w:val="00B05ECD"/>
    <w:rsid w:val="00B124A2"/>
    <w:rsid w:val="00B1529B"/>
    <w:rsid w:val="00B15379"/>
    <w:rsid w:val="00B153B7"/>
    <w:rsid w:val="00B26857"/>
    <w:rsid w:val="00B3305F"/>
    <w:rsid w:val="00B45756"/>
    <w:rsid w:val="00B61FC1"/>
    <w:rsid w:val="00B663C9"/>
    <w:rsid w:val="00B678C6"/>
    <w:rsid w:val="00B76809"/>
    <w:rsid w:val="00B811AB"/>
    <w:rsid w:val="00B834B9"/>
    <w:rsid w:val="00B84994"/>
    <w:rsid w:val="00B85B75"/>
    <w:rsid w:val="00B90D24"/>
    <w:rsid w:val="00B9588D"/>
    <w:rsid w:val="00BA34B8"/>
    <w:rsid w:val="00BA4340"/>
    <w:rsid w:val="00BB2D1D"/>
    <w:rsid w:val="00BB55CD"/>
    <w:rsid w:val="00BB7AF5"/>
    <w:rsid w:val="00BC30C8"/>
    <w:rsid w:val="00BD00EA"/>
    <w:rsid w:val="00BD1165"/>
    <w:rsid w:val="00BD31AC"/>
    <w:rsid w:val="00BD3BAD"/>
    <w:rsid w:val="00BD64DF"/>
    <w:rsid w:val="00BE7628"/>
    <w:rsid w:val="00C06A81"/>
    <w:rsid w:val="00C0765B"/>
    <w:rsid w:val="00C10122"/>
    <w:rsid w:val="00C128FE"/>
    <w:rsid w:val="00C14627"/>
    <w:rsid w:val="00C154A4"/>
    <w:rsid w:val="00C25E91"/>
    <w:rsid w:val="00C36178"/>
    <w:rsid w:val="00C43562"/>
    <w:rsid w:val="00C436FB"/>
    <w:rsid w:val="00C46893"/>
    <w:rsid w:val="00C60952"/>
    <w:rsid w:val="00C6116E"/>
    <w:rsid w:val="00C67A99"/>
    <w:rsid w:val="00C73CAD"/>
    <w:rsid w:val="00C76400"/>
    <w:rsid w:val="00C818D0"/>
    <w:rsid w:val="00C86984"/>
    <w:rsid w:val="00C93BFF"/>
    <w:rsid w:val="00C943B8"/>
    <w:rsid w:val="00C9667F"/>
    <w:rsid w:val="00CB18DF"/>
    <w:rsid w:val="00CC251B"/>
    <w:rsid w:val="00CC4BF8"/>
    <w:rsid w:val="00CC50B7"/>
    <w:rsid w:val="00CD1AAA"/>
    <w:rsid w:val="00CD547E"/>
    <w:rsid w:val="00CE5D76"/>
    <w:rsid w:val="00CE64CF"/>
    <w:rsid w:val="00D00AA7"/>
    <w:rsid w:val="00D01EF9"/>
    <w:rsid w:val="00D13D16"/>
    <w:rsid w:val="00D14797"/>
    <w:rsid w:val="00D17EFE"/>
    <w:rsid w:val="00D20356"/>
    <w:rsid w:val="00D2057C"/>
    <w:rsid w:val="00D2061E"/>
    <w:rsid w:val="00D25576"/>
    <w:rsid w:val="00D270C4"/>
    <w:rsid w:val="00D30E98"/>
    <w:rsid w:val="00D3253A"/>
    <w:rsid w:val="00D329E3"/>
    <w:rsid w:val="00D33EE2"/>
    <w:rsid w:val="00D36209"/>
    <w:rsid w:val="00D37238"/>
    <w:rsid w:val="00D43294"/>
    <w:rsid w:val="00D43424"/>
    <w:rsid w:val="00D4656E"/>
    <w:rsid w:val="00D5080A"/>
    <w:rsid w:val="00D53D55"/>
    <w:rsid w:val="00D675D2"/>
    <w:rsid w:val="00D708C7"/>
    <w:rsid w:val="00D70AF8"/>
    <w:rsid w:val="00D80991"/>
    <w:rsid w:val="00D813CA"/>
    <w:rsid w:val="00D87DC5"/>
    <w:rsid w:val="00D87F46"/>
    <w:rsid w:val="00D95522"/>
    <w:rsid w:val="00D97B94"/>
    <w:rsid w:val="00DA3E36"/>
    <w:rsid w:val="00DA50A7"/>
    <w:rsid w:val="00DA64AC"/>
    <w:rsid w:val="00DB11FF"/>
    <w:rsid w:val="00DB26E9"/>
    <w:rsid w:val="00DB4693"/>
    <w:rsid w:val="00DB75F6"/>
    <w:rsid w:val="00DC01C4"/>
    <w:rsid w:val="00DC66BF"/>
    <w:rsid w:val="00DD0763"/>
    <w:rsid w:val="00DE6B92"/>
    <w:rsid w:val="00DF009C"/>
    <w:rsid w:val="00DF0EAC"/>
    <w:rsid w:val="00DF3365"/>
    <w:rsid w:val="00DF4FD3"/>
    <w:rsid w:val="00DF5091"/>
    <w:rsid w:val="00E237EB"/>
    <w:rsid w:val="00E32988"/>
    <w:rsid w:val="00E3494B"/>
    <w:rsid w:val="00E54ADF"/>
    <w:rsid w:val="00E726C6"/>
    <w:rsid w:val="00E75714"/>
    <w:rsid w:val="00E83205"/>
    <w:rsid w:val="00E938C8"/>
    <w:rsid w:val="00E96732"/>
    <w:rsid w:val="00E967E6"/>
    <w:rsid w:val="00EA0847"/>
    <w:rsid w:val="00EA2040"/>
    <w:rsid w:val="00EB064C"/>
    <w:rsid w:val="00EB0CEE"/>
    <w:rsid w:val="00EB5A46"/>
    <w:rsid w:val="00EB5BD0"/>
    <w:rsid w:val="00EB6098"/>
    <w:rsid w:val="00EB692C"/>
    <w:rsid w:val="00EB794C"/>
    <w:rsid w:val="00ED2B89"/>
    <w:rsid w:val="00ED35CA"/>
    <w:rsid w:val="00ED693E"/>
    <w:rsid w:val="00EE2852"/>
    <w:rsid w:val="00EE5F31"/>
    <w:rsid w:val="00EF3011"/>
    <w:rsid w:val="00F03A33"/>
    <w:rsid w:val="00F053DC"/>
    <w:rsid w:val="00F07343"/>
    <w:rsid w:val="00F07408"/>
    <w:rsid w:val="00F1283E"/>
    <w:rsid w:val="00F12DB0"/>
    <w:rsid w:val="00F258A6"/>
    <w:rsid w:val="00F25C87"/>
    <w:rsid w:val="00F30000"/>
    <w:rsid w:val="00F31DD8"/>
    <w:rsid w:val="00F3338C"/>
    <w:rsid w:val="00F37982"/>
    <w:rsid w:val="00F46FF8"/>
    <w:rsid w:val="00F52599"/>
    <w:rsid w:val="00F6162E"/>
    <w:rsid w:val="00F61CBF"/>
    <w:rsid w:val="00F64F0D"/>
    <w:rsid w:val="00F72955"/>
    <w:rsid w:val="00F73919"/>
    <w:rsid w:val="00F8105E"/>
    <w:rsid w:val="00F81BE7"/>
    <w:rsid w:val="00F90342"/>
    <w:rsid w:val="00F91007"/>
    <w:rsid w:val="00F912EF"/>
    <w:rsid w:val="00F913F7"/>
    <w:rsid w:val="00F92240"/>
    <w:rsid w:val="00FA0C05"/>
    <w:rsid w:val="00FB10A3"/>
    <w:rsid w:val="00FC48BA"/>
    <w:rsid w:val="00FC4E49"/>
    <w:rsid w:val="00FD19DE"/>
    <w:rsid w:val="00FE53D6"/>
    <w:rsid w:val="00FE5DB4"/>
    <w:rsid w:val="00FF7128"/>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3317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B95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CBF"/>
    <w:pPr>
      <w:ind w:left="720"/>
      <w:contextualSpacing/>
    </w:pPr>
  </w:style>
  <w:style w:type="character" w:styleId="Hyperlink">
    <w:name w:val="Hyperlink"/>
    <w:basedOn w:val="DefaultParagraphFont"/>
    <w:uiPriority w:val="99"/>
    <w:unhideWhenUsed/>
    <w:rsid w:val="00022E7D"/>
    <w:rPr>
      <w:color w:val="0000FF" w:themeColor="hyperlink"/>
      <w:u w:val="single"/>
    </w:rPr>
  </w:style>
  <w:style w:type="character" w:styleId="CommentReference">
    <w:name w:val="annotation reference"/>
    <w:basedOn w:val="DefaultParagraphFont"/>
    <w:uiPriority w:val="99"/>
    <w:semiHidden/>
    <w:unhideWhenUsed/>
    <w:rsid w:val="00344014"/>
    <w:rPr>
      <w:sz w:val="16"/>
      <w:szCs w:val="16"/>
    </w:rPr>
  </w:style>
  <w:style w:type="paragraph" w:styleId="CommentText">
    <w:name w:val="annotation text"/>
    <w:basedOn w:val="Normal"/>
    <w:link w:val="CommentTextChar"/>
    <w:uiPriority w:val="99"/>
    <w:semiHidden/>
    <w:unhideWhenUsed/>
    <w:rsid w:val="00344014"/>
    <w:rPr>
      <w:sz w:val="20"/>
      <w:szCs w:val="20"/>
    </w:rPr>
  </w:style>
  <w:style w:type="character" w:customStyle="1" w:styleId="CommentTextChar">
    <w:name w:val="Comment Text Char"/>
    <w:basedOn w:val="DefaultParagraphFont"/>
    <w:link w:val="CommentText"/>
    <w:uiPriority w:val="99"/>
    <w:semiHidden/>
    <w:rsid w:val="00344014"/>
    <w:rPr>
      <w:sz w:val="20"/>
      <w:szCs w:val="20"/>
    </w:rPr>
  </w:style>
  <w:style w:type="paragraph" w:styleId="CommentSubject">
    <w:name w:val="annotation subject"/>
    <w:basedOn w:val="CommentText"/>
    <w:next w:val="CommentText"/>
    <w:link w:val="CommentSubjectChar"/>
    <w:uiPriority w:val="99"/>
    <w:semiHidden/>
    <w:unhideWhenUsed/>
    <w:rsid w:val="00344014"/>
    <w:rPr>
      <w:b/>
      <w:bCs/>
    </w:rPr>
  </w:style>
  <w:style w:type="character" w:customStyle="1" w:styleId="CommentSubjectChar">
    <w:name w:val="Comment Subject Char"/>
    <w:basedOn w:val="CommentTextChar"/>
    <w:link w:val="CommentSubject"/>
    <w:uiPriority w:val="99"/>
    <w:semiHidden/>
    <w:rsid w:val="00344014"/>
    <w:rPr>
      <w:b/>
      <w:bCs/>
      <w:sz w:val="20"/>
      <w:szCs w:val="20"/>
    </w:rPr>
  </w:style>
  <w:style w:type="paragraph" w:styleId="BalloonText">
    <w:name w:val="Balloon Text"/>
    <w:basedOn w:val="Normal"/>
    <w:link w:val="BalloonTextChar"/>
    <w:uiPriority w:val="99"/>
    <w:semiHidden/>
    <w:unhideWhenUsed/>
    <w:rsid w:val="00344014"/>
    <w:rPr>
      <w:rFonts w:ascii="Tahoma" w:hAnsi="Tahoma" w:cs="Tahoma"/>
      <w:sz w:val="16"/>
      <w:szCs w:val="16"/>
    </w:rPr>
  </w:style>
  <w:style w:type="character" w:customStyle="1" w:styleId="BalloonTextChar">
    <w:name w:val="Balloon Text Char"/>
    <w:basedOn w:val="DefaultParagraphFont"/>
    <w:link w:val="BalloonText"/>
    <w:uiPriority w:val="99"/>
    <w:semiHidden/>
    <w:rsid w:val="00344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B95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CBF"/>
    <w:pPr>
      <w:ind w:left="720"/>
      <w:contextualSpacing/>
    </w:pPr>
  </w:style>
  <w:style w:type="character" w:styleId="Hyperlink">
    <w:name w:val="Hyperlink"/>
    <w:basedOn w:val="DefaultParagraphFont"/>
    <w:uiPriority w:val="99"/>
    <w:unhideWhenUsed/>
    <w:rsid w:val="00022E7D"/>
    <w:rPr>
      <w:color w:val="0000FF" w:themeColor="hyperlink"/>
      <w:u w:val="single"/>
    </w:rPr>
  </w:style>
  <w:style w:type="character" w:styleId="CommentReference">
    <w:name w:val="annotation reference"/>
    <w:basedOn w:val="DefaultParagraphFont"/>
    <w:uiPriority w:val="99"/>
    <w:semiHidden/>
    <w:unhideWhenUsed/>
    <w:rsid w:val="00344014"/>
    <w:rPr>
      <w:sz w:val="16"/>
      <w:szCs w:val="16"/>
    </w:rPr>
  </w:style>
  <w:style w:type="paragraph" w:styleId="CommentText">
    <w:name w:val="annotation text"/>
    <w:basedOn w:val="Normal"/>
    <w:link w:val="CommentTextChar"/>
    <w:uiPriority w:val="99"/>
    <w:semiHidden/>
    <w:unhideWhenUsed/>
    <w:rsid w:val="00344014"/>
    <w:rPr>
      <w:sz w:val="20"/>
      <w:szCs w:val="20"/>
    </w:rPr>
  </w:style>
  <w:style w:type="character" w:customStyle="1" w:styleId="CommentTextChar">
    <w:name w:val="Comment Text Char"/>
    <w:basedOn w:val="DefaultParagraphFont"/>
    <w:link w:val="CommentText"/>
    <w:uiPriority w:val="99"/>
    <w:semiHidden/>
    <w:rsid w:val="00344014"/>
    <w:rPr>
      <w:sz w:val="20"/>
      <w:szCs w:val="20"/>
    </w:rPr>
  </w:style>
  <w:style w:type="paragraph" w:styleId="CommentSubject">
    <w:name w:val="annotation subject"/>
    <w:basedOn w:val="CommentText"/>
    <w:next w:val="CommentText"/>
    <w:link w:val="CommentSubjectChar"/>
    <w:uiPriority w:val="99"/>
    <w:semiHidden/>
    <w:unhideWhenUsed/>
    <w:rsid w:val="00344014"/>
    <w:rPr>
      <w:b/>
      <w:bCs/>
    </w:rPr>
  </w:style>
  <w:style w:type="character" w:customStyle="1" w:styleId="CommentSubjectChar">
    <w:name w:val="Comment Subject Char"/>
    <w:basedOn w:val="CommentTextChar"/>
    <w:link w:val="CommentSubject"/>
    <w:uiPriority w:val="99"/>
    <w:semiHidden/>
    <w:rsid w:val="00344014"/>
    <w:rPr>
      <w:b/>
      <w:bCs/>
      <w:sz w:val="20"/>
      <w:szCs w:val="20"/>
    </w:rPr>
  </w:style>
  <w:style w:type="paragraph" w:styleId="BalloonText">
    <w:name w:val="Balloon Text"/>
    <w:basedOn w:val="Normal"/>
    <w:link w:val="BalloonTextChar"/>
    <w:uiPriority w:val="99"/>
    <w:semiHidden/>
    <w:unhideWhenUsed/>
    <w:rsid w:val="00344014"/>
    <w:rPr>
      <w:rFonts w:ascii="Tahoma" w:hAnsi="Tahoma" w:cs="Tahoma"/>
      <w:sz w:val="16"/>
      <w:szCs w:val="16"/>
    </w:rPr>
  </w:style>
  <w:style w:type="character" w:customStyle="1" w:styleId="BalloonTextChar">
    <w:name w:val="Balloon Text Char"/>
    <w:basedOn w:val="DefaultParagraphFont"/>
    <w:link w:val="BalloonText"/>
    <w:uiPriority w:val="99"/>
    <w:semiHidden/>
    <w:rsid w:val="00344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2390">
      <w:bodyDiv w:val="1"/>
      <w:marLeft w:val="0"/>
      <w:marRight w:val="0"/>
      <w:marTop w:val="0"/>
      <w:marBottom w:val="0"/>
      <w:divBdr>
        <w:top w:val="none" w:sz="0" w:space="0" w:color="auto"/>
        <w:left w:val="none" w:sz="0" w:space="0" w:color="auto"/>
        <w:bottom w:val="none" w:sz="0" w:space="0" w:color="auto"/>
        <w:right w:val="none" w:sz="0" w:space="0" w:color="auto"/>
      </w:divBdr>
    </w:div>
    <w:div w:id="558058759">
      <w:bodyDiv w:val="1"/>
      <w:marLeft w:val="0"/>
      <w:marRight w:val="0"/>
      <w:marTop w:val="0"/>
      <w:marBottom w:val="0"/>
      <w:divBdr>
        <w:top w:val="none" w:sz="0" w:space="0" w:color="auto"/>
        <w:left w:val="none" w:sz="0" w:space="0" w:color="auto"/>
        <w:bottom w:val="none" w:sz="0" w:space="0" w:color="auto"/>
        <w:right w:val="none" w:sz="0" w:space="0" w:color="auto"/>
      </w:divBdr>
    </w:div>
    <w:div w:id="616985723">
      <w:bodyDiv w:val="1"/>
      <w:marLeft w:val="0"/>
      <w:marRight w:val="0"/>
      <w:marTop w:val="0"/>
      <w:marBottom w:val="0"/>
      <w:divBdr>
        <w:top w:val="none" w:sz="0" w:space="0" w:color="auto"/>
        <w:left w:val="none" w:sz="0" w:space="0" w:color="auto"/>
        <w:bottom w:val="none" w:sz="0" w:space="0" w:color="auto"/>
        <w:right w:val="none" w:sz="0" w:space="0" w:color="auto"/>
      </w:divBdr>
      <w:divsChild>
        <w:div w:id="1577936731">
          <w:marLeft w:val="0"/>
          <w:marRight w:val="0"/>
          <w:marTop w:val="0"/>
          <w:marBottom w:val="0"/>
          <w:divBdr>
            <w:top w:val="none" w:sz="0" w:space="0" w:color="auto"/>
            <w:left w:val="none" w:sz="0" w:space="0" w:color="auto"/>
            <w:bottom w:val="none" w:sz="0" w:space="0" w:color="auto"/>
            <w:right w:val="none" w:sz="0" w:space="0" w:color="auto"/>
          </w:divBdr>
          <w:divsChild>
            <w:div w:id="1454904564">
              <w:marLeft w:val="0"/>
              <w:marRight w:val="0"/>
              <w:marTop w:val="0"/>
              <w:marBottom w:val="0"/>
              <w:divBdr>
                <w:top w:val="none" w:sz="0" w:space="0" w:color="auto"/>
                <w:left w:val="none" w:sz="0" w:space="0" w:color="auto"/>
                <w:bottom w:val="none" w:sz="0" w:space="0" w:color="auto"/>
                <w:right w:val="none" w:sz="0" w:space="0" w:color="auto"/>
              </w:divBdr>
              <w:divsChild>
                <w:div w:id="794371991">
                  <w:marLeft w:val="0"/>
                  <w:marRight w:val="0"/>
                  <w:marTop w:val="0"/>
                  <w:marBottom w:val="0"/>
                  <w:divBdr>
                    <w:top w:val="none" w:sz="0" w:space="0" w:color="auto"/>
                    <w:left w:val="none" w:sz="0" w:space="0" w:color="auto"/>
                    <w:bottom w:val="none" w:sz="0" w:space="0" w:color="auto"/>
                    <w:right w:val="none" w:sz="0" w:space="0" w:color="auto"/>
                  </w:divBdr>
                  <w:divsChild>
                    <w:div w:id="1704594320">
                      <w:marLeft w:val="150"/>
                      <w:marRight w:val="0"/>
                      <w:marTop w:val="0"/>
                      <w:marBottom w:val="0"/>
                      <w:divBdr>
                        <w:top w:val="none" w:sz="0" w:space="0" w:color="auto"/>
                        <w:left w:val="none" w:sz="0" w:space="0" w:color="auto"/>
                        <w:bottom w:val="none" w:sz="0" w:space="0" w:color="auto"/>
                        <w:right w:val="none" w:sz="0" w:space="0" w:color="auto"/>
                      </w:divBdr>
                      <w:divsChild>
                        <w:div w:id="787239794">
                          <w:marLeft w:val="0"/>
                          <w:marRight w:val="0"/>
                          <w:marTop w:val="0"/>
                          <w:marBottom w:val="0"/>
                          <w:divBdr>
                            <w:top w:val="none" w:sz="0" w:space="0" w:color="auto"/>
                            <w:left w:val="none" w:sz="0" w:space="0" w:color="auto"/>
                            <w:bottom w:val="none" w:sz="0" w:space="0" w:color="auto"/>
                            <w:right w:val="none" w:sz="0" w:space="0" w:color="auto"/>
                          </w:divBdr>
                          <w:divsChild>
                            <w:div w:id="2056588263">
                              <w:marLeft w:val="0"/>
                              <w:marRight w:val="0"/>
                              <w:marTop w:val="0"/>
                              <w:marBottom w:val="0"/>
                              <w:divBdr>
                                <w:top w:val="none" w:sz="0" w:space="0" w:color="auto"/>
                                <w:left w:val="none" w:sz="0" w:space="0" w:color="auto"/>
                                <w:bottom w:val="none" w:sz="0" w:space="0" w:color="auto"/>
                                <w:right w:val="none" w:sz="0" w:space="0" w:color="auto"/>
                              </w:divBdr>
                              <w:divsChild>
                                <w:div w:id="7551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355150">
      <w:bodyDiv w:val="1"/>
      <w:marLeft w:val="0"/>
      <w:marRight w:val="0"/>
      <w:marTop w:val="0"/>
      <w:marBottom w:val="0"/>
      <w:divBdr>
        <w:top w:val="none" w:sz="0" w:space="0" w:color="auto"/>
        <w:left w:val="none" w:sz="0" w:space="0" w:color="auto"/>
        <w:bottom w:val="none" w:sz="0" w:space="0" w:color="auto"/>
        <w:right w:val="none" w:sz="0" w:space="0" w:color="auto"/>
      </w:divBdr>
    </w:div>
    <w:div w:id="1593931454">
      <w:bodyDiv w:val="1"/>
      <w:marLeft w:val="0"/>
      <w:marRight w:val="0"/>
      <w:marTop w:val="0"/>
      <w:marBottom w:val="0"/>
      <w:divBdr>
        <w:top w:val="none" w:sz="0" w:space="0" w:color="auto"/>
        <w:left w:val="none" w:sz="0" w:space="0" w:color="auto"/>
        <w:bottom w:val="none" w:sz="0" w:space="0" w:color="auto"/>
        <w:right w:val="none" w:sz="0" w:space="0" w:color="auto"/>
      </w:divBdr>
    </w:div>
    <w:div w:id="1799492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hyperlink" Target="mailto:hdowsett@usg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ramh@leeds.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45</Pages>
  <Words>10692</Words>
  <Characters>60951</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71501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Dowsett, Harry J.</dc:creator>
  <cp:lastModifiedBy>earamh</cp:lastModifiedBy>
  <cp:revision>8</cp:revision>
  <cp:lastPrinted>2015-02-02T18:53:00Z</cp:lastPrinted>
  <dcterms:created xsi:type="dcterms:W3CDTF">2015-02-06T11:45:00Z</dcterms:created>
  <dcterms:modified xsi:type="dcterms:W3CDTF">2015-02-06T12:20:00Z</dcterms:modified>
</cp:coreProperties>
</file>